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9931A" w14:textId="77777777" w:rsidR="00ED1692" w:rsidRPr="00BB5742" w:rsidRDefault="00ED1692" w:rsidP="00ED1692">
      <w:pPr>
        <w:jc w:val="center"/>
        <w:rPr>
          <w:color w:val="000000"/>
        </w:rPr>
      </w:pPr>
      <w:bookmarkStart w:id="0" w:name="_GoBack"/>
      <w:bookmarkEnd w:id="0"/>
      <w:r w:rsidRPr="00BB5742">
        <w:rPr>
          <w:b/>
          <w:bCs/>
          <w:color w:val="000000"/>
          <w:u w:val="single"/>
        </w:rPr>
        <w:t>Request for Qualifications</w:t>
      </w:r>
    </w:p>
    <w:p w14:paraId="5A9D0889" w14:textId="77777777" w:rsidR="00ED1692" w:rsidRPr="00BB5742" w:rsidRDefault="00ED1692" w:rsidP="00ED1692">
      <w:pPr>
        <w:jc w:val="center"/>
        <w:rPr>
          <w:b/>
          <w:bCs/>
          <w:color w:val="000000"/>
        </w:rPr>
      </w:pPr>
      <w:r w:rsidRPr="00BB5742">
        <w:rPr>
          <w:b/>
          <w:bCs/>
          <w:color w:val="000000"/>
        </w:rPr>
        <w:t>Architectural Services</w:t>
      </w:r>
    </w:p>
    <w:p w14:paraId="555D6388" w14:textId="19CECB0D" w:rsidR="00ED1692" w:rsidRPr="00BB5742" w:rsidRDefault="005F2DA3" w:rsidP="00ED1692">
      <w:pPr>
        <w:jc w:val="center"/>
        <w:rPr>
          <w:b/>
          <w:bCs/>
          <w:color w:val="000000"/>
        </w:rPr>
      </w:pPr>
      <w:r>
        <w:rPr>
          <w:b/>
          <w:bCs/>
          <w:color w:val="000000"/>
        </w:rPr>
        <w:t>Aransas County, Texas New Courthouse</w:t>
      </w:r>
      <w:r w:rsidR="00800F3D">
        <w:rPr>
          <w:b/>
          <w:bCs/>
          <w:color w:val="000000"/>
        </w:rPr>
        <w:t xml:space="preserve"> </w:t>
      </w:r>
      <w:r>
        <w:rPr>
          <w:b/>
          <w:bCs/>
          <w:color w:val="000000"/>
        </w:rPr>
        <w:t>/</w:t>
      </w:r>
      <w:r w:rsidR="00800F3D">
        <w:rPr>
          <w:b/>
          <w:bCs/>
          <w:color w:val="000000"/>
        </w:rPr>
        <w:t xml:space="preserve"> </w:t>
      </w:r>
      <w:r>
        <w:rPr>
          <w:b/>
          <w:bCs/>
          <w:color w:val="000000"/>
        </w:rPr>
        <w:t>City Hall Complex</w:t>
      </w:r>
    </w:p>
    <w:p w14:paraId="7AC04A98" w14:textId="3FA6D4C5" w:rsidR="00ED1692" w:rsidRPr="00BB5742" w:rsidRDefault="005F2DA3" w:rsidP="00ED1692">
      <w:pPr>
        <w:jc w:val="center"/>
        <w:rPr>
          <w:b/>
          <w:bCs/>
          <w:color w:val="000000"/>
        </w:rPr>
      </w:pPr>
      <w:r>
        <w:rPr>
          <w:b/>
          <w:bCs/>
          <w:color w:val="000000"/>
        </w:rPr>
        <w:t>DOWNTOWN ANCHOR PROJECT</w:t>
      </w:r>
      <w:r w:rsidR="00ED1692" w:rsidRPr="00BB5742">
        <w:rPr>
          <w:b/>
          <w:bCs/>
          <w:color w:val="000000"/>
        </w:rPr>
        <w:t xml:space="preserve"> </w:t>
      </w:r>
      <w:r w:rsidR="00ED1692" w:rsidRPr="00BB5742">
        <w:rPr>
          <w:b/>
          <w:bCs/>
          <w:color w:val="000000"/>
        </w:rPr>
        <w:br/>
      </w:r>
    </w:p>
    <w:p w14:paraId="3DFAA287" w14:textId="77777777" w:rsidR="00ED1692" w:rsidRPr="00BB5742" w:rsidRDefault="00ED1692" w:rsidP="00ED1692">
      <w:pPr>
        <w:rPr>
          <w:b/>
          <w:bCs/>
          <w:color w:val="000000"/>
        </w:rPr>
      </w:pPr>
    </w:p>
    <w:p w14:paraId="5339F1E1" w14:textId="408E8C01" w:rsidR="00ED1692" w:rsidRPr="005536D9" w:rsidRDefault="00ED1692" w:rsidP="00ED1692">
      <w:pPr>
        <w:rPr>
          <w:color w:val="000000"/>
        </w:rPr>
      </w:pPr>
      <w:r w:rsidRPr="00BB5742">
        <w:rPr>
          <w:b/>
          <w:bCs/>
          <w:color w:val="000000"/>
        </w:rPr>
        <w:t xml:space="preserve">QUALIFICATIONS ARE DUE on or before </w:t>
      </w:r>
      <w:r w:rsidR="00C32691" w:rsidRPr="007C315C">
        <w:rPr>
          <w:b/>
          <w:bCs/>
          <w:color w:val="000000"/>
          <w:sz w:val="28"/>
          <w:szCs w:val="28"/>
        </w:rPr>
        <w:t xml:space="preserve">June </w:t>
      </w:r>
      <w:r w:rsidR="00697826">
        <w:rPr>
          <w:b/>
          <w:bCs/>
          <w:color w:val="000000"/>
          <w:sz w:val="28"/>
          <w:szCs w:val="28"/>
        </w:rPr>
        <w:t>11</w:t>
      </w:r>
      <w:r w:rsidRPr="007C315C">
        <w:rPr>
          <w:b/>
          <w:bCs/>
          <w:color w:val="000000"/>
          <w:sz w:val="28"/>
          <w:szCs w:val="28"/>
        </w:rPr>
        <w:t>, 2019 at 2:00</w:t>
      </w:r>
      <w:r w:rsidR="001B5FC7" w:rsidRPr="007C315C">
        <w:rPr>
          <w:b/>
          <w:bCs/>
          <w:color w:val="000000"/>
          <w:sz w:val="28"/>
          <w:szCs w:val="28"/>
        </w:rPr>
        <w:t xml:space="preserve"> </w:t>
      </w:r>
      <w:r w:rsidRPr="007C315C">
        <w:rPr>
          <w:b/>
          <w:bCs/>
          <w:color w:val="000000"/>
          <w:sz w:val="28"/>
          <w:szCs w:val="28"/>
        </w:rPr>
        <w:t>pm CST</w:t>
      </w:r>
      <w:r w:rsidRPr="005536D9">
        <w:rPr>
          <w:b/>
          <w:bCs/>
          <w:color w:val="000000"/>
        </w:rPr>
        <w:t xml:space="preserve">, </w:t>
      </w:r>
    </w:p>
    <w:p w14:paraId="71012099" w14:textId="77777777" w:rsidR="00ED1692" w:rsidRPr="005536D9" w:rsidRDefault="00ED1692" w:rsidP="00ED1692">
      <w:pPr>
        <w:rPr>
          <w:color w:val="000000"/>
        </w:rPr>
      </w:pPr>
      <w:r w:rsidRPr="005536D9">
        <w:rPr>
          <w:i/>
          <w:iCs/>
          <w:color w:val="000000"/>
        </w:rPr>
        <w:t>Qualifications received after the date and time may not be considered.</w:t>
      </w:r>
    </w:p>
    <w:p w14:paraId="534C81F2" w14:textId="77777777" w:rsidR="00ED1692" w:rsidRPr="005536D9" w:rsidRDefault="00ED1692" w:rsidP="00ED1692">
      <w:pPr>
        <w:rPr>
          <w:b/>
          <w:bCs/>
          <w:color w:val="000000"/>
        </w:rPr>
      </w:pPr>
    </w:p>
    <w:p w14:paraId="3921FE33" w14:textId="77777777" w:rsidR="00ED1692" w:rsidRPr="005536D9" w:rsidRDefault="00ED1692" w:rsidP="00ED1692">
      <w:pPr>
        <w:rPr>
          <w:color w:val="000000"/>
        </w:rPr>
      </w:pPr>
      <w:r w:rsidRPr="005536D9">
        <w:rPr>
          <w:b/>
          <w:bCs/>
          <w:color w:val="000000"/>
        </w:rPr>
        <w:t>Addressed to:</w:t>
      </w:r>
    </w:p>
    <w:p w14:paraId="6821C9D6" w14:textId="2C012895" w:rsidR="00ED1692" w:rsidRPr="005536D9" w:rsidRDefault="00F622EA" w:rsidP="00ED1692">
      <w:pPr>
        <w:rPr>
          <w:b/>
        </w:rPr>
      </w:pPr>
      <w:r>
        <w:rPr>
          <w:b/>
        </w:rPr>
        <w:t xml:space="preserve">Aransas County Project Manager </w:t>
      </w:r>
    </w:p>
    <w:p w14:paraId="7348F260" w14:textId="35006996" w:rsidR="00ED1692" w:rsidRPr="005536D9" w:rsidRDefault="00F622EA" w:rsidP="00ED1692">
      <w:pPr>
        <w:rPr>
          <w:b/>
        </w:rPr>
      </w:pPr>
      <w:r>
        <w:rPr>
          <w:b/>
        </w:rPr>
        <w:t>c/o Judge’s Office</w:t>
      </w:r>
    </w:p>
    <w:p w14:paraId="508752B2" w14:textId="127FD50A" w:rsidR="00ED1692" w:rsidRPr="005536D9" w:rsidRDefault="00F622EA" w:rsidP="00ED1692">
      <w:pPr>
        <w:rPr>
          <w:b/>
        </w:rPr>
      </w:pPr>
      <w:r>
        <w:rPr>
          <w:b/>
        </w:rPr>
        <w:t>2840 Highway 35 North</w:t>
      </w:r>
    </w:p>
    <w:p w14:paraId="727C6063" w14:textId="0863A2A5" w:rsidR="00ED1692" w:rsidRPr="005536D9" w:rsidRDefault="00F622EA" w:rsidP="00ED1692">
      <w:pPr>
        <w:rPr>
          <w:b/>
        </w:rPr>
      </w:pPr>
      <w:r>
        <w:rPr>
          <w:b/>
        </w:rPr>
        <w:t xml:space="preserve">Attn: Downtown Anchor Project, </w:t>
      </w:r>
      <w:r w:rsidR="00ED1692" w:rsidRPr="005536D9">
        <w:rPr>
          <w:b/>
        </w:rPr>
        <w:t>RFQ # 2019-01</w:t>
      </w:r>
      <w:r w:rsidR="00437D32">
        <w:rPr>
          <w:b/>
        </w:rPr>
        <w:t>A</w:t>
      </w:r>
    </w:p>
    <w:p w14:paraId="288A9B1F" w14:textId="74683D76" w:rsidR="00ED1692" w:rsidRPr="005536D9" w:rsidRDefault="00F622EA" w:rsidP="00ED1692">
      <w:pPr>
        <w:rPr>
          <w:b/>
        </w:rPr>
      </w:pPr>
      <w:r>
        <w:rPr>
          <w:b/>
        </w:rPr>
        <w:t xml:space="preserve">Rockport, Texas </w:t>
      </w:r>
      <w:r w:rsidR="00ED1692" w:rsidRPr="005536D9">
        <w:rPr>
          <w:b/>
        </w:rPr>
        <w:t>78382</w:t>
      </w:r>
    </w:p>
    <w:p w14:paraId="686DB021" w14:textId="77777777" w:rsidR="00ED1692" w:rsidRPr="005536D9" w:rsidRDefault="00ED1692" w:rsidP="00ED1692">
      <w:pPr>
        <w:rPr>
          <w:b/>
          <w:bCs/>
          <w:color w:val="000000"/>
        </w:rPr>
      </w:pPr>
    </w:p>
    <w:p w14:paraId="530AC0D9" w14:textId="77777777" w:rsidR="00ED1692" w:rsidRPr="005536D9" w:rsidRDefault="00ED1692" w:rsidP="00524801">
      <w:pPr>
        <w:pStyle w:val="ListParagraph"/>
        <w:numPr>
          <w:ilvl w:val="0"/>
          <w:numId w:val="25"/>
        </w:numPr>
        <w:ind w:left="720"/>
        <w:rPr>
          <w:b/>
          <w:bCs/>
          <w:color w:val="000000"/>
          <w:u w:val="single"/>
        </w:rPr>
      </w:pPr>
      <w:r w:rsidRPr="005536D9">
        <w:rPr>
          <w:b/>
          <w:bCs/>
          <w:color w:val="000000"/>
          <w:u w:val="single"/>
        </w:rPr>
        <w:t>General Information &amp; Requirements</w:t>
      </w:r>
    </w:p>
    <w:p w14:paraId="5E951D05" w14:textId="77777777" w:rsidR="00ED1692" w:rsidRPr="005536D9" w:rsidRDefault="00ED1692" w:rsidP="00ED1692">
      <w:pPr>
        <w:pStyle w:val="ListParagraph"/>
        <w:ind w:left="1080"/>
        <w:rPr>
          <w:b/>
          <w:bCs/>
          <w:color w:val="000000"/>
          <w:u w:val="single"/>
        </w:rPr>
      </w:pPr>
    </w:p>
    <w:p w14:paraId="19874101" w14:textId="01895FBE" w:rsidR="00ED1692" w:rsidRPr="005536D9" w:rsidRDefault="00ED1692" w:rsidP="00ED1692">
      <w:pPr>
        <w:ind w:left="360" w:right="360"/>
        <w:jc w:val="both"/>
        <w:rPr>
          <w:color w:val="000000"/>
        </w:rPr>
      </w:pPr>
      <w:r w:rsidRPr="00F622EA">
        <w:rPr>
          <w:color w:val="000000"/>
        </w:rPr>
        <w:t>A.</w:t>
      </w:r>
      <w:r w:rsidRPr="00F622EA">
        <w:rPr>
          <w:color w:val="000000"/>
        </w:rPr>
        <w:tab/>
      </w:r>
      <w:r w:rsidRPr="00F622EA">
        <w:rPr>
          <w:color w:val="000000"/>
          <w:u w:val="single"/>
        </w:rPr>
        <w:t>Request for Qualifications.</w:t>
      </w:r>
      <w:r w:rsidRPr="00F622EA">
        <w:rPr>
          <w:color w:val="000000"/>
        </w:rPr>
        <w:t xml:space="preserve">  </w:t>
      </w:r>
      <w:r w:rsidR="00F622EA" w:rsidRPr="00F622EA">
        <w:rPr>
          <w:color w:val="000000"/>
        </w:rPr>
        <w:t>Aransas County, Texas</w:t>
      </w:r>
      <w:r w:rsidRPr="00F622EA">
        <w:rPr>
          <w:color w:val="000000"/>
        </w:rPr>
        <w:t xml:space="preserve"> (“</w:t>
      </w:r>
      <w:r w:rsidR="00F622EA" w:rsidRPr="00F622EA">
        <w:rPr>
          <w:color w:val="000000"/>
        </w:rPr>
        <w:t>County</w:t>
      </w:r>
      <w:r w:rsidRPr="00F622EA">
        <w:rPr>
          <w:color w:val="000000"/>
        </w:rPr>
        <w:t>”) and the City of Rockport (</w:t>
      </w:r>
      <w:r w:rsidR="00F622EA" w:rsidRPr="00F622EA">
        <w:rPr>
          <w:color w:val="000000"/>
        </w:rPr>
        <w:t>“City”</w:t>
      </w:r>
      <w:r w:rsidRPr="00F622EA">
        <w:rPr>
          <w:color w:val="000000"/>
        </w:rPr>
        <w:t xml:space="preserve">), </w:t>
      </w:r>
      <w:r w:rsidR="00F622EA" w:rsidRPr="00F622EA">
        <w:rPr>
          <w:color w:val="000000"/>
        </w:rPr>
        <w:t>collectively known as (“The Partners”)</w:t>
      </w:r>
      <w:r w:rsidRPr="00F622EA">
        <w:rPr>
          <w:color w:val="000000"/>
        </w:rPr>
        <w:t>, request</w:t>
      </w:r>
      <w:r w:rsidR="00F622EA">
        <w:rPr>
          <w:color w:val="000000"/>
        </w:rPr>
        <w:t>s</w:t>
      </w:r>
      <w:r w:rsidRPr="00F622EA">
        <w:rPr>
          <w:color w:val="000000"/>
        </w:rPr>
        <w:t xml:space="preserve"> statements of qualifications from architects ("Architect" or “Respondent”) with substantial expe</w:t>
      </w:r>
      <w:r w:rsidRPr="005536D9">
        <w:rPr>
          <w:color w:val="000000"/>
        </w:rPr>
        <w:t xml:space="preserve">rience in designing </w:t>
      </w:r>
      <w:r w:rsidR="008F2D12">
        <w:rPr>
          <w:color w:val="000000"/>
        </w:rPr>
        <w:t>courthouse</w:t>
      </w:r>
      <w:r w:rsidR="000A15F8">
        <w:rPr>
          <w:color w:val="000000"/>
        </w:rPr>
        <w:t xml:space="preserve"> and city hall f</w:t>
      </w:r>
      <w:r w:rsidRPr="005536D9">
        <w:rPr>
          <w:color w:val="000000"/>
        </w:rPr>
        <w:t>acilities to assist (“</w:t>
      </w:r>
      <w:r w:rsidR="000A15F8">
        <w:rPr>
          <w:color w:val="000000"/>
        </w:rPr>
        <w:t>The Partners</w:t>
      </w:r>
      <w:r w:rsidRPr="005536D9">
        <w:rPr>
          <w:color w:val="000000"/>
        </w:rPr>
        <w:t xml:space="preserve">”) in the design of the new </w:t>
      </w:r>
      <w:r w:rsidR="00F622EA">
        <w:rPr>
          <w:color w:val="000000"/>
        </w:rPr>
        <w:t>combined County Courthouse and Rockport City Hall complex – known as The Downtown Anchor</w:t>
      </w:r>
      <w:r w:rsidRPr="005536D9">
        <w:rPr>
          <w:color w:val="000000"/>
        </w:rPr>
        <w:t xml:space="preserve"> (the “Project”).</w:t>
      </w:r>
    </w:p>
    <w:p w14:paraId="74D58453" w14:textId="77777777" w:rsidR="00ED1692" w:rsidRPr="005536D9" w:rsidRDefault="00ED1692" w:rsidP="00ED1692">
      <w:pPr>
        <w:ind w:left="360" w:right="360"/>
        <w:jc w:val="both"/>
        <w:rPr>
          <w:color w:val="000000"/>
        </w:rPr>
      </w:pPr>
    </w:p>
    <w:p w14:paraId="3E425080" w14:textId="2096CDB8" w:rsidR="00ED1692" w:rsidRPr="005536D9" w:rsidRDefault="00ED1692" w:rsidP="00ED1692">
      <w:pPr>
        <w:ind w:left="360" w:right="360"/>
        <w:jc w:val="both"/>
        <w:rPr>
          <w:color w:val="000000"/>
        </w:rPr>
      </w:pPr>
      <w:r w:rsidRPr="005536D9">
        <w:rPr>
          <w:color w:val="000000"/>
        </w:rPr>
        <w:t>B.</w:t>
      </w:r>
      <w:r w:rsidRPr="005536D9">
        <w:rPr>
          <w:color w:val="000000"/>
        </w:rPr>
        <w:tab/>
      </w:r>
      <w:r w:rsidRPr="005536D9">
        <w:rPr>
          <w:color w:val="000000"/>
          <w:u w:val="single"/>
        </w:rPr>
        <w:t>Scope of Services.</w:t>
      </w:r>
      <w:r w:rsidRPr="005536D9">
        <w:rPr>
          <w:color w:val="000000"/>
        </w:rPr>
        <w:t xml:space="preserve">  </w:t>
      </w:r>
      <w:r w:rsidR="00F622EA">
        <w:rPr>
          <w:color w:val="000000"/>
        </w:rPr>
        <w:t>(“The County”) will serve as the lead agency in the partnership and is seeking an (“Architect”) to design the Project. The selected (“Architect”) will be required to provide a needs assessment and programming to assist (“The Partners”) in determining the size and featur</w:t>
      </w:r>
      <w:r w:rsidR="00865A79">
        <w:rPr>
          <w:color w:val="000000"/>
        </w:rPr>
        <w:t>e</w:t>
      </w:r>
      <w:r w:rsidR="00F622EA">
        <w:rPr>
          <w:color w:val="000000"/>
        </w:rPr>
        <w:t>s of (“The Project”) that</w:t>
      </w:r>
      <w:r w:rsidR="00865A79">
        <w:rPr>
          <w:color w:val="000000"/>
        </w:rPr>
        <w:t xml:space="preserve"> </w:t>
      </w:r>
      <w:r w:rsidR="00F622EA">
        <w:rPr>
          <w:color w:val="000000"/>
        </w:rPr>
        <w:t>best fits their needs and which are constructible within (“The Partners”) estimated construction budgets. (“The Partners”) have initially estimated approximately 55,000 square feet at a cost of $</w:t>
      </w:r>
      <w:r w:rsidR="00353BE3">
        <w:rPr>
          <w:color w:val="000000"/>
        </w:rPr>
        <w:t>13.75</w:t>
      </w:r>
      <w:r w:rsidR="007C315C">
        <w:rPr>
          <w:color w:val="000000"/>
        </w:rPr>
        <w:t>-$14.75</w:t>
      </w:r>
      <w:r w:rsidR="00F622EA">
        <w:rPr>
          <w:color w:val="000000"/>
        </w:rPr>
        <w:t xml:space="preserve"> million as the construction budget for the courthouse and (“The Partners”) have initially estimated 28,000 square feet at an</w:t>
      </w:r>
      <w:r w:rsidR="00865A79">
        <w:rPr>
          <w:color w:val="000000"/>
        </w:rPr>
        <w:t xml:space="preserve"> estimated cost of $</w:t>
      </w:r>
      <w:r w:rsidR="007C315C">
        <w:rPr>
          <w:color w:val="000000"/>
        </w:rPr>
        <w:t>7</w:t>
      </w:r>
      <w:r w:rsidR="00865A79">
        <w:rPr>
          <w:color w:val="000000"/>
        </w:rPr>
        <w:t>-</w:t>
      </w:r>
      <w:r w:rsidR="007C315C">
        <w:rPr>
          <w:color w:val="000000"/>
        </w:rPr>
        <w:t>8</w:t>
      </w:r>
      <w:r w:rsidR="00865A79">
        <w:rPr>
          <w:color w:val="000000"/>
        </w:rPr>
        <w:t xml:space="preserve"> million as the construction budget for city hall. The (“Partners”) and (“Architect”) understand and acknowledge that an approved scope change may result in either an increase or decrease in the budget. </w:t>
      </w:r>
      <w:r w:rsidRPr="005536D9">
        <w:rPr>
          <w:color w:val="000000"/>
        </w:rPr>
        <w:t xml:space="preserve">The selected (“Architect”) will be required to provide drawings, elevations, plans, and all required specifications and construction documents to bid and construct the described facilities. The selected (“Architect”) will be responsible for the design of the facilities, for providing </w:t>
      </w:r>
      <w:r w:rsidRPr="00437D32">
        <w:rPr>
          <w:color w:val="000000"/>
        </w:rPr>
        <w:t>contract administration services during construction</w:t>
      </w:r>
      <w:r w:rsidR="00865A79" w:rsidRPr="00437D32">
        <w:rPr>
          <w:color w:val="000000"/>
        </w:rPr>
        <w:t>,</w:t>
      </w:r>
      <w:r w:rsidR="00865A79">
        <w:rPr>
          <w:color w:val="000000"/>
        </w:rPr>
        <w:t xml:space="preserve"> </w:t>
      </w:r>
      <w:r w:rsidRPr="005536D9">
        <w:rPr>
          <w:color w:val="000000"/>
        </w:rPr>
        <w:t>and will be required to assist the Principals in the bidding and selection of the contractor and to work productively with (“The Owner”) and contractor during the construction of (“The Project”).</w:t>
      </w:r>
      <w:r w:rsidR="00774F88">
        <w:rPr>
          <w:color w:val="000000"/>
        </w:rPr>
        <w:t xml:space="preserve"> </w:t>
      </w:r>
      <w:r w:rsidR="00774F88" w:rsidRPr="00774F88">
        <w:rPr>
          <w:color w:val="000000"/>
        </w:rPr>
        <w:t>The Project area will be generally located near the site of the old Courthouse 301 N. Live Oak St. in Rockport</w:t>
      </w:r>
      <w:r w:rsidR="00774F88">
        <w:rPr>
          <w:color w:val="000000"/>
        </w:rPr>
        <w:t xml:space="preserve">, </w:t>
      </w:r>
      <w:r w:rsidR="00774F88" w:rsidRPr="00774F88">
        <w:rPr>
          <w:color w:val="000000"/>
        </w:rPr>
        <w:t>Texas</w:t>
      </w:r>
      <w:r w:rsidR="00774F88">
        <w:rPr>
          <w:color w:val="000000"/>
        </w:rPr>
        <w:t>.</w:t>
      </w:r>
      <w:r w:rsidRPr="005536D9">
        <w:rPr>
          <w:color w:val="000000"/>
        </w:rPr>
        <w:t xml:space="preserve"> </w:t>
      </w:r>
      <w:r w:rsidR="001F114A">
        <w:rPr>
          <w:color w:val="000000"/>
        </w:rPr>
        <w:t xml:space="preserve"> </w:t>
      </w:r>
    </w:p>
    <w:p w14:paraId="11170B28" w14:textId="77777777" w:rsidR="00ED1692" w:rsidRPr="005536D9" w:rsidRDefault="00ED1692" w:rsidP="00ED1692">
      <w:pPr>
        <w:ind w:left="360" w:right="360"/>
        <w:jc w:val="both"/>
      </w:pPr>
    </w:p>
    <w:p w14:paraId="3C13AA0A" w14:textId="47D9792C" w:rsidR="00ED1692" w:rsidRPr="005536D9" w:rsidRDefault="00ED1692" w:rsidP="00ED1692">
      <w:pPr>
        <w:ind w:left="360" w:right="360"/>
        <w:jc w:val="both"/>
        <w:rPr>
          <w:color w:val="000000"/>
        </w:rPr>
      </w:pPr>
      <w:r w:rsidRPr="005536D9">
        <w:rPr>
          <w:color w:val="000000"/>
        </w:rPr>
        <w:t>C.</w:t>
      </w:r>
      <w:r w:rsidRPr="005536D9">
        <w:rPr>
          <w:color w:val="000000"/>
        </w:rPr>
        <w:tab/>
      </w:r>
      <w:r w:rsidRPr="005536D9">
        <w:rPr>
          <w:color w:val="000000"/>
          <w:u w:val="single"/>
        </w:rPr>
        <w:t>Selection Process.</w:t>
      </w:r>
      <w:r w:rsidRPr="005536D9">
        <w:rPr>
          <w:color w:val="000000"/>
        </w:rPr>
        <w:t xml:space="preserve">  </w:t>
      </w:r>
      <w:r w:rsidR="00865A79">
        <w:rPr>
          <w:color w:val="000000"/>
        </w:rPr>
        <w:t>(“</w:t>
      </w:r>
      <w:r w:rsidRPr="005536D9">
        <w:rPr>
          <w:color w:val="000000"/>
        </w:rPr>
        <w:t>The P</w:t>
      </w:r>
      <w:r w:rsidR="00865A79">
        <w:rPr>
          <w:color w:val="000000"/>
        </w:rPr>
        <w:t>artners”)</w:t>
      </w:r>
      <w:r w:rsidRPr="005536D9">
        <w:rPr>
          <w:color w:val="000000"/>
        </w:rPr>
        <w:t xml:space="preserve"> will perform an initial ranking of (“The Architects”) based on the Responses received to this RFQ.  </w:t>
      </w:r>
      <w:r w:rsidR="00865A79">
        <w:rPr>
          <w:color w:val="000000"/>
        </w:rPr>
        <w:t>(“</w:t>
      </w:r>
      <w:r w:rsidRPr="005536D9">
        <w:rPr>
          <w:color w:val="000000"/>
        </w:rPr>
        <w:t>The P</w:t>
      </w:r>
      <w:r w:rsidR="00865A79">
        <w:rPr>
          <w:color w:val="000000"/>
        </w:rPr>
        <w:t>artners”)</w:t>
      </w:r>
      <w:r w:rsidRPr="005536D9">
        <w:rPr>
          <w:color w:val="000000"/>
        </w:rPr>
        <w:t xml:space="preserve">, at their option, may request one or more (“Respondents”) to provide additional information or to be interviewed by a </w:t>
      </w:r>
      <w:r w:rsidR="00865A79">
        <w:rPr>
          <w:color w:val="000000"/>
        </w:rPr>
        <w:t xml:space="preserve">joint </w:t>
      </w:r>
      <w:r w:rsidRPr="005536D9">
        <w:rPr>
          <w:color w:val="000000"/>
        </w:rPr>
        <w:t xml:space="preserve">selection committee. Once </w:t>
      </w:r>
      <w:r w:rsidR="00865A79">
        <w:rPr>
          <w:color w:val="000000"/>
        </w:rPr>
        <w:t>(“T</w:t>
      </w:r>
      <w:r w:rsidRPr="005536D9">
        <w:rPr>
          <w:color w:val="000000"/>
        </w:rPr>
        <w:t>he P</w:t>
      </w:r>
      <w:r w:rsidR="00865A79">
        <w:rPr>
          <w:color w:val="000000"/>
        </w:rPr>
        <w:t>artners”)</w:t>
      </w:r>
      <w:r w:rsidRPr="005536D9">
        <w:rPr>
          <w:color w:val="000000"/>
        </w:rPr>
        <w:t xml:space="preserve"> have obtained the information needed, it will rank (“The Respondents”) from highest to lowest based on the selection criteria set out </w:t>
      </w:r>
      <w:r w:rsidRPr="009E1128">
        <w:rPr>
          <w:color w:val="000000"/>
        </w:rPr>
        <w:t xml:space="preserve">in Section </w:t>
      </w:r>
      <w:r w:rsidR="009E1128">
        <w:rPr>
          <w:color w:val="000000"/>
        </w:rPr>
        <w:t>L</w:t>
      </w:r>
      <w:r w:rsidRPr="005536D9">
        <w:rPr>
          <w:color w:val="000000"/>
        </w:rPr>
        <w:t xml:space="preserve"> below. Contract negotiations will begin with the first-ranked (“Respondent”), and if the parties are unable to agree upon mutually-acceptable terms, </w:t>
      </w:r>
      <w:r w:rsidR="00865A79">
        <w:rPr>
          <w:color w:val="000000"/>
        </w:rPr>
        <w:t>(“T</w:t>
      </w:r>
      <w:r w:rsidRPr="005536D9">
        <w:rPr>
          <w:color w:val="000000"/>
        </w:rPr>
        <w:t>he P</w:t>
      </w:r>
      <w:r w:rsidR="00865A79">
        <w:rPr>
          <w:color w:val="000000"/>
        </w:rPr>
        <w:t>artners”)</w:t>
      </w:r>
      <w:r w:rsidRPr="005536D9">
        <w:rPr>
          <w:color w:val="000000"/>
        </w:rPr>
        <w:t xml:space="preserve"> will terminate negotiations and move to the second-ranked (“Respondent”). This process will be followed until an agreement is reached or all of (“The Respondents”) are rejected. </w:t>
      </w:r>
      <w:r w:rsidR="00865A79">
        <w:rPr>
          <w:color w:val="000000"/>
        </w:rPr>
        <w:t xml:space="preserve">(“The </w:t>
      </w:r>
      <w:r w:rsidR="00865A79">
        <w:rPr>
          <w:color w:val="000000"/>
        </w:rPr>
        <w:lastRenderedPageBreak/>
        <w:t xml:space="preserve">County”) Commissioners Court and the Rockport City Council </w:t>
      </w:r>
      <w:r w:rsidRPr="005536D9">
        <w:rPr>
          <w:color w:val="000000"/>
        </w:rPr>
        <w:t>will have the final decision-making authority in selecting the approved (“Architect”).</w:t>
      </w:r>
    </w:p>
    <w:p w14:paraId="596F176D" w14:textId="77777777" w:rsidR="00ED1692" w:rsidRPr="005536D9" w:rsidRDefault="00ED1692" w:rsidP="00ED1692">
      <w:pPr>
        <w:ind w:left="360" w:right="360"/>
        <w:jc w:val="both"/>
        <w:rPr>
          <w:color w:val="000000"/>
        </w:rPr>
      </w:pPr>
    </w:p>
    <w:p w14:paraId="15E2899E" w14:textId="14A34BB1" w:rsidR="00ED1692" w:rsidRPr="005536D9" w:rsidRDefault="002A7EA3" w:rsidP="00ED1692">
      <w:pPr>
        <w:ind w:left="360" w:right="360"/>
        <w:jc w:val="both"/>
        <w:rPr>
          <w:color w:val="000000"/>
        </w:rPr>
      </w:pPr>
      <w:r>
        <w:rPr>
          <w:color w:val="000000"/>
        </w:rPr>
        <w:t>(“</w:t>
      </w:r>
      <w:r w:rsidR="00ED1692" w:rsidRPr="005536D9">
        <w:rPr>
          <w:color w:val="000000"/>
        </w:rPr>
        <w:t>The P</w:t>
      </w:r>
      <w:r>
        <w:rPr>
          <w:color w:val="000000"/>
        </w:rPr>
        <w:t>artners”)</w:t>
      </w:r>
      <w:r w:rsidR="00ED1692" w:rsidRPr="005536D9">
        <w:rPr>
          <w:color w:val="000000"/>
        </w:rPr>
        <w:t xml:space="preserve"> reserve the right to terminate the selection process at any time, and to reject any and all (“Respondents”). </w:t>
      </w:r>
    </w:p>
    <w:p w14:paraId="2EC61DC9" w14:textId="77777777" w:rsidR="00ED1692" w:rsidRPr="005536D9" w:rsidRDefault="00ED1692" w:rsidP="00ED1692">
      <w:pPr>
        <w:ind w:left="360" w:right="360"/>
        <w:jc w:val="both"/>
        <w:rPr>
          <w:color w:val="000000"/>
        </w:rPr>
      </w:pPr>
    </w:p>
    <w:p w14:paraId="01716205" w14:textId="084A2A34" w:rsidR="00ED1692" w:rsidRPr="005536D9" w:rsidRDefault="00ED1692" w:rsidP="00ED1692">
      <w:pPr>
        <w:ind w:left="360" w:right="360"/>
        <w:jc w:val="both"/>
      </w:pPr>
      <w:r w:rsidRPr="005536D9">
        <w:rPr>
          <w:color w:val="000000"/>
        </w:rPr>
        <w:t>D.</w:t>
      </w:r>
      <w:r w:rsidRPr="005536D9">
        <w:rPr>
          <w:color w:val="000000"/>
        </w:rPr>
        <w:tab/>
      </w:r>
      <w:r w:rsidRPr="005536D9">
        <w:rPr>
          <w:color w:val="000000"/>
          <w:u w:val="single"/>
        </w:rPr>
        <w:t>Licensure/Compliance.</w:t>
      </w:r>
      <w:r w:rsidRPr="005536D9">
        <w:rPr>
          <w:color w:val="000000"/>
        </w:rPr>
        <w:t xml:space="preserve">  All (“Respondents”) must have legally required licensure so that all services required from them may be delivered in accordance with applicable law. (“Respondents”) will also be checked for compliance with requirements of </w:t>
      </w:r>
      <w:hyperlink r:id="rId7" w:history="1">
        <w:r w:rsidRPr="005536D9">
          <w:rPr>
            <w:rStyle w:val="Hyperlink"/>
          </w:rPr>
          <w:t>www.sam.gov</w:t>
        </w:r>
      </w:hyperlink>
      <w:r w:rsidRPr="005536D9">
        <w:t>.</w:t>
      </w:r>
    </w:p>
    <w:p w14:paraId="75C9FD8E" w14:textId="77777777" w:rsidR="00ED1692" w:rsidRPr="005536D9" w:rsidRDefault="00ED1692" w:rsidP="00ED1692">
      <w:pPr>
        <w:ind w:left="360" w:right="360"/>
        <w:jc w:val="both"/>
        <w:rPr>
          <w:color w:val="000000"/>
        </w:rPr>
      </w:pPr>
      <w:r w:rsidRPr="005536D9">
        <w:rPr>
          <w:color w:val="000000"/>
        </w:rPr>
        <w:t xml:space="preserve"> </w:t>
      </w:r>
    </w:p>
    <w:p w14:paraId="61112313" w14:textId="1358FE85" w:rsidR="00ED1692" w:rsidRPr="00624200" w:rsidRDefault="00ED1692" w:rsidP="00ED1692">
      <w:pPr>
        <w:ind w:left="360" w:right="360"/>
        <w:jc w:val="both"/>
        <w:rPr>
          <w:color w:val="000000"/>
        </w:rPr>
      </w:pPr>
      <w:r w:rsidRPr="005536D9">
        <w:rPr>
          <w:color w:val="000000"/>
        </w:rPr>
        <w:t>E.</w:t>
      </w:r>
      <w:r w:rsidRPr="005536D9">
        <w:rPr>
          <w:color w:val="000000"/>
        </w:rPr>
        <w:tab/>
      </w:r>
      <w:r w:rsidRPr="005536D9">
        <w:rPr>
          <w:color w:val="000000"/>
          <w:u w:val="single"/>
        </w:rPr>
        <w:t>Inquiries and Contact Person</w:t>
      </w:r>
      <w:r w:rsidRPr="005536D9">
        <w:rPr>
          <w:color w:val="000000"/>
        </w:rPr>
        <w:t xml:space="preserve">. </w:t>
      </w:r>
      <w:r w:rsidR="002A7EA3">
        <w:rPr>
          <w:color w:val="000000"/>
        </w:rPr>
        <w:t>(“</w:t>
      </w:r>
      <w:r w:rsidRPr="005536D9">
        <w:rPr>
          <w:color w:val="000000"/>
        </w:rPr>
        <w:t>The P</w:t>
      </w:r>
      <w:r w:rsidR="002A7EA3">
        <w:rPr>
          <w:color w:val="000000"/>
        </w:rPr>
        <w:t>artners”)</w:t>
      </w:r>
      <w:r w:rsidRPr="005536D9">
        <w:rPr>
          <w:color w:val="000000"/>
        </w:rPr>
        <w:t xml:space="preserve"> will try to answer written inquiries concerning this RFQ but shall not be obligated to do so.  Firms who attempt to personally contact and/or influence any (“</w:t>
      </w:r>
      <w:r w:rsidR="002A7EA3">
        <w:rPr>
          <w:color w:val="000000"/>
        </w:rPr>
        <w:t>County</w:t>
      </w:r>
      <w:r w:rsidRPr="005536D9">
        <w:rPr>
          <w:color w:val="000000"/>
        </w:rPr>
        <w:t>”) or</w:t>
      </w:r>
      <w:r w:rsidR="002A7EA3">
        <w:rPr>
          <w:color w:val="000000"/>
        </w:rPr>
        <w:t xml:space="preserve"> (“City”) </w:t>
      </w:r>
      <w:r w:rsidRPr="005536D9">
        <w:rPr>
          <w:color w:val="000000"/>
        </w:rPr>
        <w:t xml:space="preserve">public official or board member may be automatically disqualified from the selection process. If an (“Architect”) proposer believes the scope of services is unclear, has a question regarding this RFQ, </w:t>
      </w:r>
      <w:r w:rsidR="00171545">
        <w:rPr>
          <w:color w:val="000000"/>
        </w:rPr>
        <w:t xml:space="preserve">or needs a clarification, </w:t>
      </w:r>
      <w:r w:rsidRPr="005536D9">
        <w:rPr>
          <w:color w:val="000000"/>
        </w:rPr>
        <w:t>then (“The Architect”) may make a written inquiry by email to the person identified below.  Answers will be delivered by email, but (“The</w:t>
      </w:r>
      <w:r w:rsidR="002A7EA3">
        <w:rPr>
          <w:color w:val="000000"/>
        </w:rPr>
        <w:t xml:space="preserve"> Partners</w:t>
      </w:r>
      <w:r w:rsidRPr="005536D9">
        <w:rPr>
          <w:color w:val="000000"/>
        </w:rPr>
        <w:t xml:space="preserve">”) may issue addenda to this RFQ prior to the deadline for submission, respond to questions in writing and post to the website, or delay the date and time of submission in order to ensure that all prospective (“Respondents”) </w:t>
      </w:r>
      <w:r w:rsidRPr="00624200">
        <w:rPr>
          <w:color w:val="000000"/>
        </w:rPr>
        <w:t>are aware of and have had sufficient time to consider the adden</w:t>
      </w:r>
      <w:r w:rsidR="00171545">
        <w:rPr>
          <w:color w:val="000000"/>
        </w:rPr>
        <w:t xml:space="preserve">dum, and (“Respondents”) shall acknowledge receipt of and incorporate each addendum in its response. </w:t>
      </w:r>
      <w:r w:rsidR="00171545" w:rsidRPr="002A7EA3">
        <w:rPr>
          <w:color w:val="000000"/>
        </w:rPr>
        <w:t xml:space="preserve">All such Addenda issued by (“The Partners”) before the qualifications are due shall become a part of this RFQ. Interpretations or clarifications in any other form, including oral statements, will not be </w:t>
      </w:r>
      <w:r w:rsidR="002A7EA3" w:rsidRPr="002A7EA3">
        <w:rPr>
          <w:color w:val="000000"/>
        </w:rPr>
        <w:t>b</w:t>
      </w:r>
      <w:r w:rsidR="00171545" w:rsidRPr="002A7EA3">
        <w:rPr>
          <w:color w:val="000000"/>
        </w:rPr>
        <w:t>inding on (“The Partners”) and should not be relied on in prep</w:t>
      </w:r>
      <w:r w:rsidR="002A7EA3" w:rsidRPr="002A7EA3">
        <w:rPr>
          <w:color w:val="000000"/>
        </w:rPr>
        <w:t>ar</w:t>
      </w:r>
      <w:r w:rsidR="00171545" w:rsidRPr="002A7EA3">
        <w:rPr>
          <w:color w:val="000000"/>
        </w:rPr>
        <w:t>ing Qualifications.</w:t>
      </w:r>
      <w:r w:rsidR="00171545">
        <w:rPr>
          <w:b/>
          <w:color w:val="000000"/>
        </w:rPr>
        <w:t xml:space="preserve"> T</w:t>
      </w:r>
      <w:r w:rsidRPr="00624200">
        <w:rPr>
          <w:b/>
          <w:color w:val="000000"/>
        </w:rPr>
        <w:t xml:space="preserve">he final </w:t>
      </w:r>
      <w:r w:rsidR="00171545">
        <w:rPr>
          <w:b/>
          <w:color w:val="000000"/>
        </w:rPr>
        <w:t>deadline</w:t>
      </w:r>
      <w:r w:rsidRPr="00624200">
        <w:rPr>
          <w:b/>
          <w:color w:val="000000"/>
        </w:rPr>
        <w:t xml:space="preserve"> for </w:t>
      </w:r>
      <w:r w:rsidR="00171545">
        <w:rPr>
          <w:b/>
          <w:color w:val="000000"/>
        </w:rPr>
        <w:t xml:space="preserve">submitting </w:t>
      </w:r>
      <w:r w:rsidRPr="00624200">
        <w:rPr>
          <w:b/>
          <w:color w:val="000000"/>
        </w:rPr>
        <w:t xml:space="preserve">written questions and inquiries is </w:t>
      </w:r>
      <w:r w:rsidR="004D1A16">
        <w:rPr>
          <w:b/>
          <w:color w:val="000000"/>
        </w:rPr>
        <w:t>Fri</w:t>
      </w:r>
      <w:r w:rsidR="007C315C">
        <w:rPr>
          <w:b/>
          <w:color w:val="000000"/>
        </w:rPr>
        <w:t>day</w:t>
      </w:r>
      <w:r w:rsidRPr="00624200">
        <w:rPr>
          <w:b/>
          <w:color w:val="000000"/>
        </w:rPr>
        <w:t xml:space="preserve">, </w:t>
      </w:r>
      <w:r w:rsidR="007C315C">
        <w:rPr>
          <w:b/>
          <w:color w:val="000000"/>
        </w:rPr>
        <w:t xml:space="preserve">May </w:t>
      </w:r>
      <w:r w:rsidR="00697826">
        <w:rPr>
          <w:b/>
          <w:color w:val="000000"/>
        </w:rPr>
        <w:t>31</w:t>
      </w:r>
      <w:r w:rsidRPr="00624200">
        <w:rPr>
          <w:b/>
          <w:color w:val="000000"/>
        </w:rPr>
        <w:t>, 2019 at 12:00 Noon CST.</w:t>
      </w:r>
      <w:r w:rsidR="00443844">
        <w:rPr>
          <w:b/>
          <w:color w:val="000000"/>
        </w:rPr>
        <w:t xml:space="preserve"> Response will be posted on the website at the earliest practical date/time.</w:t>
      </w:r>
    </w:p>
    <w:p w14:paraId="697B8A42" w14:textId="77777777" w:rsidR="00ED1692" w:rsidRPr="00624200" w:rsidRDefault="00ED1692" w:rsidP="00ED1692">
      <w:pPr>
        <w:ind w:left="360" w:right="360"/>
        <w:jc w:val="both"/>
        <w:rPr>
          <w:color w:val="000000"/>
        </w:rPr>
      </w:pPr>
    </w:p>
    <w:p w14:paraId="4373F791" w14:textId="77777777" w:rsidR="00ED1692" w:rsidRPr="00624200" w:rsidRDefault="00ED1692" w:rsidP="00ED1692">
      <w:pPr>
        <w:ind w:left="360" w:right="360"/>
        <w:jc w:val="both"/>
        <w:rPr>
          <w:color w:val="000000"/>
        </w:rPr>
      </w:pPr>
      <w:r w:rsidRPr="00624200">
        <w:rPr>
          <w:color w:val="000000"/>
        </w:rPr>
        <w:t xml:space="preserve">All questions should be addressed to the following contact person </w:t>
      </w:r>
      <w:r w:rsidRPr="00624200">
        <w:rPr>
          <w:b/>
          <w:bCs/>
          <w:color w:val="000000"/>
          <w:u w:val="single"/>
        </w:rPr>
        <w:t>BY EMAIL</w:t>
      </w:r>
      <w:r w:rsidRPr="002A7EA3">
        <w:rPr>
          <w:b/>
          <w:bCs/>
          <w:color w:val="000000"/>
        </w:rPr>
        <w:t>:</w:t>
      </w:r>
    </w:p>
    <w:p w14:paraId="1E6510FE" w14:textId="77777777" w:rsidR="002A7EA3" w:rsidRDefault="00ED1692" w:rsidP="00ED1692">
      <w:pPr>
        <w:pBdr>
          <w:bottom w:val="single" w:sz="12" w:space="1" w:color="auto"/>
        </w:pBdr>
        <w:ind w:left="360" w:right="360"/>
        <w:rPr>
          <w:color w:val="000000"/>
        </w:rPr>
      </w:pPr>
      <w:r w:rsidRPr="00624200">
        <w:rPr>
          <w:color w:val="000000"/>
        </w:rPr>
        <w:t>Attn: Project Manager</w:t>
      </w:r>
      <w:r w:rsidRPr="00624200">
        <w:rPr>
          <w:color w:val="000000"/>
        </w:rPr>
        <w:tab/>
        <w:t xml:space="preserve"> </w:t>
      </w:r>
    </w:p>
    <w:p w14:paraId="52ED5D9A" w14:textId="662C9D5D" w:rsidR="00ED1692" w:rsidRPr="005536D9" w:rsidRDefault="002A7EA3" w:rsidP="00ED1692">
      <w:pPr>
        <w:pBdr>
          <w:bottom w:val="single" w:sz="12" w:space="1" w:color="auto"/>
        </w:pBdr>
        <w:ind w:left="360" w:right="360"/>
        <w:rPr>
          <w:color w:val="000000"/>
        </w:rPr>
      </w:pPr>
      <w:r>
        <w:rPr>
          <w:color w:val="000000"/>
        </w:rPr>
        <w:t xml:space="preserve">Email:  </w:t>
      </w:r>
      <w:r w:rsidRPr="002C0809">
        <w:rPr>
          <w:color w:val="000000"/>
        </w:rPr>
        <w:t>rfq1</w:t>
      </w:r>
      <w:r w:rsidR="007C315C" w:rsidRPr="002C0809">
        <w:rPr>
          <w:color w:val="000000"/>
        </w:rPr>
        <w:t>A</w:t>
      </w:r>
      <w:r w:rsidRPr="002C0809">
        <w:rPr>
          <w:color w:val="000000"/>
        </w:rPr>
        <w:t>-questions@aransascounty.org</w:t>
      </w:r>
    </w:p>
    <w:p w14:paraId="772CB44F" w14:textId="77777777" w:rsidR="00ED1692" w:rsidRPr="005536D9" w:rsidRDefault="00ED1692" w:rsidP="00ED1692">
      <w:pPr>
        <w:ind w:left="360" w:right="360"/>
        <w:rPr>
          <w:color w:val="000000"/>
        </w:rPr>
      </w:pPr>
    </w:p>
    <w:p w14:paraId="090E32F6" w14:textId="7CE2A8A9" w:rsidR="00ED1692" w:rsidRPr="005536D9" w:rsidRDefault="00ED1692" w:rsidP="00ED1692">
      <w:pPr>
        <w:ind w:left="360" w:right="360"/>
        <w:jc w:val="both"/>
        <w:rPr>
          <w:color w:val="000000"/>
        </w:rPr>
      </w:pPr>
      <w:r w:rsidRPr="005536D9">
        <w:rPr>
          <w:color w:val="000000"/>
        </w:rPr>
        <w:t>F.</w:t>
      </w:r>
      <w:r w:rsidRPr="005536D9">
        <w:rPr>
          <w:color w:val="000000"/>
        </w:rPr>
        <w:tab/>
      </w:r>
      <w:r w:rsidRPr="005536D9">
        <w:rPr>
          <w:color w:val="000000"/>
          <w:u w:val="single"/>
        </w:rPr>
        <w:t>Public Information</w:t>
      </w:r>
      <w:r w:rsidRPr="005536D9">
        <w:rPr>
          <w:color w:val="000000"/>
        </w:rPr>
        <w:t xml:space="preserve">.  </w:t>
      </w:r>
      <w:r w:rsidR="001D7405">
        <w:rPr>
          <w:color w:val="000000"/>
        </w:rPr>
        <w:t>Aransas County and the City of Rockport are</w:t>
      </w:r>
      <w:r w:rsidRPr="005536D9">
        <w:rPr>
          <w:color w:val="000000"/>
        </w:rPr>
        <w:t xml:space="preserve"> political subdivision</w:t>
      </w:r>
      <w:r w:rsidR="001D7405">
        <w:rPr>
          <w:color w:val="000000"/>
        </w:rPr>
        <w:t>s</w:t>
      </w:r>
      <w:r w:rsidRPr="005536D9">
        <w:rPr>
          <w:color w:val="000000"/>
        </w:rPr>
        <w:t xml:space="preserve"> of the State of Texas and </w:t>
      </w:r>
      <w:r w:rsidR="001D7405">
        <w:rPr>
          <w:color w:val="000000"/>
        </w:rPr>
        <w:t>are</w:t>
      </w:r>
      <w:r w:rsidRPr="005536D9">
        <w:rPr>
          <w:color w:val="000000"/>
        </w:rPr>
        <w:t xml:space="preserve"> subject to the Texas Public Information Act (Chapter 552 of the Texas Government Code).  Any information submitted to </w:t>
      </w:r>
      <w:r w:rsidR="001D7405">
        <w:rPr>
          <w:color w:val="000000"/>
        </w:rPr>
        <w:t>(“T</w:t>
      </w:r>
      <w:r w:rsidRPr="005536D9">
        <w:rPr>
          <w:color w:val="000000"/>
        </w:rPr>
        <w:t>he P</w:t>
      </w:r>
      <w:r w:rsidR="001D7405">
        <w:rPr>
          <w:color w:val="000000"/>
        </w:rPr>
        <w:t>artners”)</w:t>
      </w:r>
      <w:r w:rsidRPr="005536D9">
        <w:rPr>
          <w:color w:val="000000"/>
        </w:rPr>
        <w:t xml:space="preserve"> is presumed to be public information and available to the public.  Any information or materials submitted to </w:t>
      </w:r>
      <w:r w:rsidR="00392EA7">
        <w:rPr>
          <w:color w:val="000000"/>
        </w:rPr>
        <w:t>(“The Partners”)</w:t>
      </w:r>
      <w:r w:rsidRPr="005536D9">
        <w:rPr>
          <w:color w:val="000000"/>
        </w:rPr>
        <w:t xml:space="preserve"> that (“The Respondent”) considers confidential and exempt from public disclosure under applicable law must be clearly marked "CONFIDENTIAL."  The word “CONFIDENTIAL” should also appear prominently at the top of each page on which the information appears.  If a request is made to review or obtain copies of the information marked Confidential under the Texas Public Information Act, </w:t>
      </w:r>
      <w:r w:rsidR="00392EA7">
        <w:rPr>
          <w:color w:val="000000"/>
        </w:rPr>
        <w:t>(“</w:t>
      </w:r>
      <w:r w:rsidRPr="005536D9">
        <w:rPr>
          <w:color w:val="000000"/>
        </w:rPr>
        <w:t>The P</w:t>
      </w:r>
      <w:r w:rsidR="00392EA7">
        <w:rPr>
          <w:color w:val="000000"/>
        </w:rPr>
        <w:t>artners”)</w:t>
      </w:r>
      <w:r w:rsidRPr="005536D9">
        <w:rPr>
          <w:color w:val="000000"/>
        </w:rPr>
        <w:t xml:space="preserve"> will endeavor to advi</w:t>
      </w:r>
      <w:r w:rsidR="00392EA7">
        <w:rPr>
          <w:color w:val="000000"/>
        </w:rPr>
        <w:t>s</w:t>
      </w:r>
      <w:r w:rsidRPr="005536D9">
        <w:rPr>
          <w:color w:val="000000"/>
        </w:rPr>
        <w:t xml:space="preserve">e (“The Respondent”) of the request.  If requested by (“The Respondent”), </w:t>
      </w:r>
      <w:r w:rsidR="00392EA7">
        <w:rPr>
          <w:color w:val="000000"/>
        </w:rPr>
        <w:t>(“T</w:t>
      </w:r>
      <w:r w:rsidRPr="005536D9">
        <w:rPr>
          <w:color w:val="000000"/>
        </w:rPr>
        <w:t>he P</w:t>
      </w:r>
      <w:r w:rsidR="00392EA7">
        <w:rPr>
          <w:color w:val="000000"/>
        </w:rPr>
        <w:t>artners”)</w:t>
      </w:r>
      <w:r w:rsidRPr="005536D9">
        <w:rPr>
          <w:color w:val="000000"/>
        </w:rPr>
        <w:t xml:space="preserve"> will ask for an Open Records Decision or Ruling from the Texas Attorney General's Office, but (“The Respondent”), at “(Respondents”) sole cost and expense, will be responsible for asserting any appropriate exceptions to disclosure and information to support (“The Respondents”) position. </w:t>
      </w:r>
      <w:r w:rsidR="00392EA7">
        <w:rPr>
          <w:color w:val="000000"/>
        </w:rPr>
        <w:t>(“</w:t>
      </w:r>
      <w:r w:rsidRPr="005536D9">
        <w:rPr>
          <w:color w:val="000000"/>
        </w:rPr>
        <w:t>The P</w:t>
      </w:r>
      <w:r w:rsidR="00392EA7">
        <w:rPr>
          <w:color w:val="000000"/>
        </w:rPr>
        <w:t>artners”)</w:t>
      </w:r>
      <w:r w:rsidRPr="005536D9">
        <w:rPr>
          <w:color w:val="000000"/>
        </w:rPr>
        <w:t xml:space="preserve"> will abide by the decision of the Texas Attorney General.</w:t>
      </w:r>
    </w:p>
    <w:p w14:paraId="00C5CF61" w14:textId="77777777" w:rsidR="00ED1692" w:rsidRPr="005536D9" w:rsidRDefault="00ED1692" w:rsidP="00ED1692">
      <w:pPr>
        <w:ind w:left="360" w:right="360"/>
        <w:jc w:val="both"/>
        <w:rPr>
          <w:color w:val="000000"/>
        </w:rPr>
      </w:pPr>
    </w:p>
    <w:p w14:paraId="3FB15EB5" w14:textId="4EC8A62C" w:rsidR="00ED1692" w:rsidRDefault="00ED1692" w:rsidP="00ED1692">
      <w:pPr>
        <w:ind w:left="360" w:right="360"/>
        <w:jc w:val="both"/>
        <w:rPr>
          <w:color w:val="000000"/>
        </w:rPr>
      </w:pPr>
      <w:r w:rsidRPr="005536D9">
        <w:rPr>
          <w:color w:val="000000"/>
        </w:rPr>
        <w:t>G.</w:t>
      </w:r>
      <w:r w:rsidRPr="005536D9">
        <w:rPr>
          <w:color w:val="000000"/>
        </w:rPr>
        <w:tab/>
      </w:r>
      <w:r w:rsidRPr="005536D9">
        <w:rPr>
          <w:color w:val="000000"/>
          <w:u w:val="single"/>
        </w:rPr>
        <w:t>Waiver of Formalities</w:t>
      </w:r>
      <w:r w:rsidRPr="005536D9">
        <w:rPr>
          <w:color w:val="000000"/>
        </w:rPr>
        <w:t xml:space="preserve">.  </w:t>
      </w:r>
      <w:r w:rsidR="00392EA7">
        <w:rPr>
          <w:color w:val="000000"/>
        </w:rPr>
        <w:t>(“</w:t>
      </w:r>
      <w:r w:rsidRPr="005536D9">
        <w:rPr>
          <w:color w:val="000000"/>
        </w:rPr>
        <w:t>The P</w:t>
      </w:r>
      <w:r w:rsidR="00392EA7">
        <w:rPr>
          <w:color w:val="000000"/>
        </w:rPr>
        <w:t>artners”)</w:t>
      </w:r>
      <w:r w:rsidRPr="005536D9">
        <w:rPr>
          <w:color w:val="000000"/>
        </w:rPr>
        <w:t xml:space="preserve"> reserve the</w:t>
      </w:r>
      <w:r w:rsidRPr="005536D9">
        <w:rPr>
          <w:b/>
          <w:bCs/>
          <w:color w:val="000000"/>
        </w:rPr>
        <w:t xml:space="preserve"> </w:t>
      </w:r>
      <w:r w:rsidRPr="005536D9">
        <w:rPr>
          <w:color w:val="000000"/>
        </w:rPr>
        <w:t xml:space="preserve">right to reschedule, extend, or cancel this RFQ at any time. </w:t>
      </w:r>
      <w:r w:rsidR="00392EA7">
        <w:rPr>
          <w:color w:val="000000"/>
        </w:rPr>
        <w:t>(“</w:t>
      </w:r>
      <w:r w:rsidRPr="005536D9">
        <w:rPr>
          <w:color w:val="000000"/>
        </w:rPr>
        <w:t>The P</w:t>
      </w:r>
      <w:r w:rsidR="00392EA7">
        <w:rPr>
          <w:color w:val="000000"/>
        </w:rPr>
        <w:t>artners”)</w:t>
      </w:r>
      <w:r w:rsidRPr="005536D9">
        <w:rPr>
          <w:color w:val="000000"/>
        </w:rPr>
        <w:t xml:space="preserve"> reserve the right to reject any or all Responses, and to waive formalities or irregularities in connection with this RFQ and</w:t>
      </w:r>
      <w:r w:rsidRPr="005536D9">
        <w:rPr>
          <w:b/>
          <w:bCs/>
          <w:color w:val="000000"/>
        </w:rPr>
        <w:t xml:space="preserve"> </w:t>
      </w:r>
      <w:r w:rsidRPr="005536D9">
        <w:rPr>
          <w:color w:val="000000"/>
        </w:rPr>
        <w:t xml:space="preserve">may consider submissions not made in compliance with </w:t>
      </w:r>
      <w:r w:rsidRPr="005536D9">
        <w:rPr>
          <w:color w:val="000000"/>
        </w:rPr>
        <w:lastRenderedPageBreak/>
        <w:t>this request for qualifications if it elects to</w:t>
      </w:r>
      <w:r w:rsidRPr="005536D9">
        <w:rPr>
          <w:b/>
          <w:bCs/>
          <w:color w:val="000000"/>
        </w:rPr>
        <w:t xml:space="preserve"> </w:t>
      </w:r>
      <w:r w:rsidRPr="005536D9">
        <w:rPr>
          <w:color w:val="000000"/>
        </w:rPr>
        <w:t xml:space="preserve">do so, to the extent permitted by law, although </w:t>
      </w:r>
      <w:r w:rsidR="00392EA7">
        <w:rPr>
          <w:color w:val="000000"/>
        </w:rPr>
        <w:t>(“T</w:t>
      </w:r>
      <w:r w:rsidRPr="005536D9">
        <w:rPr>
          <w:color w:val="000000"/>
        </w:rPr>
        <w:t>he P</w:t>
      </w:r>
      <w:r w:rsidR="00392EA7">
        <w:rPr>
          <w:color w:val="000000"/>
        </w:rPr>
        <w:t xml:space="preserve">artners”) </w:t>
      </w:r>
      <w:r w:rsidRPr="005536D9">
        <w:rPr>
          <w:color w:val="000000"/>
        </w:rPr>
        <w:t xml:space="preserve">will have no obligation for such consideration. </w:t>
      </w:r>
    </w:p>
    <w:p w14:paraId="0EE4F792" w14:textId="00FA5750" w:rsidR="000D4290" w:rsidRDefault="000D4290" w:rsidP="00ED1692">
      <w:pPr>
        <w:ind w:left="360" w:right="360"/>
        <w:jc w:val="both"/>
        <w:rPr>
          <w:color w:val="000000"/>
        </w:rPr>
      </w:pPr>
    </w:p>
    <w:p w14:paraId="1EF43F2D" w14:textId="7022151D" w:rsidR="000D4290" w:rsidRPr="005536D9" w:rsidRDefault="000D4290" w:rsidP="00ED1692">
      <w:pPr>
        <w:ind w:left="360" w:right="360"/>
        <w:jc w:val="both"/>
        <w:rPr>
          <w:color w:val="000000"/>
        </w:rPr>
      </w:pPr>
      <w:r>
        <w:rPr>
          <w:color w:val="000000"/>
        </w:rPr>
        <w:t>H.</w:t>
      </w:r>
      <w:r>
        <w:rPr>
          <w:color w:val="000000"/>
        </w:rPr>
        <w:tab/>
      </w:r>
      <w:r w:rsidR="00392EA7">
        <w:rPr>
          <w:color w:val="000000"/>
        </w:rPr>
        <w:t>(</w:t>
      </w:r>
      <w:r w:rsidR="00392EA7" w:rsidRPr="00392EA7">
        <w:rPr>
          <w:color w:val="000000"/>
          <w:u w:val="single"/>
        </w:rPr>
        <w:t>“The Partners”)</w:t>
      </w:r>
      <w:r w:rsidRPr="00392EA7">
        <w:rPr>
          <w:color w:val="000000"/>
          <w:u w:val="single"/>
        </w:rPr>
        <w:t xml:space="preserve"> Reservation of Rights</w:t>
      </w:r>
      <w:r>
        <w:rPr>
          <w:color w:val="000000"/>
        </w:rPr>
        <w:t>.  (“The</w:t>
      </w:r>
      <w:r w:rsidR="00392EA7">
        <w:rPr>
          <w:color w:val="000000"/>
        </w:rPr>
        <w:t xml:space="preserve"> Partners</w:t>
      </w:r>
      <w:r>
        <w:rPr>
          <w:color w:val="000000"/>
        </w:rPr>
        <w:t xml:space="preserve">”) make no representations of any kind that an award will be made as a result of this RFQ or subsequent RFQ and no such representation is intended or should be construed by the issuance of this RFQ. (“The </w:t>
      </w:r>
      <w:r w:rsidR="00392EA7">
        <w:rPr>
          <w:color w:val="000000"/>
        </w:rPr>
        <w:t>Partners</w:t>
      </w:r>
      <w:r>
        <w:rPr>
          <w:color w:val="000000"/>
        </w:rPr>
        <w:t xml:space="preserve">”) reserve the right to reject any and all Qualifications and re-solicit for new Qualifications, or to reject any and all proposals and temporarily or permanently </w:t>
      </w:r>
      <w:r w:rsidRPr="00392EA7">
        <w:rPr>
          <w:color w:val="000000"/>
        </w:rPr>
        <w:t>abandon (“The Project”).</w:t>
      </w:r>
      <w:r>
        <w:rPr>
          <w:color w:val="000000"/>
        </w:rPr>
        <w:t xml:space="preserve"> </w:t>
      </w:r>
    </w:p>
    <w:p w14:paraId="128B0E83" w14:textId="77777777" w:rsidR="00ED1692" w:rsidRPr="005536D9" w:rsidRDefault="00ED1692" w:rsidP="00ED1692">
      <w:pPr>
        <w:ind w:left="360" w:right="360"/>
        <w:jc w:val="both"/>
        <w:rPr>
          <w:color w:val="000000"/>
        </w:rPr>
      </w:pPr>
    </w:p>
    <w:p w14:paraId="7BB884D6" w14:textId="64CCE4BE" w:rsidR="00ED1692" w:rsidRPr="005536D9" w:rsidRDefault="000D4290" w:rsidP="00ED1692">
      <w:pPr>
        <w:ind w:left="360" w:right="360"/>
        <w:jc w:val="both"/>
        <w:rPr>
          <w:color w:val="000000"/>
        </w:rPr>
      </w:pPr>
      <w:r>
        <w:rPr>
          <w:color w:val="000000"/>
        </w:rPr>
        <w:t>I</w:t>
      </w:r>
      <w:r w:rsidR="00ED1692" w:rsidRPr="005536D9">
        <w:rPr>
          <w:color w:val="000000"/>
        </w:rPr>
        <w:tab/>
      </w:r>
      <w:r w:rsidR="00ED1692" w:rsidRPr="005536D9">
        <w:rPr>
          <w:color w:val="000000"/>
          <w:u w:val="single"/>
        </w:rPr>
        <w:t>Terms of the RFQ</w:t>
      </w:r>
      <w:r w:rsidR="00ED1692" w:rsidRPr="005536D9">
        <w:rPr>
          <w:color w:val="000000"/>
        </w:rPr>
        <w:t>.  (“Respondents”) should read and understand all terms and conditions contained in this RFQ and in any written questions and/or addenda issued in connection with this RFQ. (“Respondents”) are responsible for determining whether any addenda have been issued prior to submission of their Responses.</w:t>
      </w:r>
    </w:p>
    <w:p w14:paraId="70CD105B" w14:textId="77777777" w:rsidR="00ED1692" w:rsidRPr="005536D9" w:rsidRDefault="00ED1692" w:rsidP="00ED1692">
      <w:pPr>
        <w:ind w:left="360" w:right="360"/>
        <w:jc w:val="both"/>
        <w:rPr>
          <w:color w:val="000000"/>
        </w:rPr>
      </w:pPr>
    </w:p>
    <w:p w14:paraId="05F974C3" w14:textId="7C69FB95" w:rsidR="00ED1692" w:rsidRPr="005536D9" w:rsidRDefault="000D4290" w:rsidP="00ED1692">
      <w:pPr>
        <w:ind w:left="360" w:right="360"/>
        <w:jc w:val="both"/>
        <w:rPr>
          <w:color w:val="000000"/>
        </w:rPr>
      </w:pPr>
      <w:r>
        <w:rPr>
          <w:color w:val="000000"/>
        </w:rPr>
        <w:t>J</w:t>
      </w:r>
      <w:r w:rsidR="00ED1692" w:rsidRPr="005536D9">
        <w:rPr>
          <w:color w:val="000000"/>
        </w:rPr>
        <w:t>.</w:t>
      </w:r>
      <w:r w:rsidR="00ED1692" w:rsidRPr="005536D9">
        <w:rPr>
          <w:color w:val="000000"/>
        </w:rPr>
        <w:tab/>
      </w:r>
      <w:r w:rsidR="00ED1692" w:rsidRPr="005536D9">
        <w:rPr>
          <w:color w:val="000000"/>
          <w:u w:val="single"/>
        </w:rPr>
        <w:t>No Reimbursement for Costs</w:t>
      </w:r>
      <w:r w:rsidR="00ED1692" w:rsidRPr="005536D9">
        <w:rPr>
          <w:color w:val="000000"/>
        </w:rPr>
        <w:t xml:space="preserve">.  (“Respondent”) acknowledges and accepts that </w:t>
      </w:r>
      <w:r w:rsidR="00392EA7">
        <w:rPr>
          <w:color w:val="000000"/>
        </w:rPr>
        <w:t>(“The Partners”)</w:t>
      </w:r>
      <w:r w:rsidR="00ED1692" w:rsidRPr="005536D9">
        <w:rPr>
          <w:color w:val="000000"/>
        </w:rPr>
        <w:t xml:space="preserve"> will not reimburse (“Respondent”) for any costs incurred by (“Respondent”) in responding to this RFQ or otherwise participating in this selection process.</w:t>
      </w:r>
    </w:p>
    <w:p w14:paraId="4E012080" w14:textId="77777777" w:rsidR="00ED1692" w:rsidRPr="005536D9" w:rsidRDefault="00ED1692" w:rsidP="00ED1692">
      <w:pPr>
        <w:ind w:left="360" w:right="360"/>
        <w:jc w:val="both"/>
        <w:rPr>
          <w:color w:val="000000"/>
        </w:rPr>
      </w:pPr>
    </w:p>
    <w:p w14:paraId="1C48A92A" w14:textId="37D0982C" w:rsidR="00ED1692" w:rsidRPr="005536D9" w:rsidRDefault="000D4290" w:rsidP="00ED1692">
      <w:pPr>
        <w:ind w:left="360" w:right="360"/>
        <w:jc w:val="both"/>
        <w:rPr>
          <w:color w:val="000000"/>
        </w:rPr>
      </w:pPr>
      <w:r>
        <w:rPr>
          <w:color w:val="000000"/>
        </w:rPr>
        <w:t>K</w:t>
      </w:r>
      <w:r w:rsidR="00ED1692" w:rsidRPr="005536D9">
        <w:rPr>
          <w:color w:val="000000"/>
        </w:rPr>
        <w:t>.</w:t>
      </w:r>
      <w:r w:rsidR="00ED1692" w:rsidRPr="005536D9">
        <w:rPr>
          <w:color w:val="000000"/>
        </w:rPr>
        <w:tab/>
      </w:r>
      <w:r w:rsidR="00ED1692" w:rsidRPr="005536D9">
        <w:rPr>
          <w:color w:val="000000"/>
          <w:u w:val="single"/>
        </w:rPr>
        <w:t>Submission of Responses</w:t>
      </w:r>
      <w:r w:rsidR="00ED1692" w:rsidRPr="005536D9">
        <w:rPr>
          <w:color w:val="000000"/>
        </w:rPr>
        <w:t xml:space="preserve">.  </w:t>
      </w:r>
      <w:r w:rsidR="00392EA7">
        <w:rPr>
          <w:color w:val="000000"/>
        </w:rPr>
        <w:t>(“</w:t>
      </w:r>
      <w:r w:rsidR="00ED1692" w:rsidRPr="005536D9">
        <w:rPr>
          <w:color w:val="000000"/>
        </w:rPr>
        <w:t>The P</w:t>
      </w:r>
      <w:r w:rsidR="00392EA7">
        <w:rPr>
          <w:color w:val="000000"/>
        </w:rPr>
        <w:t>artners”)</w:t>
      </w:r>
      <w:r w:rsidR="00ED1692" w:rsidRPr="005536D9">
        <w:rPr>
          <w:color w:val="000000"/>
        </w:rPr>
        <w:t xml:space="preserve"> will receive Responses, consisting of the Statements of Qualifications and required documents and information as </w:t>
      </w:r>
      <w:r w:rsidR="00ED1692" w:rsidRPr="009E1128">
        <w:rPr>
          <w:color w:val="000000"/>
        </w:rPr>
        <w:t>described in Article II below</w:t>
      </w:r>
      <w:r w:rsidR="00ED1692" w:rsidRPr="005536D9">
        <w:rPr>
          <w:color w:val="000000"/>
        </w:rPr>
        <w:t>, at the time and location described below:</w:t>
      </w:r>
    </w:p>
    <w:p w14:paraId="2A8E81DB" w14:textId="77777777" w:rsidR="00ED1692" w:rsidRPr="005536D9" w:rsidRDefault="00ED1692" w:rsidP="00ED1692">
      <w:pPr>
        <w:jc w:val="both"/>
        <w:rPr>
          <w:color w:val="000000"/>
        </w:rPr>
      </w:pPr>
    </w:p>
    <w:p w14:paraId="381880FB" w14:textId="20ECDA02" w:rsidR="00ED1692" w:rsidRPr="005536D9" w:rsidRDefault="00ED1692" w:rsidP="00ED1692">
      <w:pPr>
        <w:ind w:left="360" w:right="360"/>
        <w:jc w:val="both"/>
        <w:rPr>
          <w:b/>
          <w:bCs/>
          <w:color w:val="000000"/>
        </w:rPr>
      </w:pPr>
      <w:r w:rsidRPr="005536D9">
        <w:rPr>
          <w:b/>
          <w:bCs/>
          <w:color w:val="000000"/>
        </w:rPr>
        <w:t xml:space="preserve">RESPONSES MUST BE RECEIVED on or before </w:t>
      </w:r>
      <w:r w:rsidR="007C315C">
        <w:rPr>
          <w:b/>
          <w:bCs/>
          <w:color w:val="000000"/>
        </w:rPr>
        <w:t xml:space="preserve">June </w:t>
      </w:r>
      <w:r w:rsidR="00697826">
        <w:rPr>
          <w:b/>
          <w:bCs/>
          <w:color w:val="000000"/>
        </w:rPr>
        <w:t>11</w:t>
      </w:r>
      <w:r w:rsidRPr="005536D9">
        <w:rPr>
          <w:b/>
          <w:bCs/>
          <w:color w:val="000000"/>
        </w:rPr>
        <w:t xml:space="preserve">, 2019 at 2:00 pm CST at the following office: </w:t>
      </w:r>
    </w:p>
    <w:p w14:paraId="1F18EF88" w14:textId="77777777" w:rsidR="00ED1692" w:rsidRPr="005536D9" w:rsidRDefault="00ED1692" w:rsidP="00ED1692">
      <w:pPr>
        <w:ind w:left="360" w:right="360"/>
        <w:jc w:val="both"/>
        <w:rPr>
          <w:b/>
          <w:bCs/>
          <w:color w:val="000000"/>
        </w:rPr>
      </w:pPr>
    </w:p>
    <w:p w14:paraId="1AA9FFC9" w14:textId="530C05A6" w:rsidR="00ED1692" w:rsidRDefault="00392EA7" w:rsidP="00ED1692">
      <w:pPr>
        <w:ind w:left="360" w:right="360"/>
        <w:jc w:val="both"/>
        <w:rPr>
          <w:b/>
          <w:bCs/>
          <w:color w:val="000000"/>
        </w:rPr>
      </w:pPr>
      <w:r>
        <w:rPr>
          <w:b/>
          <w:bCs/>
          <w:color w:val="000000"/>
        </w:rPr>
        <w:t xml:space="preserve">Aransas County </w:t>
      </w:r>
      <w:r w:rsidR="00ED1692" w:rsidRPr="005536D9">
        <w:rPr>
          <w:b/>
          <w:bCs/>
          <w:color w:val="000000"/>
        </w:rPr>
        <w:t>Project Manager</w:t>
      </w:r>
    </w:p>
    <w:p w14:paraId="0F4194D0" w14:textId="17A523D0" w:rsidR="00392EA7" w:rsidRPr="005536D9" w:rsidRDefault="00392EA7" w:rsidP="00ED1692">
      <w:pPr>
        <w:ind w:left="360" w:right="360"/>
        <w:jc w:val="both"/>
        <w:rPr>
          <w:b/>
          <w:bCs/>
          <w:color w:val="000000"/>
        </w:rPr>
      </w:pPr>
      <w:r>
        <w:rPr>
          <w:b/>
          <w:bCs/>
          <w:color w:val="000000"/>
        </w:rPr>
        <w:t>c/o Judge’s Office</w:t>
      </w:r>
    </w:p>
    <w:p w14:paraId="6C0543B2" w14:textId="69AFF79F" w:rsidR="00ED1692" w:rsidRPr="005536D9" w:rsidRDefault="00392EA7" w:rsidP="00392EA7">
      <w:pPr>
        <w:ind w:left="360" w:right="360"/>
        <w:jc w:val="both"/>
        <w:rPr>
          <w:b/>
          <w:bCs/>
          <w:color w:val="000000"/>
        </w:rPr>
      </w:pPr>
      <w:r>
        <w:rPr>
          <w:b/>
          <w:bCs/>
          <w:color w:val="000000"/>
        </w:rPr>
        <w:t xml:space="preserve">2840 Highway 35 North, </w:t>
      </w:r>
      <w:r w:rsidR="00ED1692" w:rsidRPr="005536D9">
        <w:rPr>
          <w:b/>
          <w:bCs/>
          <w:color w:val="000000"/>
        </w:rPr>
        <w:t>Rockport, TX 78382</w:t>
      </w:r>
    </w:p>
    <w:p w14:paraId="2102EAEB" w14:textId="70B0E9F7" w:rsidR="00ED1692" w:rsidRPr="00392EA7" w:rsidRDefault="00ED1692" w:rsidP="00ED1692">
      <w:pPr>
        <w:ind w:left="360" w:right="360"/>
        <w:rPr>
          <w:b/>
          <w:bCs/>
          <w:color w:val="000000"/>
        </w:rPr>
      </w:pPr>
      <w:r w:rsidRPr="00392EA7">
        <w:rPr>
          <w:b/>
          <w:bCs/>
          <w:color w:val="000000"/>
        </w:rPr>
        <w:t>Re:  RFQ/</w:t>
      </w:r>
      <w:r w:rsidR="00392EA7" w:rsidRPr="00392EA7">
        <w:rPr>
          <w:b/>
          <w:bCs/>
          <w:color w:val="000000"/>
        </w:rPr>
        <w:t>Architect</w:t>
      </w:r>
    </w:p>
    <w:p w14:paraId="07FAF88A" w14:textId="77777777" w:rsidR="00ED1692" w:rsidRPr="005536D9" w:rsidRDefault="00ED1692" w:rsidP="00ED1692">
      <w:pPr>
        <w:ind w:left="360" w:right="360"/>
        <w:rPr>
          <w:b/>
          <w:bCs/>
          <w:color w:val="000000"/>
        </w:rPr>
      </w:pPr>
    </w:p>
    <w:p w14:paraId="421D7E54" w14:textId="11B6B8D6" w:rsidR="00ED1692" w:rsidRDefault="00ED1692" w:rsidP="00ED1692">
      <w:pPr>
        <w:ind w:left="360" w:right="360"/>
        <w:jc w:val="both"/>
        <w:rPr>
          <w:color w:val="000000"/>
        </w:rPr>
      </w:pPr>
      <w:r w:rsidRPr="005536D9">
        <w:rPr>
          <w:color w:val="000000"/>
        </w:rPr>
        <w:t xml:space="preserve">Responses received after the date and time specified will not be considered. </w:t>
      </w:r>
    </w:p>
    <w:p w14:paraId="4C36B414" w14:textId="41866550" w:rsidR="00DC46CE" w:rsidRDefault="00DC46CE" w:rsidP="00ED1692">
      <w:pPr>
        <w:ind w:left="360" w:right="360"/>
        <w:jc w:val="both"/>
        <w:rPr>
          <w:color w:val="000000"/>
        </w:rPr>
      </w:pPr>
      <w:r>
        <w:rPr>
          <w:color w:val="000000"/>
        </w:rPr>
        <w:t xml:space="preserve">The Partners”) will not acknowledge or receive Qualifications that are delivered by telephone, </w:t>
      </w:r>
      <w:r w:rsidR="00B47E83">
        <w:rPr>
          <w:color w:val="000000"/>
        </w:rPr>
        <w:t>facsimile</w:t>
      </w:r>
      <w:r>
        <w:rPr>
          <w:color w:val="000000"/>
        </w:rPr>
        <w:t xml:space="preserve"> (fax), or electronic mail (e-mail). Properly submitted Qualifications will not be returned to (“Respondents”).</w:t>
      </w:r>
    </w:p>
    <w:p w14:paraId="3703F844" w14:textId="77777777" w:rsidR="00DC46CE" w:rsidRPr="005536D9" w:rsidRDefault="00DC46CE" w:rsidP="00ED1692">
      <w:pPr>
        <w:ind w:left="360" w:right="360"/>
        <w:jc w:val="both"/>
        <w:rPr>
          <w:color w:val="000000"/>
        </w:rPr>
      </w:pPr>
    </w:p>
    <w:p w14:paraId="2A9CC5B5" w14:textId="77777777" w:rsidR="00C77382" w:rsidRDefault="00ED1692" w:rsidP="00ED1692">
      <w:pPr>
        <w:ind w:left="360" w:right="360"/>
        <w:jc w:val="both"/>
        <w:rPr>
          <w:color w:val="000000"/>
        </w:rPr>
      </w:pPr>
      <w:r w:rsidRPr="005536D9">
        <w:rPr>
          <w:color w:val="000000"/>
        </w:rPr>
        <w:t xml:space="preserve">No potential (“Respondent”) shall contact the staff or board members/officials associated with this RFQ or seek to influence the staff of the </w:t>
      </w:r>
      <w:r w:rsidR="00C77382">
        <w:rPr>
          <w:color w:val="000000"/>
        </w:rPr>
        <w:t>Partners or any Partner officials</w:t>
      </w:r>
      <w:r w:rsidRPr="005536D9">
        <w:rPr>
          <w:color w:val="000000"/>
        </w:rPr>
        <w:t xml:space="preserve">. All </w:t>
      </w:r>
      <w:r w:rsidR="00C77382">
        <w:rPr>
          <w:color w:val="000000"/>
        </w:rPr>
        <w:t>c</w:t>
      </w:r>
      <w:r w:rsidRPr="005536D9">
        <w:rPr>
          <w:color w:val="000000"/>
        </w:rPr>
        <w:t xml:space="preserve">ontacts must be sent to: </w:t>
      </w:r>
    </w:p>
    <w:p w14:paraId="00843F33" w14:textId="3B3883B1" w:rsidR="00ED1692" w:rsidRPr="005536D9" w:rsidRDefault="00C77382" w:rsidP="00ED1692">
      <w:pPr>
        <w:ind w:left="360" w:right="360"/>
        <w:jc w:val="both"/>
        <w:rPr>
          <w:color w:val="000000"/>
        </w:rPr>
      </w:pPr>
      <w:r w:rsidRPr="002C0809">
        <w:rPr>
          <w:color w:val="000000"/>
        </w:rPr>
        <w:t>rfq1</w:t>
      </w:r>
      <w:r w:rsidR="007C315C" w:rsidRPr="002C0809">
        <w:rPr>
          <w:color w:val="000000"/>
        </w:rPr>
        <w:t>A</w:t>
      </w:r>
      <w:r w:rsidRPr="002C0809">
        <w:rPr>
          <w:color w:val="000000"/>
        </w:rPr>
        <w:t>-questions@aransascounty.org.</w:t>
      </w:r>
      <w:r w:rsidR="00ED1692" w:rsidRPr="005536D9">
        <w:rPr>
          <w:color w:val="000000"/>
        </w:rPr>
        <w:t xml:space="preserve">  </w:t>
      </w:r>
    </w:p>
    <w:p w14:paraId="6C794378" w14:textId="77777777" w:rsidR="00ED1692" w:rsidRPr="005536D9" w:rsidRDefault="00ED1692" w:rsidP="00ED1692">
      <w:pPr>
        <w:ind w:left="360" w:right="360"/>
        <w:rPr>
          <w:b/>
          <w:bCs/>
          <w:color w:val="000000"/>
        </w:rPr>
      </w:pPr>
    </w:p>
    <w:p w14:paraId="031E386D" w14:textId="75264F44" w:rsidR="00ED1692" w:rsidRPr="005536D9" w:rsidRDefault="009E1128" w:rsidP="00ED1692">
      <w:pPr>
        <w:ind w:left="360" w:right="360"/>
        <w:rPr>
          <w:color w:val="000000"/>
        </w:rPr>
      </w:pPr>
      <w:r>
        <w:rPr>
          <w:color w:val="000000"/>
        </w:rPr>
        <w:t>L</w:t>
      </w:r>
      <w:r w:rsidR="00ED1692" w:rsidRPr="005536D9">
        <w:rPr>
          <w:color w:val="000000"/>
        </w:rPr>
        <w:t>.</w:t>
      </w:r>
      <w:r w:rsidR="00ED1692" w:rsidRPr="005536D9">
        <w:rPr>
          <w:color w:val="000000"/>
        </w:rPr>
        <w:tab/>
      </w:r>
      <w:r w:rsidR="00ED1692" w:rsidRPr="005536D9">
        <w:rPr>
          <w:color w:val="000000"/>
          <w:u w:val="single"/>
        </w:rPr>
        <w:t>Evaluation Methodology</w:t>
      </w:r>
      <w:r w:rsidR="00ED1692" w:rsidRPr="005536D9">
        <w:rPr>
          <w:color w:val="000000"/>
        </w:rPr>
        <w:t xml:space="preserve"> </w:t>
      </w:r>
    </w:p>
    <w:p w14:paraId="396766EB" w14:textId="77777777" w:rsidR="00ED1692" w:rsidRPr="005536D9" w:rsidRDefault="00ED1692" w:rsidP="00ED1692">
      <w:pPr>
        <w:rPr>
          <w:color w:val="000000"/>
        </w:rPr>
      </w:pPr>
    </w:p>
    <w:p w14:paraId="4EE41D7D" w14:textId="10000988" w:rsidR="00ED1692" w:rsidRPr="005536D9" w:rsidRDefault="00ED1692" w:rsidP="00524801">
      <w:pPr>
        <w:numPr>
          <w:ilvl w:val="0"/>
          <w:numId w:val="29"/>
        </w:numPr>
        <w:ind w:right="540"/>
        <w:jc w:val="both"/>
        <w:rPr>
          <w:color w:val="000000"/>
        </w:rPr>
      </w:pPr>
      <w:r w:rsidRPr="005536D9">
        <w:rPr>
          <w:color w:val="000000"/>
          <w:u w:val="single"/>
        </w:rPr>
        <w:t>Criteria for Evaluation</w:t>
      </w:r>
      <w:r w:rsidRPr="005536D9">
        <w:rPr>
          <w:color w:val="000000"/>
        </w:rPr>
        <w:t xml:space="preserve">. </w:t>
      </w:r>
      <w:r w:rsidR="004B718E">
        <w:rPr>
          <w:color w:val="000000"/>
        </w:rPr>
        <w:t>(“</w:t>
      </w:r>
      <w:r w:rsidRPr="005536D9">
        <w:rPr>
          <w:color w:val="000000"/>
        </w:rPr>
        <w:t>The P</w:t>
      </w:r>
      <w:r w:rsidR="004B718E">
        <w:rPr>
          <w:color w:val="000000"/>
        </w:rPr>
        <w:t>artners”)</w:t>
      </w:r>
      <w:r w:rsidRPr="005536D9">
        <w:rPr>
          <w:color w:val="000000"/>
        </w:rPr>
        <w:t xml:space="preserve"> will identify (“The Respondent”) or (“Respondents”) that </w:t>
      </w:r>
      <w:r w:rsidR="004B718E">
        <w:rPr>
          <w:color w:val="000000"/>
        </w:rPr>
        <w:t>(“The Partners”)</w:t>
      </w:r>
      <w:r w:rsidRPr="005536D9">
        <w:rPr>
          <w:color w:val="000000"/>
        </w:rPr>
        <w:t xml:space="preserve"> believe to be the most highly qualified providers to perform the required services in accordance with federal law including 2 C.F.R. 200.317–200.318, as applicable, and Chapter 2254 of the Texas Government Code, based on the following criteria and the information submitted by (“The Respondents”) pursuant to Article II below:</w:t>
      </w:r>
    </w:p>
    <w:p w14:paraId="204C2645" w14:textId="77777777" w:rsidR="00ED1692" w:rsidRPr="005536D9" w:rsidRDefault="00ED1692" w:rsidP="00ED1692">
      <w:pPr>
        <w:ind w:left="1440" w:right="540"/>
        <w:jc w:val="both"/>
        <w:rPr>
          <w:color w:val="000000"/>
        </w:rPr>
      </w:pPr>
    </w:p>
    <w:p w14:paraId="2464E116" w14:textId="572D5050" w:rsidR="00ED1692" w:rsidRPr="005536D9" w:rsidRDefault="004B718E" w:rsidP="00524801">
      <w:pPr>
        <w:pStyle w:val="ListParagraph"/>
        <w:numPr>
          <w:ilvl w:val="0"/>
          <w:numId w:val="27"/>
        </w:numPr>
        <w:ind w:left="1800" w:right="720" w:hanging="450"/>
      </w:pPr>
      <w:r>
        <w:lastRenderedPageBreak/>
        <w:t>E</w:t>
      </w:r>
      <w:r w:rsidR="00ED1692" w:rsidRPr="005536D9">
        <w:t>xperience  </w:t>
      </w:r>
      <w:r w:rsidR="00ED1692" w:rsidRPr="005536D9">
        <w:rPr>
          <w:b/>
        </w:rPr>
        <w:t>25 points</w:t>
      </w:r>
    </w:p>
    <w:p w14:paraId="4D1BCF6D" w14:textId="77777777" w:rsidR="00ED1692" w:rsidRPr="005536D9" w:rsidRDefault="00ED1692" w:rsidP="00ED1692">
      <w:pPr>
        <w:ind w:left="1800" w:right="720" w:hanging="450"/>
      </w:pPr>
    </w:p>
    <w:p w14:paraId="3EF1588C" w14:textId="77777777" w:rsidR="00ED1692" w:rsidRPr="005536D9" w:rsidRDefault="00ED1692" w:rsidP="00524801">
      <w:pPr>
        <w:pStyle w:val="ListParagraph"/>
        <w:numPr>
          <w:ilvl w:val="0"/>
          <w:numId w:val="27"/>
        </w:numPr>
        <w:ind w:left="1800" w:right="720" w:hanging="450"/>
      </w:pPr>
      <w:r w:rsidRPr="005536D9">
        <w:t xml:space="preserve">Technical competency  </w:t>
      </w:r>
      <w:r w:rsidRPr="005536D9">
        <w:rPr>
          <w:b/>
        </w:rPr>
        <w:t>20 points</w:t>
      </w:r>
    </w:p>
    <w:p w14:paraId="4BDEC56E" w14:textId="77777777" w:rsidR="00ED1692" w:rsidRPr="005536D9" w:rsidRDefault="00ED1692" w:rsidP="00ED1692">
      <w:pPr>
        <w:pStyle w:val="ListParagraph"/>
        <w:ind w:left="1800" w:right="720" w:hanging="450"/>
      </w:pPr>
    </w:p>
    <w:p w14:paraId="3C48ED3F" w14:textId="77777777" w:rsidR="00ED1692" w:rsidRPr="005536D9" w:rsidRDefault="00ED1692" w:rsidP="00524801">
      <w:pPr>
        <w:pStyle w:val="ListParagraph"/>
        <w:numPr>
          <w:ilvl w:val="0"/>
          <w:numId w:val="27"/>
        </w:numPr>
        <w:ind w:left="1800" w:right="720" w:hanging="450"/>
      </w:pPr>
      <w:r w:rsidRPr="005536D9">
        <w:t xml:space="preserve">Capacity to perform  </w:t>
      </w:r>
      <w:r w:rsidRPr="005536D9">
        <w:rPr>
          <w:b/>
        </w:rPr>
        <w:t>20 points</w:t>
      </w:r>
    </w:p>
    <w:p w14:paraId="54C24D06" w14:textId="77777777" w:rsidR="00ED1692" w:rsidRPr="005536D9" w:rsidRDefault="00ED1692" w:rsidP="00ED1692">
      <w:pPr>
        <w:pStyle w:val="ListParagraph"/>
        <w:ind w:left="1800" w:hanging="450"/>
      </w:pPr>
    </w:p>
    <w:p w14:paraId="3D11AF6E" w14:textId="6CEF13E0" w:rsidR="00ED1692" w:rsidRPr="004B718E" w:rsidRDefault="00ED1692" w:rsidP="00524801">
      <w:pPr>
        <w:pStyle w:val="ListParagraph"/>
        <w:numPr>
          <w:ilvl w:val="0"/>
          <w:numId w:val="27"/>
        </w:numPr>
        <w:ind w:left="1800" w:hanging="450"/>
      </w:pPr>
      <w:r w:rsidRPr="00624200">
        <w:t xml:space="preserve">Past performance of the proposal team and members of the team </w:t>
      </w:r>
      <w:r w:rsidRPr="00451B50">
        <w:t xml:space="preserve">actually participating in </w:t>
      </w:r>
      <w:r w:rsidRPr="004D1A16">
        <w:t>noted projects</w:t>
      </w:r>
      <w:r w:rsidR="00451B50" w:rsidRPr="004D1A16">
        <w:t>.</w:t>
      </w:r>
      <w:r w:rsidRPr="004D1A16">
        <w:t xml:space="preserve"> </w:t>
      </w:r>
      <w:r w:rsidRPr="005536D9">
        <w:rPr>
          <w:b/>
        </w:rPr>
        <w:t>15 points</w:t>
      </w:r>
    </w:p>
    <w:p w14:paraId="2F6C2708" w14:textId="77777777" w:rsidR="004B718E" w:rsidRPr="005536D9" w:rsidRDefault="004B718E" w:rsidP="004B718E"/>
    <w:p w14:paraId="6A83D70A" w14:textId="4ACEC994" w:rsidR="00ED1692" w:rsidRPr="004B718E" w:rsidRDefault="00ED1692" w:rsidP="00524801">
      <w:pPr>
        <w:pStyle w:val="ListParagraph"/>
        <w:numPr>
          <w:ilvl w:val="0"/>
          <w:numId w:val="27"/>
        </w:numPr>
        <w:ind w:left="1800" w:right="720" w:hanging="450"/>
      </w:pPr>
      <w:r w:rsidRPr="005536D9">
        <w:t xml:space="preserve">Other appropriate factors submitted by the team or firm </w:t>
      </w:r>
      <w:r w:rsidR="00451B50" w:rsidRPr="007C315C">
        <w:t xml:space="preserve">including but not limited to </w:t>
      </w:r>
      <w:r w:rsidRPr="007C315C">
        <w:t>demonstrate an understanding of the special attributes and problems of the kind of buildings to be designed and unique solutions found</w:t>
      </w:r>
      <w:r w:rsidRPr="005536D9">
        <w:t xml:space="preserve">     </w:t>
      </w:r>
      <w:r w:rsidRPr="005536D9">
        <w:rPr>
          <w:b/>
        </w:rPr>
        <w:t>10</w:t>
      </w:r>
      <w:r w:rsidRPr="005536D9">
        <w:t xml:space="preserve"> </w:t>
      </w:r>
      <w:r w:rsidRPr="005536D9">
        <w:rPr>
          <w:b/>
        </w:rPr>
        <w:t>points</w:t>
      </w:r>
    </w:p>
    <w:p w14:paraId="38CE1DE8" w14:textId="77777777" w:rsidR="004B718E" w:rsidRPr="005536D9" w:rsidRDefault="004B718E" w:rsidP="004B718E">
      <w:pPr>
        <w:ind w:right="720"/>
      </w:pPr>
    </w:p>
    <w:p w14:paraId="5EDD90CB" w14:textId="17D81A17" w:rsidR="00ED1692" w:rsidRPr="005536D9" w:rsidRDefault="00ED1692" w:rsidP="00524801">
      <w:pPr>
        <w:pStyle w:val="ListParagraph"/>
        <w:numPr>
          <w:ilvl w:val="0"/>
          <w:numId w:val="27"/>
        </w:numPr>
        <w:ind w:left="1800" w:right="720" w:hanging="450"/>
      </w:pPr>
      <w:r w:rsidRPr="005536D9">
        <w:t xml:space="preserve">Certification that each </w:t>
      </w:r>
      <w:r w:rsidR="004D1A16">
        <w:t xml:space="preserve">member of the </w:t>
      </w:r>
      <w:r w:rsidRPr="005536D9">
        <w:t>architect team was selected based on demonstrated competence</w:t>
      </w:r>
      <w:r w:rsidR="004D1A16">
        <w:t>/expertise</w:t>
      </w:r>
      <w:r w:rsidRPr="005536D9">
        <w:t xml:space="preserve"> and qualifications    </w:t>
      </w:r>
      <w:r w:rsidRPr="005536D9">
        <w:rPr>
          <w:b/>
        </w:rPr>
        <w:t>10 points</w:t>
      </w:r>
    </w:p>
    <w:p w14:paraId="7508A6BE" w14:textId="77777777" w:rsidR="00ED1692" w:rsidRPr="005536D9" w:rsidRDefault="00ED1692" w:rsidP="00ED1692">
      <w:pPr>
        <w:ind w:left="720" w:right="540"/>
      </w:pPr>
    </w:p>
    <w:p w14:paraId="67F1AF8C" w14:textId="59AC109A" w:rsidR="00ED1692" w:rsidRPr="005536D9" w:rsidRDefault="00ED1692" w:rsidP="00ED1692">
      <w:pPr>
        <w:ind w:left="720" w:right="540"/>
        <w:jc w:val="both"/>
      </w:pPr>
      <w:r w:rsidRPr="005536D9">
        <w:t>2.</w:t>
      </w:r>
      <w:r w:rsidRPr="005536D9">
        <w:tab/>
      </w:r>
      <w:r w:rsidRPr="005536D9">
        <w:rPr>
          <w:u w:val="single"/>
        </w:rPr>
        <w:t>Acceptance of Evaluation Methodology</w:t>
      </w:r>
      <w:r w:rsidRPr="005536D9">
        <w:t xml:space="preserve">.  By submitting its Response to this RFQ, each Respondent accepts the evaluation process and acknowledges and accepts that determination of the “most highly qualified” firm will require subjective judgments by </w:t>
      </w:r>
      <w:r w:rsidR="004B718E">
        <w:t>(“T</w:t>
      </w:r>
      <w:r w:rsidRPr="005536D9">
        <w:t>he P</w:t>
      </w:r>
      <w:r w:rsidR="004B718E">
        <w:t>artners”)</w:t>
      </w:r>
      <w:r w:rsidRPr="005536D9">
        <w:t>.</w:t>
      </w:r>
    </w:p>
    <w:p w14:paraId="3DE876AF" w14:textId="77777777" w:rsidR="00ED1692" w:rsidRPr="005536D9" w:rsidRDefault="00ED1692" w:rsidP="00ED1692">
      <w:pPr>
        <w:jc w:val="both"/>
      </w:pPr>
    </w:p>
    <w:p w14:paraId="1A1DF5D6" w14:textId="59202B64" w:rsidR="00ED1692" w:rsidRPr="005536D9" w:rsidRDefault="009E1128" w:rsidP="00ED1692">
      <w:pPr>
        <w:ind w:left="360" w:right="360"/>
        <w:jc w:val="both"/>
      </w:pPr>
      <w:r>
        <w:t>M</w:t>
      </w:r>
      <w:r w:rsidR="00ED1692" w:rsidRPr="005536D9">
        <w:t>.</w:t>
      </w:r>
      <w:r w:rsidR="00ED1692" w:rsidRPr="005536D9">
        <w:tab/>
      </w:r>
      <w:r w:rsidR="00ED1692" w:rsidRPr="005536D9">
        <w:rPr>
          <w:u w:val="single"/>
        </w:rPr>
        <w:t>Architect Contract</w:t>
      </w:r>
      <w:r w:rsidR="00ED1692" w:rsidRPr="005536D9">
        <w:t xml:space="preserve">. The selected (“Architect”) and (“The </w:t>
      </w:r>
      <w:r w:rsidR="004B718E">
        <w:t>Partners</w:t>
      </w:r>
      <w:r w:rsidR="00ED1692" w:rsidRPr="005536D9">
        <w:t>”) will enter into a contract based on negotiations which set out the scope of services and the agreed-upon fees and reimbursable expenses prior to any services being performed</w:t>
      </w:r>
      <w:r w:rsidR="00ED1692" w:rsidRPr="00FC61E2">
        <w:t>. The contract will be substanti</w:t>
      </w:r>
      <w:r w:rsidR="001B5FC7">
        <w:t>a</w:t>
      </w:r>
      <w:r w:rsidR="00ED1692" w:rsidRPr="00FC61E2">
        <w:t xml:space="preserve">lly in the form attached hereto as </w:t>
      </w:r>
      <w:r w:rsidR="00ED1692" w:rsidRPr="00FC61E2">
        <w:rPr>
          <w:b/>
          <w:i/>
        </w:rPr>
        <w:t xml:space="preserve">Attachment </w:t>
      </w:r>
      <w:r w:rsidR="00FC61E2" w:rsidRPr="00FC61E2">
        <w:rPr>
          <w:b/>
          <w:i/>
        </w:rPr>
        <w:t>B</w:t>
      </w:r>
      <w:r w:rsidR="00ED1692" w:rsidRPr="00FC61E2">
        <w:t>, modified as necessar</w:t>
      </w:r>
      <w:r w:rsidR="00ED1692" w:rsidRPr="005536D9">
        <w:t>y to reflect requirements of Federal Law including 2 C.F.R. 200.317-.328 and the (“Architects”) responsibilities in connection with (“The Project”).</w:t>
      </w:r>
    </w:p>
    <w:p w14:paraId="0A6CD98E" w14:textId="77777777" w:rsidR="00ED1692" w:rsidRPr="005536D9" w:rsidRDefault="00ED1692" w:rsidP="00ED1692">
      <w:pPr>
        <w:ind w:left="360" w:right="360"/>
        <w:jc w:val="both"/>
      </w:pPr>
    </w:p>
    <w:p w14:paraId="0CE2C2A7" w14:textId="77777777" w:rsidR="00ED1692" w:rsidRPr="005536D9" w:rsidRDefault="00ED1692" w:rsidP="00ED1692">
      <w:pPr>
        <w:rPr>
          <w:b/>
          <w:bCs/>
          <w:color w:val="000000"/>
          <w:u w:val="single"/>
        </w:rPr>
      </w:pPr>
      <w:r w:rsidRPr="005536D9">
        <w:rPr>
          <w:b/>
          <w:bCs/>
          <w:color w:val="000000"/>
        </w:rPr>
        <w:t>II.</w:t>
      </w:r>
      <w:r w:rsidRPr="005536D9">
        <w:rPr>
          <w:b/>
          <w:bCs/>
          <w:color w:val="000000"/>
        </w:rPr>
        <w:tab/>
      </w:r>
      <w:r w:rsidRPr="005536D9">
        <w:rPr>
          <w:b/>
          <w:bCs/>
          <w:color w:val="000000"/>
          <w:u w:val="single"/>
        </w:rPr>
        <w:t xml:space="preserve"> Submission Requirements for Responses</w:t>
      </w:r>
    </w:p>
    <w:p w14:paraId="72523EA2" w14:textId="77777777" w:rsidR="00ED1692" w:rsidRPr="005536D9" w:rsidRDefault="00ED1692" w:rsidP="00ED1692">
      <w:pPr>
        <w:rPr>
          <w:color w:val="000000"/>
        </w:rPr>
      </w:pPr>
    </w:p>
    <w:p w14:paraId="5839AF02" w14:textId="73B4E848" w:rsidR="00ED1692" w:rsidRPr="00624200" w:rsidRDefault="00ED1692" w:rsidP="00ED1692">
      <w:pPr>
        <w:jc w:val="both"/>
        <w:rPr>
          <w:color w:val="000000"/>
        </w:rPr>
      </w:pPr>
      <w:r>
        <w:rPr>
          <w:color w:val="000000"/>
        </w:rPr>
        <w:t xml:space="preserve"> </w:t>
      </w:r>
      <w:r w:rsidRPr="00624200">
        <w:rPr>
          <w:color w:val="000000"/>
        </w:rPr>
        <w:t xml:space="preserve">(“The Respondents”) </w:t>
      </w:r>
      <w:r w:rsidR="009E1128">
        <w:rPr>
          <w:color w:val="000000"/>
        </w:rPr>
        <w:t>r</w:t>
      </w:r>
      <w:r w:rsidRPr="00624200">
        <w:rPr>
          <w:color w:val="000000"/>
        </w:rPr>
        <w:t xml:space="preserve">esponse should consist of (1) the Statement of Qualifications described in Section A below; (2) the accompanying information described in Section B below; and (3) address, comply with and provide </w:t>
      </w:r>
      <w:r w:rsidR="001F114A">
        <w:rPr>
          <w:color w:val="000000"/>
        </w:rPr>
        <w:t xml:space="preserve">signed copies of </w:t>
      </w:r>
      <w:r w:rsidRPr="00624200">
        <w:rPr>
          <w:color w:val="000000"/>
        </w:rPr>
        <w:t>all certifications</w:t>
      </w:r>
      <w:r w:rsidR="001F114A">
        <w:rPr>
          <w:color w:val="000000"/>
        </w:rPr>
        <w:t>,</w:t>
      </w:r>
      <w:r w:rsidR="00FC61E2">
        <w:rPr>
          <w:color w:val="000000"/>
        </w:rPr>
        <w:t xml:space="preserve"> </w:t>
      </w:r>
      <w:r w:rsidRPr="00624200">
        <w:rPr>
          <w:color w:val="000000"/>
        </w:rPr>
        <w:t>acknowledgements</w:t>
      </w:r>
      <w:r w:rsidR="001F114A">
        <w:rPr>
          <w:color w:val="000000"/>
        </w:rPr>
        <w:t>, and disclosures</w:t>
      </w:r>
      <w:r w:rsidRPr="00624200">
        <w:rPr>
          <w:color w:val="000000"/>
        </w:rPr>
        <w:t xml:space="preserve"> in </w:t>
      </w:r>
      <w:r w:rsidRPr="00FC61E2">
        <w:rPr>
          <w:b/>
          <w:i/>
          <w:color w:val="000000"/>
        </w:rPr>
        <w:t>Attachment A</w:t>
      </w:r>
      <w:r w:rsidR="00BF025E">
        <w:rPr>
          <w:b/>
          <w:color w:val="000000"/>
        </w:rPr>
        <w:t>.</w:t>
      </w:r>
      <w:r w:rsidRPr="00624200">
        <w:rPr>
          <w:b/>
          <w:color w:val="000000"/>
        </w:rPr>
        <w:t xml:space="preserve"> </w:t>
      </w:r>
      <w:r w:rsidR="00DC46CE">
        <w:rPr>
          <w:b/>
          <w:color w:val="000000"/>
        </w:rPr>
        <w:t xml:space="preserve"> Incomplete Qualifications will be considered non-responsive and subject to rejection.</w:t>
      </w:r>
      <w:r w:rsidR="000D4290">
        <w:rPr>
          <w:b/>
          <w:color w:val="000000"/>
        </w:rPr>
        <w:t xml:space="preserve"> Failure to comply with all requirements contained in this Request for Qualifications may result in the rejection of the Qualifications.</w:t>
      </w:r>
    </w:p>
    <w:p w14:paraId="37FBB7C5" w14:textId="77777777" w:rsidR="00ED1692" w:rsidRPr="005536D9" w:rsidRDefault="00ED1692" w:rsidP="00ED1692">
      <w:pPr>
        <w:jc w:val="both"/>
        <w:rPr>
          <w:color w:val="000000"/>
        </w:rPr>
      </w:pPr>
    </w:p>
    <w:p w14:paraId="4EC5C473" w14:textId="77777777" w:rsidR="00ED1692" w:rsidRPr="005536D9" w:rsidRDefault="00ED1692" w:rsidP="00524801">
      <w:pPr>
        <w:pStyle w:val="ListParagraph"/>
        <w:numPr>
          <w:ilvl w:val="0"/>
          <w:numId w:val="28"/>
        </w:numPr>
        <w:jc w:val="both"/>
        <w:rPr>
          <w:color w:val="000000"/>
        </w:rPr>
      </w:pPr>
      <w:r w:rsidRPr="005536D9">
        <w:rPr>
          <w:color w:val="000000"/>
        </w:rPr>
        <w:t>(“The Respondent’s”) Statement of Qualifications should contain the following information:</w:t>
      </w:r>
    </w:p>
    <w:p w14:paraId="140E5F59" w14:textId="77777777" w:rsidR="00ED1692" w:rsidRPr="005536D9" w:rsidRDefault="00ED1692" w:rsidP="00ED1692">
      <w:pPr>
        <w:jc w:val="both"/>
        <w:rPr>
          <w:color w:val="000000"/>
        </w:rPr>
      </w:pPr>
    </w:p>
    <w:p w14:paraId="066C9E92" w14:textId="77777777" w:rsidR="00ED1692" w:rsidRPr="005536D9" w:rsidRDefault="00ED1692" w:rsidP="00524801">
      <w:pPr>
        <w:pStyle w:val="ListParagraph"/>
        <w:numPr>
          <w:ilvl w:val="1"/>
          <w:numId w:val="28"/>
        </w:numPr>
        <w:ind w:right="360"/>
        <w:jc w:val="both"/>
        <w:rPr>
          <w:color w:val="000000"/>
        </w:rPr>
      </w:pPr>
      <w:r w:rsidRPr="005536D9">
        <w:rPr>
          <w:color w:val="000000"/>
        </w:rPr>
        <w:t>State the business name, principal business address and telephone and fax numbers of (“The Respondent”);</w:t>
      </w:r>
    </w:p>
    <w:p w14:paraId="100BF439" w14:textId="77777777" w:rsidR="00ED1692" w:rsidRPr="005536D9" w:rsidRDefault="00ED1692" w:rsidP="00ED1692">
      <w:pPr>
        <w:pStyle w:val="ListParagraph"/>
        <w:ind w:left="1440" w:right="360"/>
        <w:jc w:val="both"/>
        <w:rPr>
          <w:color w:val="000000"/>
        </w:rPr>
      </w:pPr>
    </w:p>
    <w:p w14:paraId="35A4F67D" w14:textId="77777777" w:rsidR="00ED1692" w:rsidRPr="005536D9" w:rsidRDefault="00ED1692" w:rsidP="00524801">
      <w:pPr>
        <w:pStyle w:val="ListParagraph"/>
        <w:numPr>
          <w:ilvl w:val="1"/>
          <w:numId w:val="28"/>
        </w:numPr>
        <w:ind w:right="360"/>
        <w:jc w:val="both"/>
        <w:rPr>
          <w:color w:val="000000"/>
        </w:rPr>
      </w:pPr>
      <w:r w:rsidRPr="005536D9">
        <w:rPr>
          <w:color w:val="000000"/>
        </w:rPr>
        <w:t>the name of the individual representing (“The Respondent”) with regard to this RFQ, and that person’s title, phone number and email address;</w:t>
      </w:r>
    </w:p>
    <w:p w14:paraId="1490F3B4" w14:textId="77777777" w:rsidR="00ED1692" w:rsidRPr="005536D9" w:rsidRDefault="00ED1692" w:rsidP="00ED1692">
      <w:pPr>
        <w:ind w:right="360"/>
        <w:jc w:val="both"/>
        <w:rPr>
          <w:color w:val="000000"/>
        </w:rPr>
      </w:pPr>
    </w:p>
    <w:p w14:paraId="17E1EF26" w14:textId="77777777" w:rsidR="00ED1692" w:rsidRPr="005536D9" w:rsidRDefault="00ED1692" w:rsidP="00524801">
      <w:pPr>
        <w:pStyle w:val="ListParagraph"/>
        <w:numPr>
          <w:ilvl w:val="1"/>
          <w:numId w:val="28"/>
        </w:numPr>
        <w:ind w:right="360"/>
        <w:jc w:val="both"/>
        <w:rPr>
          <w:color w:val="000000"/>
        </w:rPr>
      </w:pPr>
      <w:r w:rsidRPr="005536D9">
        <w:rPr>
          <w:color w:val="000000"/>
        </w:rPr>
        <w:t>a statement of interest for this RFQ including a brief narrative describing (“The Respondent’s”) unique qualifications to perform design services for (“The Project”);</w:t>
      </w:r>
    </w:p>
    <w:p w14:paraId="51A04578" w14:textId="77777777" w:rsidR="00ED1692" w:rsidRPr="005536D9" w:rsidRDefault="00ED1692" w:rsidP="00ED1692">
      <w:pPr>
        <w:ind w:right="360"/>
        <w:jc w:val="both"/>
        <w:rPr>
          <w:color w:val="000000"/>
        </w:rPr>
      </w:pPr>
    </w:p>
    <w:p w14:paraId="0C95DD12" w14:textId="77777777" w:rsidR="00ED1692" w:rsidRPr="005536D9" w:rsidRDefault="00ED1692" w:rsidP="00524801">
      <w:pPr>
        <w:pStyle w:val="ListParagraph"/>
        <w:numPr>
          <w:ilvl w:val="1"/>
          <w:numId w:val="28"/>
        </w:numPr>
        <w:ind w:right="360"/>
        <w:jc w:val="both"/>
        <w:rPr>
          <w:color w:val="000000"/>
        </w:rPr>
      </w:pPr>
      <w:r w:rsidRPr="005536D9">
        <w:rPr>
          <w:color w:val="000000"/>
        </w:rPr>
        <w:t>a statement of availability and commitment of (“The Respondent”) and its principal(s) and assigned professionals to undertake the services described in this RFQ;</w:t>
      </w:r>
    </w:p>
    <w:p w14:paraId="6C4EB229" w14:textId="77777777" w:rsidR="00ED1692" w:rsidRPr="005536D9" w:rsidRDefault="00ED1692" w:rsidP="00ED1692">
      <w:pPr>
        <w:ind w:right="360"/>
        <w:jc w:val="both"/>
        <w:rPr>
          <w:color w:val="000000"/>
        </w:rPr>
      </w:pPr>
    </w:p>
    <w:p w14:paraId="2215B8B2" w14:textId="77777777" w:rsidR="00ED1692" w:rsidRPr="005536D9" w:rsidRDefault="00ED1692" w:rsidP="00524801">
      <w:pPr>
        <w:pStyle w:val="ListParagraph"/>
        <w:numPr>
          <w:ilvl w:val="1"/>
          <w:numId w:val="28"/>
        </w:numPr>
        <w:ind w:right="360"/>
        <w:jc w:val="both"/>
        <w:rPr>
          <w:color w:val="000000"/>
        </w:rPr>
      </w:pPr>
      <w:r w:rsidRPr="005536D9">
        <w:rPr>
          <w:color w:val="000000"/>
        </w:rPr>
        <w:lastRenderedPageBreak/>
        <w:t>work experience and professional registration information for professional team members assigned to (“The Project”);</w:t>
      </w:r>
    </w:p>
    <w:p w14:paraId="365B4A6C" w14:textId="77777777" w:rsidR="00ED1692" w:rsidRPr="005536D9" w:rsidRDefault="00ED1692" w:rsidP="00ED1692">
      <w:pPr>
        <w:ind w:right="360"/>
        <w:rPr>
          <w:color w:val="000000"/>
        </w:rPr>
      </w:pPr>
    </w:p>
    <w:p w14:paraId="6742EF31" w14:textId="77777777" w:rsidR="00ED1692" w:rsidRPr="005536D9" w:rsidRDefault="00ED1692" w:rsidP="00524801">
      <w:pPr>
        <w:pStyle w:val="ListParagraph"/>
        <w:numPr>
          <w:ilvl w:val="1"/>
          <w:numId w:val="28"/>
        </w:numPr>
        <w:ind w:right="360"/>
        <w:jc w:val="both"/>
        <w:rPr>
          <w:color w:val="000000"/>
        </w:rPr>
      </w:pPr>
      <w:r w:rsidRPr="005536D9">
        <w:rPr>
          <w:color w:val="000000"/>
        </w:rPr>
        <w:t>a brief history of (“The Respondent”) and each principal or consultant who will work on (“The Project”);</w:t>
      </w:r>
    </w:p>
    <w:p w14:paraId="0DDF2277" w14:textId="77777777" w:rsidR="00ED1692" w:rsidRPr="005536D9" w:rsidRDefault="00ED1692" w:rsidP="00ED1692">
      <w:pPr>
        <w:pStyle w:val="ListParagraph"/>
        <w:ind w:right="360"/>
        <w:rPr>
          <w:color w:val="000000"/>
        </w:rPr>
      </w:pPr>
    </w:p>
    <w:p w14:paraId="4439E5C7" w14:textId="77777777" w:rsidR="00ED1692" w:rsidRPr="005536D9" w:rsidRDefault="00ED1692" w:rsidP="00524801">
      <w:pPr>
        <w:pStyle w:val="ListParagraph"/>
        <w:numPr>
          <w:ilvl w:val="1"/>
          <w:numId w:val="28"/>
        </w:numPr>
        <w:ind w:right="360"/>
        <w:jc w:val="both"/>
        <w:rPr>
          <w:color w:val="000000"/>
        </w:rPr>
      </w:pPr>
      <w:r w:rsidRPr="005536D9">
        <w:rPr>
          <w:color w:val="000000"/>
        </w:rPr>
        <w:t>a list of all staff members who perform services in connection with projects, including, but not limited to, staff architects (other than “The Architect” principally responsible for performing the design services) and compliance personnel;</w:t>
      </w:r>
    </w:p>
    <w:p w14:paraId="7C30E61F" w14:textId="77777777" w:rsidR="00ED1692" w:rsidRPr="005536D9" w:rsidRDefault="00ED1692" w:rsidP="00ED1692">
      <w:pPr>
        <w:pStyle w:val="ListParagraph"/>
        <w:ind w:right="360"/>
        <w:rPr>
          <w:color w:val="000000"/>
        </w:rPr>
      </w:pPr>
    </w:p>
    <w:p w14:paraId="7AF92380" w14:textId="70C01739" w:rsidR="00ED1692" w:rsidRPr="005536D9" w:rsidRDefault="00ED1692" w:rsidP="00524801">
      <w:pPr>
        <w:pStyle w:val="ListParagraph"/>
        <w:numPr>
          <w:ilvl w:val="1"/>
          <w:numId w:val="28"/>
        </w:numPr>
        <w:ind w:right="360"/>
        <w:jc w:val="both"/>
        <w:rPr>
          <w:color w:val="000000"/>
        </w:rPr>
      </w:pPr>
      <w:r w:rsidRPr="005536D9">
        <w:rPr>
          <w:color w:val="000000"/>
        </w:rPr>
        <w:t xml:space="preserve">a brief description </w:t>
      </w:r>
      <w:r w:rsidR="008216AF">
        <w:rPr>
          <w:color w:val="000000"/>
        </w:rPr>
        <w:t xml:space="preserve">and photos of </w:t>
      </w:r>
      <w:r w:rsidRPr="005536D9">
        <w:rPr>
          <w:color w:val="000000"/>
        </w:rPr>
        <w:t xml:space="preserve">at least </w:t>
      </w:r>
      <w:r w:rsidR="009E1128">
        <w:rPr>
          <w:color w:val="000000"/>
        </w:rPr>
        <w:t xml:space="preserve">three (3) </w:t>
      </w:r>
      <w:r w:rsidR="00451B50">
        <w:rPr>
          <w:color w:val="000000"/>
        </w:rPr>
        <w:t xml:space="preserve">representative project examples of </w:t>
      </w:r>
      <w:r w:rsidR="009E1128">
        <w:rPr>
          <w:color w:val="000000"/>
        </w:rPr>
        <w:t>county courthouses and/or city hall facilities designed by (“The Respondent”) (or</w:t>
      </w:r>
      <w:r w:rsidRPr="005536D9">
        <w:rPr>
          <w:color w:val="000000"/>
        </w:rPr>
        <w:t xml:space="preserve"> designed by an architect of record who is now a principal or employee of (“The Respondent”) and constructed within the last </w:t>
      </w:r>
      <w:r w:rsidR="004D1A16">
        <w:rPr>
          <w:color w:val="000000"/>
        </w:rPr>
        <w:t>five- fifteen</w:t>
      </w:r>
      <w:r w:rsidRPr="005536D9">
        <w:rPr>
          <w:color w:val="000000"/>
        </w:rPr>
        <w:t xml:space="preserve"> (</w:t>
      </w:r>
      <w:r w:rsidR="004D1A16">
        <w:rPr>
          <w:color w:val="000000"/>
        </w:rPr>
        <w:t>5-15</w:t>
      </w:r>
      <w:r w:rsidRPr="005536D9">
        <w:rPr>
          <w:color w:val="000000"/>
        </w:rPr>
        <w:t>) years</w:t>
      </w:r>
      <w:r w:rsidR="004D1A16">
        <w:rPr>
          <w:color w:val="000000"/>
        </w:rPr>
        <w:t xml:space="preserve"> or newer</w:t>
      </w:r>
      <w:r w:rsidRPr="005536D9">
        <w:rPr>
          <w:color w:val="000000"/>
        </w:rPr>
        <w:t xml:space="preserve">.  The response should provide </w:t>
      </w:r>
      <w:r w:rsidR="009E1128">
        <w:rPr>
          <w:color w:val="000000"/>
        </w:rPr>
        <w:t>(“T</w:t>
      </w:r>
      <w:r w:rsidRPr="005536D9">
        <w:rPr>
          <w:color w:val="000000"/>
        </w:rPr>
        <w:t>he P</w:t>
      </w:r>
      <w:r w:rsidR="009E1128">
        <w:rPr>
          <w:color w:val="000000"/>
        </w:rPr>
        <w:t>artners”)</w:t>
      </w:r>
      <w:r w:rsidRPr="005536D9">
        <w:rPr>
          <w:color w:val="000000"/>
        </w:rPr>
        <w:t xml:space="preserve"> with information by which to evaluate (“The Respondent”) based on the Selection Criteria set out in Article I, Section </w:t>
      </w:r>
      <w:r w:rsidR="009E1128">
        <w:rPr>
          <w:color w:val="000000"/>
        </w:rPr>
        <w:t>L</w:t>
      </w:r>
      <w:r w:rsidRPr="005536D9">
        <w:rPr>
          <w:color w:val="000000"/>
        </w:rPr>
        <w:t>, and should include the following information with regard to each (“Project”):</w:t>
      </w:r>
    </w:p>
    <w:p w14:paraId="42D3E999" w14:textId="77777777" w:rsidR="00ED1692" w:rsidRPr="005536D9" w:rsidRDefault="00ED1692" w:rsidP="00ED1692">
      <w:pPr>
        <w:jc w:val="both"/>
        <w:rPr>
          <w:color w:val="000000"/>
        </w:rPr>
      </w:pPr>
    </w:p>
    <w:p w14:paraId="56B57569" w14:textId="77777777" w:rsidR="00ED1692" w:rsidRPr="005536D9" w:rsidRDefault="00ED1692" w:rsidP="00524801">
      <w:pPr>
        <w:pStyle w:val="ListParagraph"/>
        <w:numPr>
          <w:ilvl w:val="0"/>
          <w:numId w:val="26"/>
        </w:numPr>
        <w:ind w:right="720"/>
        <w:jc w:val="both"/>
        <w:rPr>
          <w:color w:val="000000"/>
        </w:rPr>
      </w:pPr>
      <w:r w:rsidRPr="005536D9">
        <w:rPr>
          <w:color w:val="000000"/>
        </w:rPr>
        <w:t xml:space="preserve">the name and location of the facility, </w:t>
      </w:r>
    </w:p>
    <w:p w14:paraId="0A662D64" w14:textId="77777777" w:rsidR="00ED1692" w:rsidRPr="005536D9" w:rsidRDefault="00ED1692" w:rsidP="00ED1692">
      <w:pPr>
        <w:pStyle w:val="ListParagraph"/>
        <w:ind w:left="2220" w:right="720"/>
        <w:jc w:val="both"/>
        <w:rPr>
          <w:color w:val="000000"/>
        </w:rPr>
      </w:pPr>
    </w:p>
    <w:p w14:paraId="0CE80C8E" w14:textId="77777777" w:rsidR="00ED1692" w:rsidRPr="005536D9" w:rsidRDefault="00ED1692" w:rsidP="00524801">
      <w:pPr>
        <w:pStyle w:val="ListParagraph"/>
        <w:numPr>
          <w:ilvl w:val="0"/>
          <w:numId w:val="26"/>
        </w:numPr>
        <w:ind w:right="720"/>
        <w:jc w:val="both"/>
        <w:rPr>
          <w:color w:val="000000"/>
        </w:rPr>
      </w:pPr>
      <w:r w:rsidRPr="005536D9">
        <w:rPr>
          <w:color w:val="000000"/>
        </w:rPr>
        <w:t xml:space="preserve"> the name of the current owner of the facility,</w:t>
      </w:r>
    </w:p>
    <w:p w14:paraId="3D36520B" w14:textId="77777777" w:rsidR="00ED1692" w:rsidRPr="005536D9" w:rsidRDefault="00ED1692" w:rsidP="00ED1692">
      <w:pPr>
        <w:pStyle w:val="ListParagraph"/>
        <w:ind w:left="2220" w:right="720"/>
        <w:jc w:val="both"/>
        <w:rPr>
          <w:color w:val="000000"/>
        </w:rPr>
      </w:pPr>
    </w:p>
    <w:p w14:paraId="67F63B26" w14:textId="77777777" w:rsidR="00ED1692" w:rsidRPr="005536D9" w:rsidRDefault="00ED1692" w:rsidP="00524801">
      <w:pPr>
        <w:pStyle w:val="ListParagraph"/>
        <w:numPr>
          <w:ilvl w:val="0"/>
          <w:numId w:val="26"/>
        </w:numPr>
        <w:ind w:right="720"/>
        <w:jc w:val="both"/>
        <w:rPr>
          <w:color w:val="000000"/>
        </w:rPr>
      </w:pPr>
      <w:r w:rsidRPr="005536D9">
        <w:rPr>
          <w:color w:val="000000"/>
        </w:rPr>
        <w:t xml:space="preserve">a description of the services performed by (“The Respondent”), or the current principal/employee of (“The Respondent”), in connection with the facility (e.g. design </w:t>
      </w:r>
      <w:r w:rsidRPr="00451B50">
        <w:rPr>
          <w:color w:val="000000"/>
        </w:rPr>
        <w:t>and contract administration services</w:t>
      </w:r>
      <w:r w:rsidRPr="005536D9">
        <w:rPr>
          <w:color w:val="000000"/>
        </w:rPr>
        <w:t>),</w:t>
      </w:r>
    </w:p>
    <w:p w14:paraId="6C4801C2" w14:textId="77777777" w:rsidR="00ED1692" w:rsidRPr="005536D9" w:rsidRDefault="00ED1692" w:rsidP="00ED1692">
      <w:pPr>
        <w:pStyle w:val="ListParagraph"/>
        <w:ind w:right="720"/>
        <w:rPr>
          <w:color w:val="000000"/>
        </w:rPr>
      </w:pPr>
    </w:p>
    <w:p w14:paraId="21787154" w14:textId="77777777" w:rsidR="00ED1692" w:rsidRPr="005536D9" w:rsidRDefault="00ED1692" w:rsidP="00524801">
      <w:pPr>
        <w:pStyle w:val="ListParagraph"/>
        <w:numPr>
          <w:ilvl w:val="0"/>
          <w:numId w:val="26"/>
        </w:numPr>
        <w:ind w:right="720"/>
        <w:jc w:val="both"/>
        <w:rPr>
          <w:color w:val="000000"/>
        </w:rPr>
      </w:pPr>
      <w:r w:rsidRPr="005536D9">
        <w:rPr>
          <w:color w:val="000000"/>
        </w:rPr>
        <w:t xml:space="preserve">a </w:t>
      </w:r>
      <w:r w:rsidRPr="005536D9">
        <w:rPr>
          <w:color w:val="000000"/>
          <w:u w:val="single"/>
        </w:rPr>
        <w:t>brief</w:t>
      </w:r>
      <w:r w:rsidRPr="005536D9">
        <w:rPr>
          <w:color w:val="000000"/>
        </w:rPr>
        <w:t xml:space="preserve"> description of any assistance which (“The Respondent”) provided to facility owners in resolving construction problems that arose during construction and/or the one-year warranty period following substantial completion;         </w:t>
      </w:r>
    </w:p>
    <w:p w14:paraId="24A0751D" w14:textId="77777777" w:rsidR="00ED1692" w:rsidRPr="005536D9" w:rsidRDefault="00ED1692" w:rsidP="00ED1692">
      <w:pPr>
        <w:ind w:left="2160" w:right="720" w:hanging="720"/>
        <w:jc w:val="both"/>
        <w:rPr>
          <w:color w:val="000000"/>
        </w:rPr>
      </w:pPr>
    </w:p>
    <w:p w14:paraId="3AB9ABF5" w14:textId="77777777" w:rsidR="00ED1692" w:rsidRPr="005536D9" w:rsidRDefault="00ED1692" w:rsidP="00524801">
      <w:pPr>
        <w:pStyle w:val="ListParagraph"/>
        <w:numPr>
          <w:ilvl w:val="0"/>
          <w:numId w:val="26"/>
        </w:numPr>
        <w:ind w:right="720"/>
        <w:jc w:val="both"/>
        <w:rPr>
          <w:color w:val="000000"/>
        </w:rPr>
      </w:pPr>
      <w:r w:rsidRPr="005536D9">
        <w:rPr>
          <w:color w:val="000000"/>
        </w:rPr>
        <w:t>a statement as to whether the project was constructed within the contract amount, timeframe, and if not, the reason why it was not;</w:t>
      </w:r>
    </w:p>
    <w:p w14:paraId="0006A85B" w14:textId="77777777" w:rsidR="00ED1692" w:rsidRPr="005536D9" w:rsidRDefault="00ED1692" w:rsidP="00ED1692">
      <w:pPr>
        <w:pStyle w:val="ListParagraph"/>
        <w:ind w:left="2220" w:right="720"/>
        <w:jc w:val="both"/>
        <w:rPr>
          <w:color w:val="000000"/>
        </w:rPr>
      </w:pPr>
    </w:p>
    <w:p w14:paraId="1A755013" w14:textId="77777777" w:rsidR="00ED1692" w:rsidRPr="005536D9" w:rsidRDefault="00ED1692" w:rsidP="00524801">
      <w:pPr>
        <w:pStyle w:val="ListParagraph"/>
        <w:numPr>
          <w:ilvl w:val="0"/>
          <w:numId w:val="26"/>
        </w:numPr>
        <w:ind w:right="720"/>
        <w:jc w:val="both"/>
        <w:rPr>
          <w:color w:val="000000"/>
        </w:rPr>
      </w:pPr>
      <w:r w:rsidRPr="005536D9">
        <w:rPr>
          <w:color w:val="000000"/>
        </w:rPr>
        <w:t>a statement as to whether the project was substantially completed by the required substantial completion date, and if not, the reason why it was not; and</w:t>
      </w:r>
    </w:p>
    <w:p w14:paraId="218DB868" w14:textId="77777777" w:rsidR="00ED1692" w:rsidRPr="005536D9" w:rsidRDefault="00ED1692" w:rsidP="00ED1692">
      <w:pPr>
        <w:pStyle w:val="ListParagraph"/>
        <w:ind w:right="720"/>
        <w:rPr>
          <w:color w:val="000000"/>
        </w:rPr>
      </w:pPr>
    </w:p>
    <w:p w14:paraId="54E82432" w14:textId="77777777" w:rsidR="00ED1692" w:rsidRPr="005536D9" w:rsidRDefault="00ED1692" w:rsidP="00524801">
      <w:pPr>
        <w:pStyle w:val="ListParagraph"/>
        <w:numPr>
          <w:ilvl w:val="0"/>
          <w:numId w:val="26"/>
        </w:numPr>
        <w:ind w:right="720"/>
        <w:jc w:val="both"/>
        <w:rPr>
          <w:color w:val="000000"/>
        </w:rPr>
      </w:pPr>
      <w:r w:rsidRPr="005536D9">
        <w:rPr>
          <w:color w:val="000000"/>
        </w:rPr>
        <w:t xml:space="preserve">The name and </w:t>
      </w:r>
      <w:r w:rsidRPr="005536D9">
        <w:rPr>
          <w:b/>
          <w:color w:val="000000"/>
          <w:u w:val="single"/>
        </w:rPr>
        <w:t>current</w:t>
      </w:r>
      <w:r w:rsidRPr="005536D9">
        <w:rPr>
          <w:color w:val="000000"/>
          <w:u w:val="single"/>
        </w:rPr>
        <w:t xml:space="preserve"> </w:t>
      </w:r>
      <w:r w:rsidRPr="005536D9">
        <w:rPr>
          <w:color w:val="000000"/>
        </w:rPr>
        <w:t>contact information/phone and e-mail for at least one employee or representative of the facility owner who has actual knowledge of (“The Project”) and can provide specific information on the design, construction process, pricing and/or operation of the facility and/or the (“Architects”) services.</w:t>
      </w:r>
    </w:p>
    <w:p w14:paraId="68C1858D" w14:textId="77777777" w:rsidR="00ED1692" w:rsidRPr="005536D9" w:rsidRDefault="00ED1692" w:rsidP="00ED1692">
      <w:pPr>
        <w:pStyle w:val="ListParagraph"/>
        <w:ind w:left="2220"/>
        <w:jc w:val="both"/>
        <w:rPr>
          <w:color w:val="000000"/>
        </w:rPr>
      </w:pPr>
    </w:p>
    <w:p w14:paraId="632D67EF" w14:textId="77777777" w:rsidR="00ED1692" w:rsidRPr="005536D9" w:rsidRDefault="00ED1692" w:rsidP="00524801">
      <w:pPr>
        <w:pStyle w:val="ListParagraph"/>
        <w:numPr>
          <w:ilvl w:val="0"/>
          <w:numId w:val="28"/>
        </w:numPr>
        <w:rPr>
          <w:color w:val="000000"/>
        </w:rPr>
      </w:pPr>
      <w:r w:rsidRPr="005536D9">
        <w:rPr>
          <w:color w:val="000000"/>
        </w:rPr>
        <w:t>The Statement of Qualifications should be accompanied by the following:</w:t>
      </w:r>
    </w:p>
    <w:p w14:paraId="5FF92360" w14:textId="77777777" w:rsidR="00ED1692" w:rsidRPr="005536D9" w:rsidRDefault="00ED1692" w:rsidP="00ED1692">
      <w:pPr>
        <w:pStyle w:val="ListParagraph"/>
        <w:ind w:left="1080"/>
        <w:rPr>
          <w:color w:val="000000"/>
        </w:rPr>
      </w:pPr>
    </w:p>
    <w:p w14:paraId="73CEF4C3" w14:textId="77777777" w:rsidR="00ED1692" w:rsidRPr="005536D9" w:rsidRDefault="00ED1692" w:rsidP="00524801">
      <w:pPr>
        <w:pStyle w:val="ListParagraph"/>
        <w:numPr>
          <w:ilvl w:val="1"/>
          <w:numId w:val="28"/>
        </w:numPr>
        <w:ind w:right="360"/>
        <w:jc w:val="both"/>
        <w:rPr>
          <w:color w:val="000000"/>
        </w:rPr>
      </w:pPr>
      <w:r w:rsidRPr="005536D9">
        <w:rPr>
          <w:color w:val="000000"/>
        </w:rPr>
        <w:t xml:space="preserve">Copies of (“Respondents”) financial statements for the past three (3) years, and its financial rating, if available; </w:t>
      </w:r>
    </w:p>
    <w:p w14:paraId="6590C357" w14:textId="77777777" w:rsidR="00ED1692" w:rsidRPr="005536D9" w:rsidRDefault="00ED1692" w:rsidP="00ED1692">
      <w:pPr>
        <w:pStyle w:val="ListParagraph"/>
        <w:ind w:left="1440" w:right="360"/>
        <w:jc w:val="both"/>
        <w:rPr>
          <w:color w:val="000000"/>
        </w:rPr>
      </w:pPr>
    </w:p>
    <w:p w14:paraId="7DA2CD06" w14:textId="26B66670" w:rsidR="00ED1692" w:rsidRPr="005536D9" w:rsidRDefault="00ED1692" w:rsidP="00524801">
      <w:pPr>
        <w:pStyle w:val="ListParagraph"/>
        <w:numPr>
          <w:ilvl w:val="1"/>
          <w:numId w:val="28"/>
        </w:numPr>
        <w:ind w:right="360"/>
        <w:jc w:val="both"/>
        <w:rPr>
          <w:color w:val="000000"/>
        </w:rPr>
      </w:pPr>
      <w:r w:rsidRPr="005536D9">
        <w:rPr>
          <w:color w:val="000000"/>
        </w:rPr>
        <w:t>A specimen Certificate of Insurance showing the amount and types of insurance coverage currently maintained by (“The Respondent”)</w:t>
      </w:r>
      <w:r w:rsidR="00F208B9">
        <w:rPr>
          <w:color w:val="000000"/>
        </w:rPr>
        <w:t>; SEE</w:t>
      </w:r>
      <w:r w:rsidR="00DC46CE">
        <w:rPr>
          <w:color w:val="000000"/>
        </w:rPr>
        <w:t xml:space="preserve"> Section VI</w:t>
      </w:r>
      <w:r w:rsidRPr="005536D9">
        <w:rPr>
          <w:color w:val="000000"/>
        </w:rPr>
        <w:t xml:space="preserve">; and </w:t>
      </w:r>
    </w:p>
    <w:p w14:paraId="69A05903" w14:textId="77777777" w:rsidR="00ED1692" w:rsidRPr="005536D9" w:rsidRDefault="00ED1692" w:rsidP="00ED1692">
      <w:pPr>
        <w:pStyle w:val="ListParagraph"/>
        <w:ind w:right="360"/>
        <w:rPr>
          <w:color w:val="000000"/>
        </w:rPr>
      </w:pPr>
    </w:p>
    <w:p w14:paraId="4783AF6A" w14:textId="77777777" w:rsidR="00ED1692" w:rsidRPr="005536D9" w:rsidRDefault="00ED1692" w:rsidP="00524801">
      <w:pPr>
        <w:pStyle w:val="ListParagraph"/>
        <w:numPr>
          <w:ilvl w:val="1"/>
          <w:numId w:val="28"/>
        </w:numPr>
        <w:ind w:right="360"/>
        <w:jc w:val="both"/>
        <w:rPr>
          <w:color w:val="000000"/>
        </w:rPr>
      </w:pPr>
      <w:r w:rsidRPr="005536D9">
        <w:rPr>
          <w:color w:val="000000"/>
        </w:rPr>
        <w:t>A written response to the following questions:</w:t>
      </w:r>
    </w:p>
    <w:p w14:paraId="21ED61DB" w14:textId="77777777" w:rsidR="00ED1692" w:rsidRPr="005536D9" w:rsidRDefault="00ED1692" w:rsidP="00ED1692">
      <w:pPr>
        <w:pStyle w:val="ListParagraph"/>
        <w:ind w:left="1080"/>
        <w:jc w:val="both"/>
        <w:rPr>
          <w:color w:val="000000"/>
        </w:rPr>
      </w:pPr>
    </w:p>
    <w:p w14:paraId="2ACFDB10" w14:textId="77777777" w:rsidR="00ED1692" w:rsidRPr="005536D9" w:rsidRDefault="00ED1692" w:rsidP="00ED1692">
      <w:pPr>
        <w:ind w:left="1080" w:right="720" w:firstLine="360"/>
        <w:jc w:val="both"/>
        <w:rPr>
          <w:color w:val="000000"/>
        </w:rPr>
      </w:pPr>
      <w:r w:rsidRPr="005536D9">
        <w:rPr>
          <w:color w:val="000000"/>
        </w:rPr>
        <w:t>i)</w:t>
      </w:r>
      <w:r w:rsidRPr="005536D9">
        <w:rPr>
          <w:color w:val="000000"/>
        </w:rPr>
        <w:tab/>
        <w:t>Disclosure Statement- Has your firm, or any principals or professionals of your firm been suspended, debarred, or involved in a dispute with an owner involving mediation, arbitration and/or litigation, or an investigation by a professional board arising in connect with a design or professional services contract or in connection with services performed?</w:t>
      </w:r>
    </w:p>
    <w:p w14:paraId="0313B9C0" w14:textId="77777777" w:rsidR="00ED1692" w:rsidRPr="005536D9" w:rsidRDefault="00ED1692" w:rsidP="00ED1692">
      <w:pPr>
        <w:ind w:left="1080" w:right="720" w:firstLine="360"/>
        <w:jc w:val="both"/>
        <w:rPr>
          <w:color w:val="000000"/>
        </w:rPr>
      </w:pPr>
    </w:p>
    <w:p w14:paraId="26C9B26C" w14:textId="77777777" w:rsidR="00ED1692" w:rsidRPr="005536D9" w:rsidRDefault="00ED1692" w:rsidP="00ED1692">
      <w:pPr>
        <w:ind w:left="1080" w:right="720" w:firstLine="360"/>
        <w:jc w:val="both"/>
        <w:rPr>
          <w:color w:val="000000"/>
        </w:rPr>
      </w:pPr>
      <w:r w:rsidRPr="005536D9">
        <w:rPr>
          <w:color w:val="000000"/>
        </w:rPr>
        <w:t>ii)</w:t>
      </w:r>
      <w:r w:rsidRPr="005536D9">
        <w:rPr>
          <w:color w:val="000000"/>
        </w:rPr>
        <w:tab/>
        <w:t>If the answer to (i) is “Yes”, provide a detailed explanation of the events, the basis for the dispute or complaint, and the resolution.</w:t>
      </w:r>
    </w:p>
    <w:p w14:paraId="22CEB181" w14:textId="77777777" w:rsidR="00ED1692" w:rsidRPr="005536D9" w:rsidRDefault="00ED1692" w:rsidP="00ED1692">
      <w:pPr>
        <w:ind w:left="1080" w:right="720" w:firstLine="360"/>
        <w:jc w:val="both"/>
        <w:rPr>
          <w:color w:val="000000"/>
        </w:rPr>
      </w:pPr>
    </w:p>
    <w:p w14:paraId="6E7C6B4A" w14:textId="77777777" w:rsidR="00ED1692" w:rsidRPr="005536D9" w:rsidRDefault="00ED1692" w:rsidP="00ED1692">
      <w:pPr>
        <w:jc w:val="both"/>
        <w:rPr>
          <w:color w:val="000000"/>
        </w:rPr>
      </w:pPr>
    </w:p>
    <w:p w14:paraId="362CF663" w14:textId="77777777" w:rsidR="00ED1692" w:rsidRPr="005536D9" w:rsidRDefault="00ED1692" w:rsidP="00ED1692">
      <w:pPr>
        <w:rPr>
          <w:b/>
          <w:bCs/>
          <w:color w:val="000000"/>
          <w:u w:val="single"/>
        </w:rPr>
      </w:pPr>
      <w:r w:rsidRPr="005536D9">
        <w:rPr>
          <w:b/>
          <w:bCs/>
          <w:color w:val="000000"/>
        </w:rPr>
        <w:t>III.</w:t>
      </w:r>
      <w:r w:rsidRPr="005536D9">
        <w:rPr>
          <w:b/>
          <w:bCs/>
          <w:color w:val="000000"/>
        </w:rPr>
        <w:tab/>
      </w:r>
      <w:r w:rsidRPr="005536D9">
        <w:rPr>
          <w:b/>
          <w:bCs/>
          <w:color w:val="000000"/>
          <w:u w:val="single"/>
        </w:rPr>
        <w:t xml:space="preserve">Qualifications Statement Format </w:t>
      </w:r>
    </w:p>
    <w:p w14:paraId="75F4FB38" w14:textId="77777777" w:rsidR="00ED1692" w:rsidRPr="005536D9" w:rsidRDefault="00ED1692" w:rsidP="00ED1692">
      <w:pPr>
        <w:rPr>
          <w:color w:val="000000"/>
        </w:rPr>
      </w:pPr>
    </w:p>
    <w:p w14:paraId="62BDD1A8" w14:textId="0CF91BC3" w:rsidR="00E30A41" w:rsidRPr="00E30A41" w:rsidRDefault="00ED1692" w:rsidP="00E30A41">
      <w:pPr>
        <w:pStyle w:val="ListParagraph"/>
        <w:numPr>
          <w:ilvl w:val="0"/>
          <w:numId w:val="31"/>
        </w:numPr>
        <w:ind w:right="360"/>
        <w:jc w:val="both"/>
        <w:rPr>
          <w:color w:val="000000"/>
        </w:rPr>
      </w:pPr>
      <w:r w:rsidRPr="00E30A41">
        <w:rPr>
          <w:color w:val="000000"/>
        </w:rPr>
        <w:t>All submittals must be on 8 ½” X 11” paper, typed with at least 11-point font, double-spaced, with a maximum of forty (40) pages excluding required insurance certificates/disclosures and financial statements.</w:t>
      </w:r>
      <w:r w:rsidR="00E30A41" w:rsidRPr="00E30A41">
        <w:rPr>
          <w:color w:val="000000"/>
        </w:rPr>
        <w:t xml:space="preserve"> Requestors/Proposers must submit one digital copy via CD or flash drive and 12 printed copies of a complete proposal</w:t>
      </w:r>
      <w:r w:rsidR="00E30A41" w:rsidRPr="00703CE8">
        <w:rPr>
          <w:color w:val="000000"/>
        </w:rPr>
        <w:t xml:space="preserve">. </w:t>
      </w:r>
      <w:r w:rsidR="00E30A41" w:rsidRPr="00451B50">
        <w:rPr>
          <w:color w:val="000000"/>
        </w:rPr>
        <w:t xml:space="preserve">Proposals </w:t>
      </w:r>
      <w:r w:rsidR="004D1A16">
        <w:rPr>
          <w:color w:val="000000"/>
        </w:rPr>
        <w:t xml:space="preserve">response </w:t>
      </w:r>
      <w:r w:rsidR="00E30A41" w:rsidRPr="00451B50">
        <w:rPr>
          <w:color w:val="000000"/>
        </w:rPr>
        <w:t xml:space="preserve">shall also include </w:t>
      </w:r>
      <w:commentRangeStart w:id="1"/>
      <w:commentRangeEnd w:id="1"/>
      <w:r w:rsidR="00BF422D" w:rsidRPr="00451B50">
        <w:rPr>
          <w:rStyle w:val="CommentReference"/>
        </w:rPr>
        <w:commentReference w:id="1"/>
      </w:r>
      <w:r w:rsidR="00E30A41" w:rsidRPr="00E30A41">
        <w:rPr>
          <w:color w:val="000000"/>
        </w:rPr>
        <w:t xml:space="preserve">any/all Required forms. </w:t>
      </w:r>
    </w:p>
    <w:p w14:paraId="6F47078A" w14:textId="77777777" w:rsidR="00E30A41" w:rsidRDefault="00E30A41" w:rsidP="00E30A41">
      <w:pPr>
        <w:pStyle w:val="ListParagraph"/>
        <w:ind w:right="360"/>
        <w:jc w:val="both"/>
        <w:rPr>
          <w:color w:val="000000"/>
        </w:rPr>
      </w:pPr>
    </w:p>
    <w:p w14:paraId="6DA17E14" w14:textId="7B290238" w:rsidR="00ED1692" w:rsidRPr="00E30A41" w:rsidRDefault="00ED1692" w:rsidP="00E30A41">
      <w:pPr>
        <w:pStyle w:val="ListParagraph"/>
        <w:numPr>
          <w:ilvl w:val="0"/>
          <w:numId w:val="31"/>
        </w:numPr>
        <w:ind w:right="360"/>
        <w:jc w:val="both"/>
        <w:rPr>
          <w:color w:val="000000"/>
        </w:rPr>
      </w:pPr>
      <w:r w:rsidRPr="00E30A41">
        <w:rPr>
          <w:color w:val="000000"/>
        </w:rPr>
        <w:t xml:space="preserve">Each (“Respondent”) should submit one original Response, signed by a duly authorized representative of (“The Respondent”), and twelve (12) copies of the Response. </w:t>
      </w:r>
    </w:p>
    <w:p w14:paraId="676EA625" w14:textId="77777777" w:rsidR="00ED1692" w:rsidRPr="005536D9" w:rsidRDefault="00ED1692" w:rsidP="00ED1692">
      <w:pPr>
        <w:ind w:left="360" w:right="360"/>
        <w:jc w:val="both"/>
        <w:rPr>
          <w:color w:val="000000"/>
        </w:rPr>
      </w:pPr>
    </w:p>
    <w:p w14:paraId="1AE8D467" w14:textId="77777777" w:rsidR="00ED1692" w:rsidRPr="005536D9" w:rsidRDefault="00ED1692" w:rsidP="00ED1692">
      <w:pPr>
        <w:ind w:right="360"/>
        <w:jc w:val="both"/>
        <w:rPr>
          <w:color w:val="000000"/>
        </w:rPr>
      </w:pPr>
    </w:p>
    <w:p w14:paraId="712929AA" w14:textId="77777777" w:rsidR="00ED1692" w:rsidRPr="005536D9" w:rsidRDefault="00ED1692" w:rsidP="00ED1692">
      <w:pPr>
        <w:ind w:right="360"/>
        <w:jc w:val="both"/>
        <w:rPr>
          <w:color w:val="000000"/>
        </w:rPr>
      </w:pPr>
      <w:r w:rsidRPr="005536D9">
        <w:rPr>
          <w:b/>
          <w:color w:val="000000"/>
        </w:rPr>
        <w:t>IV.</w:t>
      </w:r>
      <w:r w:rsidRPr="005536D9">
        <w:rPr>
          <w:b/>
          <w:color w:val="000000"/>
        </w:rPr>
        <w:tab/>
      </w:r>
      <w:r w:rsidRPr="005536D9">
        <w:rPr>
          <w:b/>
          <w:color w:val="000000"/>
          <w:u w:val="single"/>
        </w:rPr>
        <w:t xml:space="preserve">Communication </w:t>
      </w:r>
    </w:p>
    <w:p w14:paraId="53304C14" w14:textId="44D55652" w:rsidR="00ED1692" w:rsidRPr="005536D9" w:rsidRDefault="00ED1692" w:rsidP="00ED1692">
      <w:pPr>
        <w:ind w:left="720" w:right="360"/>
        <w:jc w:val="both"/>
        <w:rPr>
          <w:color w:val="000000"/>
        </w:rPr>
      </w:pPr>
      <w:r w:rsidRPr="005536D9">
        <w:rPr>
          <w:color w:val="000000"/>
        </w:rPr>
        <w:t xml:space="preserve">(“Respondents”) intending to submit a proposal to this RFQ may not contact any officers or personnel of any Jurisdiction or non-profit Entity regarding this RFQ. All communications regarding this RFQ must be directed in writing only to </w:t>
      </w:r>
      <w:r w:rsidR="003630CC" w:rsidRPr="002C0809">
        <w:rPr>
          <w:color w:val="000000"/>
          <w:u w:val="single"/>
        </w:rPr>
        <w:t>rfq1</w:t>
      </w:r>
      <w:r w:rsidR="004D1A16" w:rsidRPr="002C0809">
        <w:rPr>
          <w:color w:val="000000"/>
          <w:u w:val="single"/>
        </w:rPr>
        <w:t>A</w:t>
      </w:r>
      <w:r w:rsidR="003630CC" w:rsidRPr="002C0809">
        <w:rPr>
          <w:color w:val="000000"/>
          <w:u w:val="single"/>
        </w:rPr>
        <w:t>-questions@aransascounty.org</w:t>
      </w:r>
      <w:r w:rsidR="004D1A16" w:rsidRPr="002C0809">
        <w:rPr>
          <w:color w:val="000000"/>
          <w:u w:val="single"/>
        </w:rPr>
        <w:t>.</w:t>
      </w:r>
      <w:r w:rsidRPr="005536D9">
        <w:rPr>
          <w:color w:val="000000"/>
        </w:rPr>
        <w:t xml:space="preserve"> All responses to written questions will be </w:t>
      </w:r>
      <w:r w:rsidRPr="00624200">
        <w:rPr>
          <w:color w:val="000000"/>
        </w:rPr>
        <w:t xml:space="preserve">posted to </w:t>
      </w:r>
      <w:r w:rsidR="003630CC">
        <w:rPr>
          <w:color w:val="000000"/>
        </w:rPr>
        <w:t>(“The County”)</w:t>
      </w:r>
      <w:r w:rsidRPr="00624200">
        <w:rPr>
          <w:color w:val="000000"/>
        </w:rPr>
        <w:t xml:space="preserve"> web site </w:t>
      </w:r>
      <w:bookmarkStart w:id="2" w:name="_Hlk7408563"/>
      <w:r w:rsidRPr="00624200">
        <w:rPr>
          <w:color w:val="000000"/>
        </w:rPr>
        <w:t xml:space="preserve">in the </w:t>
      </w:r>
      <w:r w:rsidR="00800F3D">
        <w:rPr>
          <w:color w:val="000000"/>
        </w:rPr>
        <w:t>Public Notices/Requests for Qualifications/Bids</w:t>
      </w:r>
      <w:r w:rsidRPr="00624200">
        <w:rPr>
          <w:color w:val="000000"/>
        </w:rPr>
        <w:t xml:space="preserve"> section of the site.</w:t>
      </w:r>
      <w:bookmarkEnd w:id="2"/>
      <w:r w:rsidRPr="00624200">
        <w:rPr>
          <w:color w:val="000000"/>
        </w:rPr>
        <w:t xml:space="preserve"> (“Respondents”) who attempt any</w:t>
      </w:r>
      <w:r w:rsidRPr="005536D9">
        <w:rPr>
          <w:color w:val="000000"/>
        </w:rPr>
        <w:t xml:space="preserve"> contacts outside this prescribed process may be automatically disqualified at the sole discretion of </w:t>
      </w:r>
      <w:r w:rsidR="003630CC">
        <w:rPr>
          <w:color w:val="000000"/>
        </w:rPr>
        <w:t>(“T</w:t>
      </w:r>
      <w:r w:rsidRPr="005536D9">
        <w:rPr>
          <w:color w:val="000000"/>
        </w:rPr>
        <w:t>he P</w:t>
      </w:r>
      <w:r w:rsidR="003630CC">
        <w:rPr>
          <w:color w:val="000000"/>
        </w:rPr>
        <w:t>artners”)</w:t>
      </w:r>
      <w:r w:rsidRPr="005536D9">
        <w:rPr>
          <w:color w:val="000000"/>
        </w:rPr>
        <w:t xml:space="preserve">.  </w:t>
      </w:r>
    </w:p>
    <w:p w14:paraId="7EE375B3" w14:textId="77777777" w:rsidR="00ED1692" w:rsidRPr="005536D9" w:rsidRDefault="00ED1692" w:rsidP="00ED1692">
      <w:pPr>
        <w:ind w:left="720" w:right="360"/>
        <w:jc w:val="both"/>
        <w:rPr>
          <w:color w:val="000000"/>
        </w:rPr>
      </w:pPr>
    </w:p>
    <w:p w14:paraId="67C4DE90" w14:textId="4BE4D389" w:rsidR="00ED1692" w:rsidRPr="005536D9" w:rsidRDefault="00ED1692" w:rsidP="00ED1692">
      <w:pPr>
        <w:ind w:left="720" w:right="360"/>
        <w:jc w:val="both"/>
        <w:rPr>
          <w:color w:val="000000"/>
        </w:rPr>
      </w:pPr>
      <w:r w:rsidRPr="005536D9">
        <w:rPr>
          <w:color w:val="000000"/>
        </w:rPr>
        <w:t xml:space="preserve">The deadline for submitting any written questions will be </w:t>
      </w:r>
      <w:r w:rsidR="004D1A16">
        <w:rPr>
          <w:color w:val="000000"/>
        </w:rPr>
        <w:t xml:space="preserve">at least </w:t>
      </w:r>
      <w:r w:rsidRPr="004D1A16">
        <w:rPr>
          <w:color w:val="000000"/>
        </w:rPr>
        <w:t>ten (10) calendar days</w:t>
      </w:r>
      <w:r w:rsidRPr="005536D9">
        <w:rPr>
          <w:color w:val="000000"/>
        </w:rPr>
        <w:t xml:space="preserve"> prior to the response deadline. The </w:t>
      </w:r>
      <w:r w:rsidR="00F7160C">
        <w:rPr>
          <w:color w:val="000000"/>
        </w:rPr>
        <w:t>Partners</w:t>
      </w:r>
      <w:r w:rsidRPr="005536D9">
        <w:rPr>
          <w:color w:val="000000"/>
        </w:rPr>
        <w:t xml:space="preserve"> will determine at their sole discretion whether such communications warrant a response, which shall be in writing and made available along with the original communication to all service providers as a Q&amp;A response and/or addendum. (Posts will be provided via </w:t>
      </w:r>
      <w:r w:rsidR="00F7160C">
        <w:rPr>
          <w:color w:val="000000"/>
        </w:rPr>
        <w:t>the Aransas County</w:t>
      </w:r>
      <w:r w:rsidRPr="005536D9">
        <w:rPr>
          <w:color w:val="000000"/>
        </w:rPr>
        <w:t xml:space="preserve"> Web-Site. No questions submitted after the written question deadline will be responded to by staff. </w:t>
      </w:r>
      <w:r w:rsidR="009E2347">
        <w:rPr>
          <w:color w:val="000000"/>
        </w:rPr>
        <w:t xml:space="preserve">It is the </w:t>
      </w:r>
      <w:r w:rsidR="00284BA5">
        <w:rPr>
          <w:color w:val="000000"/>
        </w:rPr>
        <w:t>responder’s</w:t>
      </w:r>
      <w:r w:rsidR="009E2347">
        <w:rPr>
          <w:color w:val="000000"/>
        </w:rPr>
        <w:t xml:space="preserve"> responsibility to monitor the website for all responses provided</w:t>
      </w:r>
      <w:r w:rsidR="00284BA5">
        <w:rPr>
          <w:color w:val="000000"/>
        </w:rPr>
        <w:t xml:space="preserve"> and provide proposals with all attachments</w:t>
      </w:r>
      <w:r w:rsidR="009E2347">
        <w:rPr>
          <w:color w:val="000000"/>
        </w:rPr>
        <w:t>.</w:t>
      </w:r>
    </w:p>
    <w:p w14:paraId="069B3559" w14:textId="77777777" w:rsidR="00ED1692" w:rsidRPr="005536D9" w:rsidRDefault="00ED1692" w:rsidP="00ED1692">
      <w:pPr>
        <w:ind w:left="720" w:right="360"/>
        <w:jc w:val="both"/>
        <w:rPr>
          <w:color w:val="000000"/>
        </w:rPr>
      </w:pPr>
    </w:p>
    <w:p w14:paraId="0B5A548D" w14:textId="77777777" w:rsidR="00ED1692" w:rsidRPr="005536D9" w:rsidRDefault="00ED1692" w:rsidP="00ED1692">
      <w:pPr>
        <w:ind w:left="720" w:right="360"/>
        <w:jc w:val="both"/>
        <w:rPr>
          <w:b/>
          <w:color w:val="000000"/>
        </w:rPr>
      </w:pPr>
      <w:r w:rsidRPr="005536D9">
        <w:rPr>
          <w:b/>
          <w:color w:val="000000"/>
        </w:rPr>
        <w:t>SCHEDULE OUTLINE:</w:t>
      </w:r>
    </w:p>
    <w:p w14:paraId="236A6810" w14:textId="77777777" w:rsidR="00ED1692" w:rsidRPr="005536D9" w:rsidRDefault="00ED1692" w:rsidP="00ED1692">
      <w:pPr>
        <w:jc w:val="both"/>
        <w:rPr>
          <w:color w:val="000000"/>
        </w:rPr>
      </w:pPr>
    </w:p>
    <w:p w14:paraId="4426E230" w14:textId="1E8D3E72" w:rsidR="00ED1692" w:rsidRPr="005536D9" w:rsidRDefault="00ED1692" w:rsidP="00ED1692">
      <w:pPr>
        <w:jc w:val="both"/>
        <w:rPr>
          <w:color w:val="000000"/>
        </w:rPr>
      </w:pPr>
      <w:r w:rsidRPr="005536D9">
        <w:rPr>
          <w:color w:val="000000"/>
        </w:rPr>
        <w:tab/>
        <w:t>RFQ Issued</w:t>
      </w:r>
      <w:r w:rsidR="00697826">
        <w:rPr>
          <w:color w:val="000000"/>
        </w:rPr>
        <w:t xml:space="preserve"> on or about</w:t>
      </w:r>
      <w:r w:rsidRPr="005536D9">
        <w:rPr>
          <w:color w:val="000000"/>
        </w:rPr>
        <w:tab/>
      </w:r>
      <w:r w:rsidR="004D1A16">
        <w:rPr>
          <w:color w:val="000000"/>
        </w:rPr>
        <w:t xml:space="preserve">May </w:t>
      </w:r>
      <w:r w:rsidR="00697826">
        <w:rPr>
          <w:color w:val="000000"/>
        </w:rPr>
        <w:t>9</w:t>
      </w:r>
      <w:r w:rsidR="004D1A16">
        <w:rPr>
          <w:color w:val="000000"/>
        </w:rPr>
        <w:t>,</w:t>
      </w:r>
      <w:r w:rsidRPr="005536D9">
        <w:rPr>
          <w:color w:val="000000"/>
        </w:rPr>
        <w:t xml:space="preserve"> 2019 on or about</w:t>
      </w:r>
    </w:p>
    <w:p w14:paraId="22C02401" w14:textId="77777777" w:rsidR="00ED1692" w:rsidRPr="005536D9" w:rsidRDefault="00ED1692" w:rsidP="00ED1692">
      <w:pPr>
        <w:jc w:val="both"/>
        <w:rPr>
          <w:color w:val="000000"/>
        </w:rPr>
      </w:pPr>
      <w:r w:rsidRPr="005536D9">
        <w:rPr>
          <w:color w:val="000000"/>
        </w:rPr>
        <w:tab/>
      </w:r>
    </w:p>
    <w:p w14:paraId="403208AA" w14:textId="07F9D6BD" w:rsidR="00ED1692" w:rsidRPr="00800F3D" w:rsidRDefault="00ED1692" w:rsidP="00ED1692">
      <w:pPr>
        <w:jc w:val="both"/>
        <w:rPr>
          <w:color w:val="000000"/>
        </w:rPr>
      </w:pPr>
      <w:r w:rsidRPr="005536D9">
        <w:rPr>
          <w:color w:val="000000"/>
        </w:rPr>
        <w:tab/>
        <w:t>RFQ Q&amp;A Deadline</w:t>
      </w:r>
      <w:r w:rsidRPr="005536D9">
        <w:rPr>
          <w:color w:val="000000"/>
        </w:rPr>
        <w:tab/>
      </w:r>
      <w:r w:rsidRPr="005536D9">
        <w:rPr>
          <w:color w:val="000000"/>
        </w:rPr>
        <w:tab/>
      </w:r>
      <w:r w:rsidR="004D1A16">
        <w:rPr>
          <w:color w:val="000000"/>
        </w:rPr>
        <w:t xml:space="preserve">May </w:t>
      </w:r>
      <w:r w:rsidR="00697826">
        <w:rPr>
          <w:color w:val="000000"/>
        </w:rPr>
        <w:t>31</w:t>
      </w:r>
      <w:r w:rsidRPr="005536D9">
        <w:rPr>
          <w:color w:val="000000"/>
        </w:rPr>
        <w:t xml:space="preserve">, 2019 </w:t>
      </w:r>
      <w:r w:rsidRPr="00800F3D">
        <w:rPr>
          <w:color w:val="000000"/>
        </w:rPr>
        <w:t>at 12:00 Noon CST</w:t>
      </w:r>
    </w:p>
    <w:p w14:paraId="5A83347A" w14:textId="77777777" w:rsidR="00ED1692" w:rsidRPr="00800F3D" w:rsidRDefault="00ED1692" w:rsidP="00ED1692">
      <w:pPr>
        <w:jc w:val="both"/>
        <w:rPr>
          <w:color w:val="000000"/>
        </w:rPr>
      </w:pPr>
    </w:p>
    <w:p w14:paraId="76811A89" w14:textId="09FC6DC9" w:rsidR="00ED1692" w:rsidRPr="005536D9" w:rsidRDefault="00ED1692" w:rsidP="00ED1692">
      <w:pPr>
        <w:jc w:val="both"/>
        <w:rPr>
          <w:color w:val="000000"/>
        </w:rPr>
      </w:pPr>
      <w:r w:rsidRPr="00800F3D">
        <w:rPr>
          <w:color w:val="000000"/>
        </w:rPr>
        <w:tab/>
        <w:t>RFQ Opening</w:t>
      </w:r>
      <w:r w:rsidR="00F7160C" w:rsidRPr="00800F3D">
        <w:rPr>
          <w:color w:val="000000"/>
        </w:rPr>
        <w:t xml:space="preserve">/Submission Deadline </w:t>
      </w:r>
      <w:r w:rsidRPr="00800F3D">
        <w:rPr>
          <w:color w:val="000000"/>
        </w:rPr>
        <w:tab/>
      </w:r>
      <w:r w:rsidR="004D1A16">
        <w:rPr>
          <w:color w:val="000000"/>
        </w:rPr>
        <w:t xml:space="preserve">June </w:t>
      </w:r>
      <w:r w:rsidR="00697826">
        <w:rPr>
          <w:color w:val="000000"/>
        </w:rPr>
        <w:t>11</w:t>
      </w:r>
      <w:r w:rsidRPr="00800F3D">
        <w:rPr>
          <w:color w:val="000000"/>
        </w:rPr>
        <w:t>, 2019 at 2:00pm CST</w:t>
      </w:r>
    </w:p>
    <w:p w14:paraId="51E40164" w14:textId="77777777" w:rsidR="00ED1692" w:rsidRPr="005536D9" w:rsidRDefault="00ED1692" w:rsidP="00ED1692">
      <w:pPr>
        <w:jc w:val="both"/>
        <w:rPr>
          <w:color w:val="000000"/>
        </w:rPr>
      </w:pPr>
    </w:p>
    <w:p w14:paraId="33162A7A" w14:textId="3EB16C6B" w:rsidR="00ED1692" w:rsidRPr="005536D9" w:rsidRDefault="00ED1692" w:rsidP="00ED1692">
      <w:pPr>
        <w:jc w:val="both"/>
        <w:rPr>
          <w:color w:val="000000"/>
        </w:rPr>
      </w:pPr>
      <w:r w:rsidRPr="005536D9">
        <w:rPr>
          <w:color w:val="000000"/>
        </w:rPr>
        <w:tab/>
      </w:r>
      <w:r w:rsidRPr="00624200">
        <w:rPr>
          <w:color w:val="000000"/>
        </w:rPr>
        <w:t xml:space="preserve">Committee Review and Evaluation (Estimated after </w:t>
      </w:r>
      <w:r w:rsidR="004D1A16">
        <w:rPr>
          <w:color w:val="000000"/>
        </w:rPr>
        <w:t>June/July</w:t>
      </w:r>
      <w:r w:rsidRPr="00624200">
        <w:rPr>
          <w:color w:val="000000"/>
        </w:rPr>
        <w:t>, 2019)</w:t>
      </w:r>
      <w:r w:rsidRPr="005536D9">
        <w:rPr>
          <w:color w:val="000000"/>
        </w:rPr>
        <w:t xml:space="preserve"> </w:t>
      </w:r>
    </w:p>
    <w:p w14:paraId="460BAADF" w14:textId="0C0AFB51" w:rsidR="00ED1692" w:rsidRDefault="00ED1692" w:rsidP="009E2347">
      <w:pPr>
        <w:pStyle w:val="Heading1"/>
        <w:numPr>
          <w:ilvl w:val="0"/>
          <w:numId w:val="0"/>
        </w:numPr>
        <w:spacing w:after="0"/>
        <w:ind w:left="630"/>
        <w:jc w:val="left"/>
        <w:rPr>
          <w:rFonts w:ascii="Times New Roman" w:hAnsi="Times New Roman"/>
          <w:sz w:val="24"/>
          <w:szCs w:val="24"/>
        </w:rPr>
      </w:pPr>
      <w:r w:rsidRPr="007F1C31">
        <w:rPr>
          <w:rFonts w:ascii="Times New Roman" w:hAnsi="Times New Roman"/>
          <w:sz w:val="24"/>
          <w:szCs w:val="24"/>
        </w:rPr>
        <w:lastRenderedPageBreak/>
        <w:t>Notification regarding award --- Will be posted to (“The Partners”) Web sites following Committee Review</w:t>
      </w:r>
      <w:r w:rsidR="009E2347">
        <w:rPr>
          <w:rFonts w:ascii="Times New Roman" w:hAnsi="Times New Roman"/>
          <w:sz w:val="24"/>
          <w:szCs w:val="24"/>
        </w:rPr>
        <w:t xml:space="preserve"> completion</w:t>
      </w:r>
      <w:r w:rsidRPr="007F1C31">
        <w:rPr>
          <w:rFonts w:ascii="Times New Roman" w:hAnsi="Times New Roman"/>
          <w:sz w:val="24"/>
          <w:szCs w:val="24"/>
        </w:rPr>
        <w:t xml:space="preserve">. Anticipate </w:t>
      </w:r>
      <w:r w:rsidR="00697826">
        <w:rPr>
          <w:rFonts w:ascii="Times New Roman" w:hAnsi="Times New Roman"/>
          <w:sz w:val="24"/>
          <w:szCs w:val="24"/>
        </w:rPr>
        <w:t>5</w:t>
      </w:r>
      <w:r w:rsidR="004D1A16">
        <w:rPr>
          <w:rFonts w:ascii="Times New Roman" w:hAnsi="Times New Roman"/>
          <w:sz w:val="24"/>
          <w:szCs w:val="24"/>
        </w:rPr>
        <w:t xml:space="preserve"> </w:t>
      </w:r>
      <w:r w:rsidRPr="007F1C31">
        <w:rPr>
          <w:rFonts w:ascii="Times New Roman" w:hAnsi="Times New Roman"/>
          <w:sz w:val="24"/>
          <w:szCs w:val="24"/>
        </w:rPr>
        <w:t xml:space="preserve">to </w:t>
      </w:r>
      <w:r w:rsidR="00697826">
        <w:rPr>
          <w:rFonts w:ascii="Times New Roman" w:hAnsi="Times New Roman"/>
          <w:sz w:val="24"/>
          <w:szCs w:val="24"/>
        </w:rPr>
        <w:t>7</w:t>
      </w:r>
      <w:r w:rsidRPr="007F1C31">
        <w:rPr>
          <w:rFonts w:ascii="Times New Roman" w:hAnsi="Times New Roman"/>
          <w:sz w:val="24"/>
          <w:szCs w:val="24"/>
        </w:rPr>
        <w:t xml:space="preserve"> days following the close of th</w:t>
      </w:r>
      <w:r w:rsidR="009E2347">
        <w:rPr>
          <w:rFonts w:ascii="Times New Roman" w:hAnsi="Times New Roman"/>
          <w:sz w:val="24"/>
          <w:szCs w:val="24"/>
        </w:rPr>
        <w:t>e evaluation process.</w:t>
      </w:r>
    </w:p>
    <w:p w14:paraId="4E9581A5" w14:textId="77777777" w:rsidR="009E2347" w:rsidRPr="009E2347" w:rsidRDefault="009E2347" w:rsidP="009E2347"/>
    <w:p w14:paraId="48A7008E" w14:textId="77777777" w:rsidR="00ED1692" w:rsidRPr="005536D9" w:rsidRDefault="00ED1692" w:rsidP="00ED1692">
      <w:pPr>
        <w:rPr>
          <w:b/>
          <w:bCs/>
          <w:color w:val="000000"/>
          <w:u w:val="single"/>
        </w:rPr>
      </w:pPr>
      <w:r w:rsidRPr="005536D9">
        <w:rPr>
          <w:b/>
          <w:bCs/>
          <w:color w:val="000000"/>
        </w:rPr>
        <w:t>V.</w:t>
      </w:r>
      <w:r w:rsidRPr="005536D9">
        <w:rPr>
          <w:b/>
          <w:bCs/>
          <w:color w:val="000000"/>
        </w:rPr>
        <w:tab/>
      </w:r>
      <w:r w:rsidRPr="005536D9">
        <w:rPr>
          <w:b/>
          <w:bCs/>
          <w:color w:val="000000"/>
          <w:u w:val="single"/>
        </w:rPr>
        <w:t>Additional Information/Interview</w:t>
      </w:r>
    </w:p>
    <w:p w14:paraId="49CD35BB" w14:textId="77777777" w:rsidR="00ED1692" w:rsidRPr="005536D9" w:rsidRDefault="00ED1692" w:rsidP="00ED1692">
      <w:pPr>
        <w:rPr>
          <w:color w:val="000000"/>
        </w:rPr>
      </w:pPr>
    </w:p>
    <w:p w14:paraId="60932138" w14:textId="77777777" w:rsidR="00ED1692" w:rsidRPr="005536D9" w:rsidRDefault="00ED1692" w:rsidP="00800F3D">
      <w:pPr>
        <w:ind w:left="720" w:right="360"/>
        <w:jc w:val="both"/>
        <w:rPr>
          <w:color w:val="000000"/>
        </w:rPr>
      </w:pPr>
      <w:r w:rsidRPr="005536D9">
        <w:rPr>
          <w:color w:val="000000"/>
        </w:rPr>
        <w:t xml:space="preserve">The Principals may require additional information or a personal interview from one or more of (“The Respondents”).  (“Respondents”) agree to promptly provide the principals with additional information reasonably requested by the principals in connection with this RFQ. </w:t>
      </w:r>
    </w:p>
    <w:p w14:paraId="076E5CD4" w14:textId="77777777" w:rsidR="00ED1692" w:rsidRPr="005536D9" w:rsidRDefault="00ED1692" w:rsidP="00800F3D">
      <w:pPr>
        <w:ind w:left="720" w:right="360"/>
        <w:jc w:val="both"/>
        <w:rPr>
          <w:color w:val="000000"/>
        </w:rPr>
      </w:pPr>
    </w:p>
    <w:p w14:paraId="2FEBF1AE" w14:textId="3752586F" w:rsidR="00ED1692" w:rsidRPr="005536D9" w:rsidRDefault="00ED1692" w:rsidP="00800F3D">
      <w:pPr>
        <w:ind w:left="720" w:right="360"/>
        <w:jc w:val="both"/>
        <w:rPr>
          <w:color w:val="000000"/>
        </w:rPr>
      </w:pPr>
      <w:r w:rsidRPr="005536D9">
        <w:rPr>
          <w:color w:val="000000"/>
        </w:rPr>
        <w:t>If</w:t>
      </w:r>
      <w:r w:rsidR="003975B1">
        <w:rPr>
          <w:color w:val="000000"/>
        </w:rPr>
        <w:t xml:space="preserve"> (“The Partners”)</w:t>
      </w:r>
      <w:r w:rsidRPr="005536D9">
        <w:rPr>
          <w:color w:val="000000"/>
        </w:rPr>
        <w:t xml:space="preserve"> elect to interview a (“Respondent”)</w:t>
      </w:r>
      <w:r w:rsidR="003975B1">
        <w:rPr>
          <w:color w:val="000000"/>
        </w:rPr>
        <w:t>, (“The Partners”)</w:t>
      </w:r>
      <w:r w:rsidRPr="005536D9">
        <w:rPr>
          <w:color w:val="000000"/>
        </w:rPr>
        <w:t xml:space="preserve"> will provide (“Respondent”) with information on the date(s) set aside for interviews.</w:t>
      </w:r>
    </w:p>
    <w:p w14:paraId="09A370B0" w14:textId="77777777" w:rsidR="00ED1692" w:rsidRPr="005536D9" w:rsidRDefault="00ED1692" w:rsidP="00800F3D">
      <w:pPr>
        <w:ind w:left="720" w:right="360"/>
        <w:jc w:val="both"/>
        <w:rPr>
          <w:color w:val="000000"/>
        </w:rPr>
      </w:pPr>
    </w:p>
    <w:p w14:paraId="5E26C68F" w14:textId="1B182E5B" w:rsidR="00ED1692" w:rsidRPr="005536D9" w:rsidRDefault="00ED1692" w:rsidP="00800F3D">
      <w:pPr>
        <w:ind w:left="720" w:right="360"/>
        <w:jc w:val="both"/>
        <w:rPr>
          <w:b/>
          <w:bCs/>
          <w:color w:val="000000"/>
        </w:rPr>
      </w:pPr>
      <w:r w:rsidRPr="005536D9">
        <w:rPr>
          <w:b/>
          <w:bCs/>
          <w:color w:val="000000"/>
        </w:rPr>
        <w:t xml:space="preserve">IN SUBMITTING A RESPONSE TO THIS RFQ, (“THE RESPONDENT”) AGREES THAT IT WAIVES ANY CLAIMS IT HAS OR MAY HAVE AGAINST EITHER OF </w:t>
      </w:r>
      <w:r w:rsidR="00D55BC9">
        <w:rPr>
          <w:b/>
          <w:bCs/>
          <w:color w:val="000000"/>
        </w:rPr>
        <w:t>(“</w:t>
      </w:r>
      <w:r w:rsidRPr="005536D9">
        <w:rPr>
          <w:b/>
          <w:bCs/>
          <w:color w:val="000000"/>
        </w:rPr>
        <w:t>THE P</w:t>
      </w:r>
      <w:r w:rsidR="00D55BC9">
        <w:rPr>
          <w:b/>
          <w:bCs/>
          <w:color w:val="000000"/>
        </w:rPr>
        <w:t>ARTNERS”)</w:t>
      </w:r>
      <w:r w:rsidRPr="005536D9">
        <w:rPr>
          <w:b/>
          <w:bCs/>
          <w:color w:val="000000"/>
        </w:rPr>
        <w:t xml:space="preserve"> OR ANY OF THEIR EMPLOYEES, OFFICERS, OFFICIALS, AGENTS, REPRESENTATIVES, AND THE MEMBERS OF OTHER PRINCIPAL GOVERNING BODY IN CONNECTION WITH OR ARISING OUT OF THIS RFQ, INCLUDING, THE ADMINISTRATION OF THE RFQ, THE BASIS FOR SELECTION, THE EVALUATIONS OF THE RESPONSES, THE METHOD USED FOR SELECTION AND ANY DISCLOSURE OF INFORMATION REGARDING THE RESPONSES OR EVALUATIONS.  THE SUBMISSION OF A RESPONSE CONSTITUTES THE ACCEPTANCE BY (“THE RESPONDENT”) OF THE EVALUATION TECHNIQUE DESCRIBED IN THIS RFQ.</w:t>
      </w:r>
    </w:p>
    <w:p w14:paraId="109C45C0" w14:textId="77777777" w:rsidR="00ED1692" w:rsidRPr="005536D9" w:rsidRDefault="00ED1692" w:rsidP="00800F3D">
      <w:pPr>
        <w:ind w:left="720" w:right="360"/>
        <w:jc w:val="both"/>
        <w:rPr>
          <w:b/>
          <w:bCs/>
          <w:color w:val="000000"/>
        </w:rPr>
      </w:pPr>
    </w:p>
    <w:p w14:paraId="562C9C82" w14:textId="77777777" w:rsidR="00ED1692" w:rsidRPr="005536D9" w:rsidRDefault="00ED1692" w:rsidP="00800F3D">
      <w:pPr>
        <w:ind w:left="720" w:right="360"/>
        <w:jc w:val="both"/>
        <w:rPr>
          <w:b/>
          <w:bCs/>
          <w:color w:val="000000"/>
        </w:rPr>
      </w:pPr>
      <w:r w:rsidRPr="005536D9">
        <w:rPr>
          <w:b/>
          <w:bCs/>
          <w:color w:val="000000"/>
        </w:rPr>
        <w:t xml:space="preserve">Responders should be aware that all proposers will be reviewed for compliance with 2 C.F.R. § 200.323 (Cost/Price Analysis) and (“The Owner”) will comply with general standards set forth in 2 C.F.R. § 200.318 and, more specifically, with the provisions of 2 C.F.R. 200.318 – 200.328 as applicable. </w:t>
      </w:r>
    </w:p>
    <w:p w14:paraId="087D0531" w14:textId="77777777" w:rsidR="00ED1692" w:rsidRDefault="00ED1692" w:rsidP="00ED1692">
      <w:pPr>
        <w:pStyle w:val="ListParagraph"/>
        <w:ind w:left="0"/>
        <w:rPr>
          <w:b/>
          <w:bCs/>
          <w:color w:val="000000"/>
        </w:rPr>
      </w:pPr>
    </w:p>
    <w:p w14:paraId="3F3CD3BC" w14:textId="77777777" w:rsidR="00ED1692" w:rsidRDefault="00ED1692" w:rsidP="00ED1692">
      <w:pPr>
        <w:pStyle w:val="ListParagraph"/>
        <w:ind w:left="0"/>
        <w:rPr>
          <w:b/>
          <w:bCs/>
          <w:color w:val="000000"/>
        </w:rPr>
      </w:pPr>
    </w:p>
    <w:p w14:paraId="1B93B036" w14:textId="77777777" w:rsidR="00ED1692" w:rsidRPr="00627BFC" w:rsidRDefault="00ED1692" w:rsidP="00ED1692">
      <w:pPr>
        <w:pStyle w:val="ListParagraph"/>
        <w:ind w:left="0"/>
        <w:rPr>
          <w:b/>
          <w:color w:val="000000"/>
          <w:u w:val="single"/>
        </w:rPr>
      </w:pPr>
      <w:r w:rsidRPr="00627BFC">
        <w:rPr>
          <w:b/>
          <w:color w:val="000000"/>
        </w:rPr>
        <w:t xml:space="preserve">VI.     </w:t>
      </w:r>
      <w:r w:rsidRPr="00627BFC">
        <w:rPr>
          <w:b/>
          <w:color w:val="000000"/>
          <w:u w:val="single"/>
        </w:rPr>
        <w:t xml:space="preserve">Certificate of Liability Insurance </w:t>
      </w:r>
    </w:p>
    <w:p w14:paraId="0BDBC416" w14:textId="77777777" w:rsidR="00ED1692" w:rsidRPr="00627BFC" w:rsidRDefault="00ED1692" w:rsidP="00ED1692">
      <w:pPr>
        <w:pStyle w:val="ListParagraph"/>
        <w:ind w:left="0"/>
        <w:rPr>
          <w:b/>
          <w:color w:val="000000"/>
        </w:rPr>
      </w:pPr>
    </w:p>
    <w:p w14:paraId="08FE49E0" w14:textId="76CEBE70" w:rsidR="00ED1692" w:rsidRPr="00627BFC" w:rsidRDefault="00ED1692" w:rsidP="00800F3D">
      <w:pPr>
        <w:pStyle w:val="ListParagraph"/>
        <w:ind w:left="540"/>
        <w:rPr>
          <w:color w:val="000000"/>
        </w:rPr>
      </w:pPr>
      <w:r w:rsidRPr="00627BFC">
        <w:rPr>
          <w:color w:val="000000"/>
        </w:rPr>
        <w:t xml:space="preserve">All proposers to this RFQ should be advised that a current Certificate of Liability Insurance should be included with their proposal to attest that they possess current/active insurance coverage. </w:t>
      </w:r>
      <w:r w:rsidR="00D55BC9">
        <w:rPr>
          <w:color w:val="000000"/>
        </w:rPr>
        <w:t>Upon award, Respondent must</w:t>
      </w:r>
      <w:r w:rsidRPr="00627BFC">
        <w:rPr>
          <w:color w:val="000000"/>
        </w:rPr>
        <w:t xml:space="preserve"> show at least coverages in the following amounts:</w:t>
      </w:r>
    </w:p>
    <w:p w14:paraId="1E64CD99" w14:textId="77777777" w:rsidR="00ED1692" w:rsidRPr="00627BFC" w:rsidRDefault="00ED1692" w:rsidP="00800F3D">
      <w:pPr>
        <w:pStyle w:val="ListParagraph"/>
        <w:ind w:left="540"/>
        <w:rPr>
          <w:color w:val="000000"/>
        </w:rPr>
      </w:pPr>
    </w:p>
    <w:p w14:paraId="1C303B67" w14:textId="77777777" w:rsidR="00ED1692" w:rsidRPr="00627BFC" w:rsidRDefault="00ED1692" w:rsidP="00800F3D">
      <w:pPr>
        <w:pStyle w:val="ListParagraph"/>
        <w:ind w:hanging="90"/>
        <w:rPr>
          <w:color w:val="000000"/>
        </w:rPr>
      </w:pPr>
      <w:r w:rsidRPr="00627BFC">
        <w:rPr>
          <w:color w:val="000000"/>
        </w:rPr>
        <w:t>Professional Liability</w:t>
      </w:r>
      <w:r w:rsidRPr="00627BFC">
        <w:rPr>
          <w:color w:val="000000"/>
        </w:rPr>
        <w:tab/>
        <w:t xml:space="preserve">         </w:t>
      </w:r>
      <w:r>
        <w:rPr>
          <w:color w:val="000000"/>
        </w:rPr>
        <w:tab/>
      </w:r>
      <w:r>
        <w:rPr>
          <w:color w:val="000000"/>
        </w:rPr>
        <w:tab/>
      </w:r>
      <w:r w:rsidRPr="00627BFC">
        <w:rPr>
          <w:color w:val="000000"/>
        </w:rPr>
        <w:t>$</w:t>
      </w:r>
      <w:r>
        <w:rPr>
          <w:color w:val="000000"/>
        </w:rPr>
        <w:t xml:space="preserve"> </w:t>
      </w:r>
      <w:r w:rsidRPr="00627BFC">
        <w:rPr>
          <w:color w:val="000000"/>
        </w:rPr>
        <w:t>2,000,000</w:t>
      </w:r>
    </w:p>
    <w:p w14:paraId="0163A993" w14:textId="77777777" w:rsidR="00ED1692" w:rsidRPr="00627BFC" w:rsidRDefault="00ED1692" w:rsidP="00800F3D">
      <w:pPr>
        <w:pStyle w:val="ListParagraph"/>
        <w:ind w:hanging="90"/>
        <w:rPr>
          <w:color w:val="000000"/>
        </w:rPr>
      </w:pPr>
      <w:r w:rsidRPr="00627BFC">
        <w:rPr>
          <w:color w:val="000000"/>
        </w:rPr>
        <w:t xml:space="preserve">Commercial- General Liability     </w:t>
      </w:r>
      <w:r>
        <w:rPr>
          <w:color w:val="000000"/>
        </w:rPr>
        <w:tab/>
      </w:r>
      <w:r w:rsidRPr="00627BFC">
        <w:rPr>
          <w:color w:val="000000"/>
        </w:rPr>
        <w:t>$</w:t>
      </w:r>
      <w:r>
        <w:rPr>
          <w:color w:val="000000"/>
        </w:rPr>
        <w:t xml:space="preserve"> </w:t>
      </w:r>
      <w:r w:rsidRPr="00627BFC">
        <w:rPr>
          <w:color w:val="000000"/>
        </w:rPr>
        <w:t>1,000,000</w:t>
      </w:r>
    </w:p>
    <w:p w14:paraId="676D26FF" w14:textId="77777777" w:rsidR="00ED1692" w:rsidRPr="00627BFC" w:rsidRDefault="00ED1692" w:rsidP="00800F3D">
      <w:pPr>
        <w:pStyle w:val="ListParagraph"/>
        <w:ind w:hanging="90"/>
        <w:rPr>
          <w:color w:val="000000"/>
        </w:rPr>
      </w:pPr>
      <w:r w:rsidRPr="00627BFC">
        <w:rPr>
          <w:color w:val="000000"/>
        </w:rPr>
        <w:t xml:space="preserve">Damages to rented Premises      </w:t>
      </w:r>
      <w:r>
        <w:rPr>
          <w:color w:val="000000"/>
        </w:rPr>
        <w:tab/>
      </w:r>
      <w:r w:rsidRPr="00627BFC">
        <w:rPr>
          <w:color w:val="000000"/>
        </w:rPr>
        <w:t>$</w:t>
      </w:r>
      <w:r>
        <w:rPr>
          <w:color w:val="000000"/>
        </w:rPr>
        <w:t xml:space="preserve"> </w:t>
      </w:r>
      <w:r w:rsidRPr="00627BFC">
        <w:rPr>
          <w:color w:val="000000"/>
        </w:rPr>
        <w:t>1,000,000</w:t>
      </w:r>
    </w:p>
    <w:p w14:paraId="617DE020" w14:textId="5A396E14" w:rsidR="00ED1692" w:rsidRPr="00627BFC" w:rsidRDefault="00ED1692" w:rsidP="00800F3D">
      <w:pPr>
        <w:pStyle w:val="ListParagraph"/>
        <w:ind w:hanging="90"/>
        <w:rPr>
          <w:color w:val="000000"/>
        </w:rPr>
      </w:pPr>
      <w:r w:rsidRPr="00627BFC">
        <w:rPr>
          <w:color w:val="000000"/>
        </w:rPr>
        <w:t xml:space="preserve">Medical (Any One Person)          </w:t>
      </w:r>
      <w:r>
        <w:rPr>
          <w:color w:val="000000"/>
        </w:rPr>
        <w:tab/>
      </w:r>
      <w:r w:rsidRPr="00627BFC">
        <w:rPr>
          <w:color w:val="000000"/>
        </w:rPr>
        <w:t>$</w:t>
      </w:r>
      <w:r>
        <w:rPr>
          <w:color w:val="000000"/>
        </w:rPr>
        <w:t xml:space="preserve"> </w:t>
      </w:r>
      <w:r w:rsidRPr="00627BFC">
        <w:rPr>
          <w:color w:val="000000"/>
        </w:rPr>
        <w:t xml:space="preserve">15,000 </w:t>
      </w:r>
    </w:p>
    <w:p w14:paraId="350C089D" w14:textId="77777777" w:rsidR="00ED1692" w:rsidRPr="00627BFC" w:rsidRDefault="00ED1692" w:rsidP="00800F3D">
      <w:pPr>
        <w:pStyle w:val="ListParagraph"/>
        <w:ind w:hanging="90"/>
        <w:rPr>
          <w:color w:val="000000"/>
        </w:rPr>
      </w:pPr>
      <w:r w:rsidRPr="00627BFC">
        <w:rPr>
          <w:color w:val="000000"/>
        </w:rPr>
        <w:t xml:space="preserve">Personal &amp; Adv. Injury                 </w:t>
      </w:r>
      <w:r>
        <w:rPr>
          <w:color w:val="000000"/>
        </w:rPr>
        <w:tab/>
      </w:r>
      <w:r w:rsidRPr="00627BFC">
        <w:rPr>
          <w:color w:val="000000"/>
        </w:rPr>
        <w:t>$</w:t>
      </w:r>
      <w:r>
        <w:rPr>
          <w:color w:val="000000"/>
        </w:rPr>
        <w:t xml:space="preserve"> </w:t>
      </w:r>
      <w:r w:rsidRPr="00627BFC">
        <w:rPr>
          <w:color w:val="000000"/>
        </w:rPr>
        <w:t>1,000,000</w:t>
      </w:r>
    </w:p>
    <w:p w14:paraId="29B33279" w14:textId="77777777" w:rsidR="00ED1692" w:rsidRPr="00627BFC" w:rsidRDefault="00ED1692" w:rsidP="00800F3D">
      <w:pPr>
        <w:pStyle w:val="ListParagraph"/>
        <w:ind w:hanging="90"/>
        <w:rPr>
          <w:color w:val="000000"/>
        </w:rPr>
      </w:pPr>
      <w:r w:rsidRPr="00627BFC">
        <w:rPr>
          <w:color w:val="000000"/>
        </w:rPr>
        <w:t xml:space="preserve">General Aggregate                      </w:t>
      </w:r>
      <w:r>
        <w:rPr>
          <w:color w:val="000000"/>
        </w:rPr>
        <w:tab/>
      </w:r>
      <w:r w:rsidRPr="00627BFC">
        <w:rPr>
          <w:color w:val="000000"/>
        </w:rPr>
        <w:t>$</w:t>
      </w:r>
      <w:r>
        <w:rPr>
          <w:color w:val="000000"/>
        </w:rPr>
        <w:t xml:space="preserve"> </w:t>
      </w:r>
      <w:r w:rsidRPr="00627BFC">
        <w:rPr>
          <w:color w:val="000000"/>
        </w:rPr>
        <w:t xml:space="preserve">2,000,000   </w:t>
      </w:r>
    </w:p>
    <w:p w14:paraId="5AA411B7" w14:textId="77777777" w:rsidR="00ED1692" w:rsidRPr="00627BFC" w:rsidRDefault="00ED1692" w:rsidP="00800F3D">
      <w:pPr>
        <w:pStyle w:val="ListParagraph"/>
        <w:ind w:hanging="90"/>
        <w:rPr>
          <w:color w:val="000000"/>
        </w:rPr>
      </w:pPr>
      <w:r w:rsidRPr="00627BFC">
        <w:rPr>
          <w:color w:val="000000"/>
        </w:rPr>
        <w:t xml:space="preserve">Products - COMP/OP AGG         </w:t>
      </w:r>
      <w:r>
        <w:rPr>
          <w:color w:val="000000"/>
        </w:rPr>
        <w:tab/>
      </w:r>
      <w:r w:rsidRPr="00627BFC">
        <w:rPr>
          <w:color w:val="000000"/>
        </w:rPr>
        <w:t>$</w:t>
      </w:r>
      <w:r>
        <w:rPr>
          <w:color w:val="000000"/>
        </w:rPr>
        <w:t xml:space="preserve"> </w:t>
      </w:r>
      <w:r w:rsidRPr="00627BFC">
        <w:rPr>
          <w:color w:val="000000"/>
        </w:rPr>
        <w:t>2,000,000</w:t>
      </w:r>
    </w:p>
    <w:p w14:paraId="63487770" w14:textId="77777777" w:rsidR="00ED1692" w:rsidRPr="00627BFC" w:rsidRDefault="00ED1692" w:rsidP="00800F3D">
      <w:pPr>
        <w:pStyle w:val="ListParagraph"/>
        <w:ind w:hanging="90"/>
        <w:rPr>
          <w:color w:val="000000"/>
        </w:rPr>
      </w:pPr>
      <w:r w:rsidRPr="00627BFC">
        <w:rPr>
          <w:color w:val="000000"/>
        </w:rPr>
        <w:t xml:space="preserve">Automobile Lability/AGG             </w:t>
      </w:r>
      <w:r>
        <w:rPr>
          <w:color w:val="000000"/>
        </w:rPr>
        <w:tab/>
      </w:r>
      <w:r w:rsidRPr="00627BFC">
        <w:rPr>
          <w:color w:val="000000"/>
        </w:rPr>
        <w:t>$</w:t>
      </w:r>
      <w:r>
        <w:rPr>
          <w:color w:val="000000"/>
        </w:rPr>
        <w:t xml:space="preserve"> </w:t>
      </w:r>
      <w:r w:rsidRPr="00627BFC">
        <w:rPr>
          <w:color w:val="000000"/>
        </w:rPr>
        <w:t>1,000,000</w:t>
      </w:r>
    </w:p>
    <w:p w14:paraId="6E1AFB58" w14:textId="77777777" w:rsidR="00ED1692" w:rsidRPr="00627BFC" w:rsidRDefault="00ED1692" w:rsidP="00800F3D">
      <w:pPr>
        <w:pStyle w:val="ListParagraph"/>
        <w:ind w:hanging="90"/>
        <w:rPr>
          <w:color w:val="000000"/>
        </w:rPr>
      </w:pPr>
      <w:r w:rsidRPr="00627BFC">
        <w:rPr>
          <w:color w:val="000000"/>
        </w:rPr>
        <w:t xml:space="preserve">UMBRELLA LIAB- Each Occ.     </w:t>
      </w:r>
      <w:r>
        <w:rPr>
          <w:color w:val="000000"/>
        </w:rPr>
        <w:tab/>
      </w:r>
      <w:r w:rsidRPr="00627BFC">
        <w:rPr>
          <w:color w:val="000000"/>
        </w:rPr>
        <w:t>$10,000,000</w:t>
      </w:r>
    </w:p>
    <w:p w14:paraId="1C29623F" w14:textId="77777777" w:rsidR="00ED1692" w:rsidRPr="00627BFC" w:rsidRDefault="00ED1692" w:rsidP="00800F3D">
      <w:pPr>
        <w:pStyle w:val="ListParagraph"/>
        <w:ind w:hanging="90"/>
        <w:rPr>
          <w:color w:val="000000"/>
        </w:rPr>
      </w:pPr>
      <w:r w:rsidRPr="00627BFC">
        <w:rPr>
          <w:color w:val="000000"/>
        </w:rPr>
        <w:t xml:space="preserve">EXCESS LIAB- AGG.                 </w:t>
      </w:r>
      <w:r>
        <w:rPr>
          <w:color w:val="000000"/>
        </w:rPr>
        <w:tab/>
      </w:r>
      <w:r w:rsidRPr="00627BFC">
        <w:rPr>
          <w:color w:val="000000"/>
        </w:rPr>
        <w:t>$10,000,000</w:t>
      </w:r>
    </w:p>
    <w:p w14:paraId="7AAAC75A" w14:textId="77777777" w:rsidR="00ED1692" w:rsidRPr="00627BFC" w:rsidRDefault="00ED1692" w:rsidP="00BF025E">
      <w:pPr>
        <w:pStyle w:val="ListParagraph"/>
        <w:ind w:left="0" w:firstLine="630"/>
        <w:rPr>
          <w:color w:val="000000"/>
        </w:rPr>
      </w:pPr>
      <w:r w:rsidRPr="00627BFC">
        <w:rPr>
          <w:color w:val="000000"/>
        </w:rPr>
        <w:t xml:space="preserve">Workers Comp. &amp; Empl. Liab.    </w:t>
      </w:r>
      <w:r>
        <w:rPr>
          <w:color w:val="000000"/>
        </w:rPr>
        <w:tab/>
      </w:r>
      <w:r w:rsidRPr="00627BFC">
        <w:rPr>
          <w:color w:val="000000"/>
        </w:rPr>
        <w:t>$</w:t>
      </w:r>
      <w:r>
        <w:rPr>
          <w:color w:val="000000"/>
        </w:rPr>
        <w:t xml:space="preserve">  </w:t>
      </w:r>
      <w:r w:rsidRPr="00627BFC">
        <w:rPr>
          <w:color w:val="000000"/>
        </w:rPr>
        <w:t xml:space="preserve">1,000,000 </w:t>
      </w:r>
      <w:r w:rsidRPr="00627BFC">
        <w:rPr>
          <w:i/>
          <w:color w:val="000000"/>
        </w:rPr>
        <w:t>Per Occurrence</w:t>
      </w:r>
    </w:p>
    <w:p w14:paraId="227AD079" w14:textId="77777777" w:rsidR="00ED1692" w:rsidRPr="00FC61E2" w:rsidRDefault="00ED1692" w:rsidP="00ED1692">
      <w:pPr>
        <w:spacing w:after="200" w:line="276" w:lineRule="auto"/>
        <w:jc w:val="center"/>
        <w:rPr>
          <w:b/>
          <w:color w:val="000000"/>
          <w:u w:val="single"/>
        </w:rPr>
      </w:pPr>
      <w:r>
        <w:rPr>
          <w:b/>
          <w:color w:val="000000"/>
          <w:u w:val="single"/>
        </w:rPr>
        <w:br w:type="page"/>
      </w:r>
      <w:r w:rsidRPr="00FC61E2">
        <w:rPr>
          <w:b/>
          <w:color w:val="000000"/>
          <w:u w:val="single"/>
        </w:rPr>
        <w:lastRenderedPageBreak/>
        <w:t>ATTACHMENT A</w:t>
      </w:r>
    </w:p>
    <w:p w14:paraId="5C9C7C82" w14:textId="14F81AA8" w:rsidR="00ED1692" w:rsidRPr="00FC61E2" w:rsidRDefault="00ED1692" w:rsidP="00ED1692">
      <w:pPr>
        <w:spacing w:after="200" w:line="276" w:lineRule="auto"/>
        <w:jc w:val="center"/>
        <w:rPr>
          <w:b/>
          <w:color w:val="000000"/>
        </w:rPr>
      </w:pPr>
      <w:r w:rsidRPr="00FC61E2">
        <w:rPr>
          <w:b/>
          <w:color w:val="000000"/>
        </w:rPr>
        <w:t>Required Certifications</w:t>
      </w:r>
      <w:r w:rsidR="005E7692" w:rsidRPr="00FC61E2">
        <w:rPr>
          <w:b/>
          <w:color w:val="000000"/>
        </w:rPr>
        <w:t>,</w:t>
      </w:r>
      <w:r w:rsidR="004B718E" w:rsidRPr="00FC61E2">
        <w:rPr>
          <w:b/>
          <w:color w:val="000000"/>
        </w:rPr>
        <w:t xml:space="preserve"> </w:t>
      </w:r>
      <w:r w:rsidRPr="00FC61E2">
        <w:rPr>
          <w:b/>
          <w:color w:val="000000"/>
        </w:rPr>
        <w:t>Acknowledgements</w:t>
      </w:r>
      <w:r w:rsidR="005E7692" w:rsidRPr="00FC61E2">
        <w:rPr>
          <w:b/>
          <w:color w:val="000000"/>
        </w:rPr>
        <w:t>, and Disclosures</w:t>
      </w:r>
    </w:p>
    <w:p w14:paraId="4A52365F" w14:textId="6F311572" w:rsidR="00E0465F" w:rsidRPr="00FC61E2" w:rsidRDefault="00E0465F" w:rsidP="00E0465F">
      <w:pPr>
        <w:pStyle w:val="ListParagraph"/>
        <w:shd w:val="clear" w:color="auto" w:fill="DDDDDD"/>
        <w:rPr>
          <w:b/>
          <w:i/>
          <w:color w:val="000000"/>
        </w:rPr>
      </w:pPr>
      <w:r w:rsidRPr="00FC61E2">
        <w:rPr>
          <w:b/>
          <w:i/>
          <w:color w:val="000000"/>
        </w:rPr>
        <w:t xml:space="preserve">All proposers to this RFQ should be advised that the attached provisions </w:t>
      </w:r>
      <w:r w:rsidRPr="00FC61E2">
        <w:rPr>
          <w:b/>
          <w:i/>
          <w:color w:val="000000"/>
          <w:highlight w:val="lightGray"/>
        </w:rPr>
        <w:t xml:space="preserve">(Attachment </w:t>
      </w:r>
      <w:r w:rsidR="00FC61E2" w:rsidRPr="00FC61E2">
        <w:rPr>
          <w:b/>
          <w:i/>
          <w:color w:val="000000"/>
          <w:highlight w:val="lightGray"/>
        </w:rPr>
        <w:t>A</w:t>
      </w:r>
      <w:r w:rsidRPr="00FC61E2">
        <w:rPr>
          <w:b/>
          <w:i/>
          <w:color w:val="000000"/>
          <w:highlight w:val="lightGray"/>
        </w:rPr>
        <w:t>)</w:t>
      </w:r>
      <w:r w:rsidRPr="00FC61E2">
        <w:rPr>
          <w:b/>
          <w:i/>
          <w:color w:val="000000"/>
        </w:rPr>
        <w:t xml:space="preserve"> should be acknowledged and turned in as part of their proposal submission. As such, all </w:t>
      </w:r>
      <w:r w:rsidR="00FC61E2" w:rsidRPr="00FC61E2">
        <w:rPr>
          <w:b/>
          <w:i/>
          <w:color w:val="000000"/>
        </w:rPr>
        <w:t>Respondents</w:t>
      </w:r>
      <w:r w:rsidRPr="00FC61E2">
        <w:rPr>
          <w:b/>
          <w:i/>
          <w:color w:val="000000"/>
        </w:rPr>
        <w:t xml:space="preserve"> are advised that the requirements outlined </w:t>
      </w:r>
      <w:r w:rsidRPr="00FC61E2">
        <w:rPr>
          <w:b/>
          <w:i/>
          <w:color w:val="000000"/>
          <w:highlight w:val="lightGray"/>
        </w:rPr>
        <w:t xml:space="preserve">in Attachment </w:t>
      </w:r>
      <w:r w:rsidR="00FC61E2" w:rsidRPr="00FC61E2">
        <w:rPr>
          <w:b/>
          <w:i/>
          <w:color w:val="000000"/>
        </w:rPr>
        <w:t>A</w:t>
      </w:r>
      <w:r w:rsidRPr="00FC61E2">
        <w:rPr>
          <w:b/>
          <w:i/>
          <w:color w:val="000000"/>
        </w:rPr>
        <w:t xml:space="preserve"> are applicable to the proposed project and any subsequent contracts that may be negotiated and accepted by the </w:t>
      </w:r>
      <w:r w:rsidR="00FC61E2" w:rsidRPr="00FC61E2">
        <w:rPr>
          <w:b/>
          <w:i/>
          <w:color w:val="000000"/>
        </w:rPr>
        <w:t>Respondent</w:t>
      </w:r>
      <w:r w:rsidRPr="00FC61E2">
        <w:rPr>
          <w:b/>
          <w:i/>
          <w:color w:val="000000"/>
        </w:rPr>
        <w:t xml:space="preserve"> and Partners. </w:t>
      </w:r>
    </w:p>
    <w:p w14:paraId="700420B3" w14:textId="69677374" w:rsidR="005E7692" w:rsidRPr="00FC61E2" w:rsidRDefault="005E7692" w:rsidP="004B718E">
      <w:pPr>
        <w:pStyle w:val="ListParagraph"/>
        <w:shd w:val="clear" w:color="auto" w:fill="FFFFFF" w:themeFill="background1"/>
        <w:rPr>
          <w:b/>
          <w:i/>
          <w:color w:val="000000"/>
        </w:rPr>
      </w:pPr>
    </w:p>
    <w:p w14:paraId="248D70EC" w14:textId="60CA2582" w:rsidR="00D55BC9" w:rsidRDefault="00D55BC9" w:rsidP="004B718E">
      <w:pPr>
        <w:pStyle w:val="ListParagraph"/>
        <w:numPr>
          <w:ilvl w:val="0"/>
          <w:numId w:val="30"/>
        </w:numPr>
        <w:shd w:val="clear" w:color="auto" w:fill="FFFFFF" w:themeFill="background1"/>
        <w:rPr>
          <w:color w:val="000000"/>
        </w:rPr>
      </w:pPr>
      <w:r>
        <w:rPr>
          <w:color w:val="000000"/>
        </w:rPr>
        <w:t>Insert Proof of Registration with System for Award Management (SAM). Include record search for company name and company principal</w:t>
      </w:r>
    </w:p>
    <w:p w14:paraId="460DD606" w14:textId="77777777" w:rsidR="00D55BC9" w:rsidRDefault="00D55BC9" w:rsidP="00D55BC9">
      <w:pPr>
        <w:pStyle w:val="ListParagraph"/>
        <w:shd w:val="clear" w:color="auto" w:fill="FFFFFF" w:themeFill="background1"/>
        <w:ind w:left="1440"/>
        <w:rPr>
          <w:color w:val="000000"/>
        </w:rPr>
      </w:pPr>
    </w:p>
    <w:p w14:paraId="1042E3F5" w14:textId="22C9E0C5" w:rsidR="00D55BC9" w:rsidRDefault="00D55BC9" w:rsidP="00D55BC9">
      <w:pPr>
        <w:pStyle w:val="ListParagraph"/>
        <w:numPr>
          <w:ilvl w:val="0"/>
          <w:numId w:val="30"/>
        </w:numPr>
        <w:shd w:val="clear" w:color="auto" w:fill="FFFFFF" w:themeFill="background1"/>
        <w:rPr>
          <w:color w:val="000000"/>
        </w:rPr>
      </w:pPr>
      <w:r w:rsidRPr="00FC61E2">
        <w:rPr>
          <w:color w:val="000000"/>
        </w:rPr>
        <w:t>Conflict of Interest Questionnaire – Form CIQ (Texas Ethics Commission)</w:t>
      </w:r>
    </w:p>
    <w:p w14:paraId="3CF4DC0B" w14:textId="77777777" w:rsidR="00D55BC9" w:rsidRPr="00D55BC9" w:rsidRDefault="00D55BC9" w:rsidP="00D55BC9">
      <w:pPr>
        <w:pStyle w:val="ListParagraph"/>
        <w:rPr>
          <w:color w:val="000000"/>
        </w:rPr>
      </w:pPr>
    </w:p>
    <w:p w14:paraId="35C0B537" w14:textId="25E70934" w:rsidR="00D55BC9" w:rsidRDefault="00D55BC9" w:rsidP="00D55BC9">
      <w:pPr>
        <w:pStyle w:val="ListParagraph"/>
        <w:numPr>
          <w:ilvl w:val="0"/>
          <w:numId w:val="30"/>
        </w:numPr>
        <w:shd w:val="clear" w:color="auto" w:fill="FFFFFF" w:themeFill="background1"/>
        <w:rPr>
          <w:color w:val="000000"/>
        </w:rPr>
      </w:pPr>
      <w:r>
        <w:rPr>
          <w:color w:val="000000"/>
        </w:rPr>
        <w:t>Certification Regarding Lobbying</w:t>
      </w:r>
      <w:r w:rsidR="007C26D0">
        <w:rPr>
          <w:color w:val="000000"/>
        </w:rPr>
        <w:t>; Disclosure of Lobbying Activities</w:t>
      </w:r>
    </w:p>
    <w:p w14:paraId="0B64EF9F" w14:textId="77777777" w:rsidR="00D34D35" w:rsidRPr="00D34D35" w:rsidRDefault="00D34D35" w:rsidP="00D34D35">
      <w:pPr>
        <w:pStyle w:val="ListParagraph"/>
        <w:rPr>
          <w:color w:val="000000"/>
        </w:rPr>
      </w:pPr>
    </w:p>
    <w:p w14:paraId="2B58DEB7" w14:textId="614FA19E" w:rsidR="00D34D35" w:rsidRDefault="00D34D35" w:rsidP="00D34D35">
      <w:pPr>
        <w:pStyle w:val="ListParagraph"/>
        <w:numPr>
          <w:ilvl w:val="0"/>
          <w:numId w:val="30"/>
        </w:numPr>
        <w:shd w:val="clear" w:color="auto" w:fill="FFFFFF" w:themeFill="background1"/>
        <w:rPr>
          <w:color w:val="000000"/>
        </w:rPr>
      </w:pPr>
      <w:r w:rsidRPr="00FC61E2">
        <w:rPr>
          <w:color w:val="000000"/>
        </w:rPr>
        <w:t>Certificate of Interested Parties – Form 129</w:t>
      </w:r>
      <w:r w:rsidR="00C56232">
        <w:rPr>
          <w:color w:val="000000"/>
        </w:rPr>
        <w:t>5</w:t>
      </w:r>
    </w:p>
    <w:p w14:paraId="34FAFBFF" w14:textId="77777777" w:rsidR="00845F10" w:rsidRPr="00845F10" w:rsidRDefault="00845F10" w:rsidP="00845F10">
      <w:pPr>
        <w:pStyle w:val="ListParagraph"/>
        <w:rPr>
          <w:color w:val="000000"/>
        </w:rPr>
      </w:pPr>
    </w:p>
    <w:p w14:paraId="46F80C41" w14:textId="7222BE2D" w:rsidR="00845F10" w:rsidRPr="00845F10" w:rsidRDefault="00845F10" w:rsidP="00845F10">
      <w:pPr>
        <w:pStyle w:val="ListParagraph"/>
        <w:numPr>
          <w:ilvl w:val="0"/>
          <w:numId w:val="30"/>
        </w:numPr>
        <w:shd w:val="clear" w:color="auto" w:fill="FFFFFF" w:themeFill="background1"/>
        <w:rPr>
          <w:color w:val="000000"/>
        </w:rPr>
      </w:pPr>
      <w:r w:rsidRPr="00FC61E2">
        <w:rPr>
          <w:color w:val="000000"/>
        </w:rPr>
        <w:t xml:space="preserve">2 CFR </w:t>
      </w:r>
      <w:r w:rsidRPr="00FC61E2">
        <w:rPr>
          <w:bCs/>
          <w:color w:val="000000"/>
        </w:rPr>
        <w:t>§</w:t>
      </w:r>
      <w:r w:rsidRPr="00FC61E2">
        <w:rPr>
          <w:color w:val="000000"/>
        </w:rPr>
        <w:t>200 Certifications</w:t>
      </w:r>
    </w:p>
    <w:p w14:paraId="5F92417A" w14:textId="77777777" w:rsidR="00C56232" w:rsidRPr="00C56232" w:rsidRDefault="00C56232" w:rsidP="00C56232">
      <w:pPr>
        <w:pStyle w:val="ListParagraph"/>
        <w:rPr>
          <w:color w:val="000000"/>
        </w:rPr>
      </w:pPr>
    </w:p>
    <w:p w14:paraId="2A537A94" w14:textId="7907BA5A" w:rsidR="00C56232" w:rsidRPr="00C56232" w:rsidRDefault="00C56232" w:rsidP="00C56232">
      <w:pPr>
        <w:pStyle w:val="ListParagraph"/>
        <w:numPr>
          <w:ilvl w:val="0"/>
          <w:numId w:val="30"/>
        </w:numPr>
        <w:shd w:val="clear" w:color="auto" w:fill="FFFFFF" w:themeFill="background1"/>
        <w:rPr>
          <w:color w:val="000000"/>
        </w:rPr>
      </w:pPr>
      <w:r w:rsidRPr="00FC61E2">
        <w:rPr>
          <w:color w:val="000000"/>
        </w:rPr>
        <w:t>Supplementary construct provisions required by Federal Emergency Management Agency under the Uniform Administrative Requirements, Cost Principles, and Audit Requirements for Federal Awards at 2 C.F.R. 200.</w:t>
      </w:r>
    </w:p>
    <w:p w14:paraId="381FEEF9" w14:textId="77777777" w:rsidR="00D55BC9" w:rsidRDefault="00D55BC9" w:rsidP="00D55BC9">
      <w:pPr>
        <w:pStyle w:val="ListParagraph"/>
        <w:shd w:val="clear" w:color="auto" w:fill="FFFFFF" w:themeFill="background1"/>
        <w:ind w:left="1440"/>
        <w:rPr>
          <w:color w:val="000000"/>
        </w:rPr>
      </w:pPr>
    </w:p>
    <w:p w14:paraId="455453F0" w14:textId="63140EB8" w:rsidR="005E7692" w:rsidRPr="008216AF" w:rsidRDefault="005E7692" w:rsidP="004B718E">
      <w:pPr>
        <w:pStyle w:val="ListParagraph"/>
        <w:numPr>
          <w:ilvl w:val="0"/>
          <w:numId w:val="30"/>
        </w:numPr>
        <w:shd w:val="clear" w:color="auto" w:fill="FFFFFF" w:themeFill="background1"/>
        <w:rPr>
          <w:color w:val="000000"/>
        </w:rPr>
      </w:pPr>
      <w:r w:rsidRPr="008216AF">
        <w:rPr>
          <w:color w:val="000000"/>
        </w:rPr>
        <w:t>Non-Collusion Form</w:t>
      </w:r>
      <w:r w:rsidR="008216AF">
        <w:rPr>
          <w:color w:val="000000"/>
        </w:rPr>
        <w:t xml:space="preserve"> </w:t>
      </w:r>
      <w:r w:rsidR="008216AF" w:rsidRPr="00037EEF">
        <w:rPr>
          <w:color w:val="000000"/>
        </w:rPr>
        <w:t>(</w:t>
      </w:r>
      <w:r w:rsidR="00037EEF">
        <w:rPr>
          <w:color w:val="000000"/>
        </w:rPr>
        <w:t xml:space="preserve">SEE ATTACHED </w:t>
      </w:r>
      <w:r w:rsidR="008216AF" w:rsidRPr="00037EEF">
        <w:rPr>
          <w:color w:val="000000"/>
        </w:rPr>
        <w:t>FORM</w:t>
      </w:r>
      <w:r w:rsidR="0006042A" w:rsidRPr="00037EEF">
        <w:rPr>
          <w:color w:val="000000"/>
        </w:rPr>
        <w:t xml:space="preserve"> A-1</w:t>
      </w:r>
      <w:r w:rsidR="008216AF" w:rsidRPr="00037EEF">
        <w:rPr>
          <w:color w:val="000000"/>
        </w:rPr>
        <w:t>)</w:t>
      </w:r>
      <w:r w:rsidR="008216AF">
        <w:rPr>
          <w:color w:val="000000"/>
        </w:rPr>
        <w:t xml:space="preserve"> </w:t>
      </w:r>
    </w:p>
    <w:p w14:paraId="7A617D29" w14:textId="77777777" w:rsidR="00ED1692" w:rsidRPr="00FC61E2" w:rsidRDefault="00ED1692" w:rsidP="000F0345">
      <w:pPr>
        <w:rPr>
          <w:color w:val="000000"/>
        </w:rPr>
      </w:pPr>
    </w:p>
    <w:p w14:paraId="206BA675" w14:textId="77777777" w:rsidR="00FC61E2" w:rsidRPr="00FC61E2" w:rsidRDefault="00FC61E2" w:rsidP="000F0345">
      <w:pPr>
        <w:ind w:left="2880" w:firstLine="720"/>
        <w:rPr>
          <w:color w:val="000000"/>
        </w:rPr>
      </w:pPr>
    </w:p>
    <w:p w14:paraId="557B7576" w14:textId="77777777" w:rsidR="00FC61E2" w:rsidRPr="00FC61E2" w:rsidRDefault="004B718E" w:rsidP="00FC61E2">
      <w:pPr>
        <w:ind w:left="720"/>
        <w:jc w:val="center"/>
        <w:rPr>
          <w:b/>
          <w:color w:val="000000"/>
        </w:rPr>
      </w:pPr>
      <w:r w:rsidRPr="00FC61E2">
        <w:rPr>
          <w:b/>
          <w:color w:val="000000"/>
        </w:rPr>
        <w:t>ATTACHMENT B</w:t>
      </w:r>
    </w:p>
    <w:p w14:paraId="0B7FF946" w14:textId="77777777" w:rsidR="00FC61E2" w:rsidRPr="00FC61E2" w:rsidRDefault="00FC61E2" w:rsidP="00FC61E2">
      <w:pPr>
        <w:ind w:left="2880" w:firstLine="720"/>
        <w:rPr>
          <w:b/>
          <w:color w:val="000000"/>
        </w:rPr>
      </w:pPr>
    </w:p>
    <w:p w14:paraId="3F03786A" w14:textId="3B18AB5A" w:rsidR="00ED1692" w:rsidRDefault="00FC61E2" w:rsidP="00FC61E2">
      <w:pPr>
        <w:ind w:left="720"/>
        <w:jc w:val="center"/>
        <w:rPr>
          <w:b/>
          <w:color w:val="000000"/>
        </w:rPr>
      </w:pPr>
      <w:r w:rsidRPr="00FC61E2">
        <w:rPr>
          <w:b/>
          <w:color w:val="000000"/>
        </w:rPr>
        <w:t>Architect Contract (Sample to be modified)</w:t>
      </w:r>
      <w:r w:rsidR="00845F10">
        <w:rPr>
          <w:b/>
          <w:color w:val="000000"/>
        </w:rPr>
        <w:t xml:space="preserve"> </w:t>
      </w:r>
    </w:p>
    <w:p w14:paraId="13BCE0DF" w14:textId="1C011A6F" w:rsidR="005B4C37" w:rsidRPr="005B4C37" w:rsidRDefault="005B4C37" w:rsidP="005B4C37">
      <w:pPr>
        <w:ind w:left="720"/>
        <w:jc w:val="center"/>
        <w:rPr>
          <w:b/>
          <w:color w:val="000000"/>
        </w:rPr>
      </w:pPr>
      <w:r w:rsidRPr="005B4C37">
        <w:rPr>
          <w:b/>
          <w:color w:val="000000"/>
        </w:rPr>
        <w:t xml:space="preserve">                                                          </w:t>
      </w:r>
    </w:p>
    <w:p w14:paraId="500B9411" w14:textId="32C954EB" w:rsidR="005B4C37" w:rsidRPr="005B4C37" w:rsidRDefault="005B4C37" w:rsidP="005B4C37">
      <w:pPr>
        <w:ind w:left="720"/>
        <w:jc w:val="center"/>
        <w:rPr>
          <w:b/>
          <w:color w:val="000000"/>
        </w:rPr>
      </w:pPr>
      <w:r w:rsidRPr="005B4C37">
        <w:rPr>
          <w:b/>
          <w:color w:val="000000"/>
        </w:rPr>
        <w:t xml:space="preserve">  Standard Base </w:t>
      </w:r>
      <w:r>
        <w:rPr>
          <w:b/>
          <w:color w:val="000000"/>
        </w:rPr>
        <w:t xml:space="preserve">AIA SAMPLE </w:t>
      </w:r>
      <w:r w:rsidRPr="005B4C37">
        <w:rPr>
          <w:b/>
          <w:color w:val="000000"/>
        </w:rPr>
        <w:t>Architect Contract</w:t>
      </w:r>
    </w:p>
    <w:p w14:paraId="673C2DD6" w14:textId="77777777" w:rsidR="005B4C37" w:rsidRPr="005B4C37" w:rsidRDefault="005B4C37" w:rsidP="005B4C37">
      <w:pPr>
        <w:ind w:left="720"/>
        <w:jc w:val="center"/>
        <w:rPr>
          <w:b/>
          <w:color w:val="000000"/>
        </w:rPr>
      </w:pPr>
    </w:p>
    <w:p w14:paraId="3C727D41" w14:textId="51B1A4AB" w:rsidR="005B4C37" w:rsidRPr="00FC61E2" w:rsidRDefault="005B4C37" w:rsidP="005B4C37">
      <w:pPr>
        <w:ind w:left="720"/>
        <w:jc w:val="center"/>
        <w:rPr>
          <w:b/>
          <w:color w:val="000000"/>
        </w:rPr>
      </w:pPr>
      <w:r w:rsidRPr="005B4C37">
        <w:rPr>
          <w:b/>
          <w:color w:val="000000"/>
        </w:rPr>
        <w:t xml:space="preserve">All proposers to this RFQ should be advised that the attachment sample contract (Attachment </w:t>
      </w:r>
      <w:r w:rsidR="00A1705E" w:rsidRPr="00037EEF">
        <w:rPr>
          <w:b/>
          <w:color w:val="000000"/>
        </w:rPr>
        <w:t>B-1</w:t>
      </w:r>
      <w:r w:rsidRPr="005B4C37">
        <w:rPr>
          <w:b/>
          <w:color w:val="000000"/>
        </w:rPr>
        <w:t>)</w:t>
      </w:r>
      <w:r>
        <w:rPr>
          <w:b/>
          <w:color w:val="000000"/>
        </w:rPr>
        <w:t xml:space="preserve"> </w:t>
      </w:r>
      <w:r w:rsidRPr="005B4C37">
        <w:rPr>
          <w:b/>
          <w:color w:val="000000"/>
        </w:rPr>
        <w:t>is a sample base contract. This document will be used by the County as a starting point for negotiations and shall be fully subject to the requirements of 2 C.F.R. § 200.323 (Cost/Price Analysis), 2 C.F.R. 200.326 and all other applicable federal statutes and regulations.  See specifically 2 C.F.R. 200.326, App. II to Part 200.</w:t>
      </w:r>
    </w:p>
    <w:p w14:paraId="032F4C09" w14:textId="77777777" w:rsidR="00ED1692" w:rsidRPr="00FC61E2" w:rsidRDefault="00ED1692" w:rsidP="00ED1692">
      <w:pPr>
        <w:pStyle w:val="ListParagraph"/>
        <w:rPr>
          <w:b/>
          <w:color w:val="000000"/>
        </w:rPr>
      </w:pPr>
    </w:p>
    <w:p w14:paraId="48849A5C" w14:textId="77777777" w:rsidR="00ED1692" w:rsidRPr="00FC61E2" w:rsidRDefault="00ED1692" w:rsidP="00ED1692">
      <w:pPr>
        <w:pStyle w:val="ListParagraph"/>
        <w:rPr>
          <w:b/>
          <w:color w:val="000000"/>
        </w:rPr>
      </w:pPr>
    </w:p>
    <w:p w14:paraId="222291E5" w14:textId="77777777" w:rsidR="00ED1692" w:rsidRPr="00FC61E2" w:rsidRDefault="00ED1692" w:rsidP="00ED1692">
      <w:pPr>
        <w:pStyle w:val="ListParagraph"/>
        <w:rPr>
          <w:b/>
          <w:color w:val="000000"/>
        </w:rPr>
      </w:pPr>
    </w:p>
    <w:p w14:paraId="783D10B1" w14:textId="77777777" w:rsidR="00ED1692" w:rsidRPr="00FC61E2" w:rsidRDefault="00ED1692" w:rsidP="00ED1692">
      <w:pPr>
        <w:pStyle w:val="ListParagraph"/>
        <w:jc w:val="center"/>
        <w:rPr>
          <w:b/>
          <w:color w:val="000000"/>
        </w:rPr>
      </w:pPr>
      <w:r w:rsidRPr="00FC61E2">
        <w:rPr>
          <w:b/>
          <w:color w:val="000000"/>
        </w:rPr>
        <w:t>-END OF GENERAL INSTRUCTIONS-</w:t>
      </w:r>
    </w:p>
    <w:p w14:paraId="59B66137" w14:textId="77777777" w:rsidR="00ED1692" w:rsidRPr="00FC61E2" w:rsidRDefault="00ED1692" w:rsidP="00ED1692">
      <w:pPr>
        <w:pStyle w:val="ListParagraph"/>
        <w:jc w:val="center"/>
        <w:rPr>
          <w:b/>
          <w:color w:val="000000"/>
        </w:rPr>
      </w:pPr>
    </w:p>
    <w:p w14:paraId="44BC7231" w14:textId="77777777" w:rsidR="00ED1692" w:rsidRPr="00FC61E2" w:rsidRDefault="00ED1692" w:rsidP="00ED1692">
      <w:pPr>
        <w:pStyle w:val="ListParagraph"/>
        <w:jc w:val="center"/>
        <w:rPr>
          <w:b/>
          <w:color w:val="000000"/>
        </w:rPr>
      </w:pPr>
      <w:r w:rsidRPr="00FC61E2">
        <w:rPr>
          <w:b/>
          <w:color w:val="000000"/>
        </w:rPr>
        <w:t>##</w:t>
      </w:r>
    </w:p>
    <w:p w14:paraId="0D729ED1" w14:textId="6F5A4EF0" w:rsidR="00E30B0F" w:rsidRPr="00FC61E2" w:rsidRDefault="00E30B0F">
      <w:pPr>
        <w:spacing w:after="160" w:line="259" w:lineRule="auto"/>
        <w:rPr>
          <w:b/>
          <w:color w:val="FF0000"/>
        </w:rPr>
      </w:pPr>
    </w:p>
    <w:p w14:paraId="7C91A1C0" w14:textId="77777777" w:rsidR="00367B24" w:rsidRDefault="00367B24">
      <w:pPr>
        <w:spacing w:after="160" w:line="259" w:lineRule="auto"/>
        <w:rPr>
          <w:rFonts w:ascii="Arial" w:hAnsi="Arial" w:cs="Arial"/>
          <w:b/>
          <w:color w:val="FF0000"/>
          <w:highlight w:val="yellow"/>
        </w:rPr>
      </w:pPr>
      <w:r>
        <w:rPr>
          <w:rFonts w:ascii="Arial" w:hAnsi="Arial" w:cs="Arial"/>
          <w:b/>
          <w:color w:val="FF0000"/>
          <w:highlight w:val="yellow"/>
        </w:rPr>
        <w:br w:type="page"/>
      </w:r>
    </w:p>
    <w:p w14:paraId="167D6126" w14:textId="77777777" w:rsidR="003222B6" w:rsidRDefault="003222B6" w:rsidP="008A40F6">
      <w:pPr>
        <w:rPr>
          <w:rFonts w:ascii="Arial" w:hAnsi="Arial" w:cs="Arial"/>
          <w:b/>
          <w:color w:val="FF0000"/>
        </w:rPr>
        <w:sectPr w:rsidR="003222B6" w:rsidSect="00A8243C">
          <w:pgSz w:w="12240" w:h="15840"/>
          <w:pgMar w:top="1440" w:right="720" w:bottom="990" w:left="720" w:header="720" w:footer="720" w:gutter="0"/>
          <w:cols w:space="720"/>
          <w:docGrid w:linePitch="360"/>
        </w:sectPr>
      </w:pPr>
    </w:p>
    <w:p w14:paraId="49690B3E" w14:textId="1EEBB16B" w:rsidR="005729DF" w:rsidRDefault="00F0011D">
      <w:pPr>
        <w:spacing w:after="160" w:line="259" w:lineRule="auto"/>
        <w:rPr>
          <w:rFonts w:ascii="Arial" w:hAnsi="Arial" w:cs="Arial"/>
        </w:rPr>
        <w:sectPr w:rsidR="005729DF" w:rsidSect="008A40F6">
          <w:headerReference w:type="default" r:id="rId10"/>
          <w:footerReference w:type="default" r:id="rId11"/>
          <w:type w:val="continuous"/>
          <w:pgSz w:w="12240" w:h="15840"/>
          <w:pgMar w:top="288" w:right="288" w:bottom="288" w:left="288" w:header="432" w:footer="432" w:gutter="0"/>
          <w:cols w:space="720"/>
          <w:docGrid w:linePitch="360"/>
        </w:sectPr>
      </w:pPr>
      <w:r>
        <w:rPr>
          <w:rFonts w:ascii="Arial" w:hAnsi="Arial" w:cs="Arial"/>
          <w:noProof/>
        </w:rPr>
        <w:lastRenderedPageBreak/>
        <w:drawing>
          <wp:inline distT="0" distB="0" distL="0" distR="0" wp14:anchorId="530224FF" wp14:editId="47A0BCF9">
            <wp:extent cx="7404775" cy="958291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Q_Page_1.jpg"/>
                    <pic:cNvPicPr/>
                  </pic:nvPicPr>
                  <pic:blipFill>
                    <a:blip r:embed="rId12">
                      <a:extLst>
                        <a:ext uri="{28A0092B-C50C-407E-A947-70E740481C1C}">
                          <a14:useLocalDpi xmlns:a14="http://schemas.microsoft.com/office/drawing/2010/main" val="0"/>
                        </a:ext>
                      </a:extLst>
                    </a:blip>
                    <a:stretch>
                      <a:fillRect/>
                    </a:stretch>
                  </pic:blipFill>
                  <pic:spPr>
                    <a:xfrm>
                      <a:off x="0" y="0"/>
                      <a:ext cx="7404775" cy="9582912"/>
                    </a:xfrm>
                    <a:prstGeom prst="rect">
                      <a:avLst/>
                    </a:prstGeom>
                  </pic:spPr>
                </pic:pic>
              </a:graphicData>
            </a:graphic>
          </wp:inline>
        </w:drawing>
      </w:r>
    </w:p>
    <w:p w14:paraId="6D5462AF" w14:textId="24CA009D" w:rsidR="00F0011D" w:rsidRDefault="00F0011D">
      <w:pPr>
        <w:spacing w:after="160" w:line="259" w:lineRule="auto"/>
        <w:rPr>
          <w:rFonts w:ascii="Arial" w:hAnsi="Arial" w:cs="Arial"/>
        </w:rPr>
      </w:pPr>
      <w:r>
        <w:rPr>
          <w:rFonts w:ascii="Arial" w:hAnsi="Arial" w:cs="Arial"/>
          <w:noProof/>
        </w:rPr>
        <w:lastRenderedPageBreak/>
        <w:drawing>
          <wp:inline distT="0" distB="0" distL="0" distR="0" wp14:anchorId="1E88F132" wp14:editId="1F3C0FFA">
            <wp:extent cx="7351776" cy="9518904"/>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Q_Page_2.jpg"/>
                    <pic:cNvPicPr/>
                  </pic:nvPicPr>
                  <pic:blipFill>
                    <a:blip r:embed="rId13">
                      <a:extLst>
                        <a:ext uri="{28A0092B-C50C-407E-A947-70E740481C1C}">
                          <a14:useLocalDpi xmlns:a14="http://schemas.microsoft.com/office/drawing/2010/main" val="0"/>
                        </a:ext>
                      </a:extLst>
                    </a:blip>
                    <a:stretch>
                      <a:fillRect/>
                    </a:stretch>
                  </pic:blipFill>
                  <pic:spPr>
                    <a:xfrm>
                      <a:off x="0" y="0"/>
                      <a:ext cx="7351776" cy="9518904"/>
                    </a:xfrm>
                    <a:prstGeom prst="rect">
                      <a:avLst/>
                    </a:prstGeom>
                  </pic:spPr>
                </pic:pic>
              </a:graphicData>
            </a:graphic>
          </wp:inline>
        </w:drawing>
      </w:r>
    </w:p>
    <w:p w14:paraId="56E4575C" w14:textId="77777777" w:rsidR="00F0011D" w:rsidRDefault="00F0011D" w:rsidP="00745486">
      <w:pPr>
        <w:ind w:right="-198"/>
        <w:jc w:val="center"/>
        <w:rPr>
          <w:rFonts w:ascii="Arial" w:hAnsi="Arial" w:cs="Arial"/>
        </w:rPr>
        <w:sectPr w:rsidR="00F0011D" w:rsidSect="00F0011D">
          <w:footerReference w:type="default" r:id="rId14"/>
          <w:pgSz w:w="12240" w:h="15840"/>
          <w:pgMar w:top="288" w:right="288" w:bottom="288" w:left="288" w:header="432" w:footer="432" w:gutter="0"/>
          <w:cols w:space="720"/>
          <w:docGrid w:linePitch="360"/>
        </w:sectPr>
      </w:pPr>
    </w:p>
    <w:p w14:paraId="5548BEA7" w14:textId="2952571A" w:rsidR="00745486" w:rsidRPr="00640060" w:rsidRDefault="00745486" w:rsidP="00745486">
      <w:pPr>
        <w:ind w:right="-198"/>
        <w:jc w:val="center"/>
        <w:rPr>
          <w:rFonts w:ascii="Arial" w:hAnsi="Arial" w:cs="Arial"/>
        </w:rPr>
      </w:pPr>
      <w:r w:rsidRPr="00640060">
        <w:rPr>
          <w:rFonts w:ascii="Arial" w:hAnsi="Arial" w:cs="Arial"/>
        </w:rPr>
        <w:lastRenderedPageBreak/>
        <w:t>Certification Regarding Lobbying</w:t>
      </w:r>
    </w:p>
    <w:p w14:paraId="62C6F2DE" w14:textId="77777777" w:rsidR="00745486" w:rsidRPr="00640060" w:rsidRDefault="00745486" w:rsidP="00745486">
      <w:pPr>
        <w:ind w:right="-198"/>
        <w:jc w:val="center"/>
        <w:rPr>
          <w:rFonts w:ascii="Arial" w:hAnsi="Arial" w:cs="Arial"/>
        </w:rPr>
      </w:pPr>
    </w:p>
    <w:p w14:paraId="05602590" w14:textId="77777777" w:rsidR="00745486" w:rsidRPr="00640060" w:rsidRDefault="00745486" w:rsidP="00745486">
      <w:pPr>
        <w:ind w:right="-198"/>
        <w:jc w:val="center"/>
        <w:rPr>
          <w:rFonts w:ascii="Arial" w:hAnsi="Arial" w:cs="Arial"/>
        </w:rPr>
      </w:pPr>
      <w:r w:rsidRPr="00640060">
        <w:rPr>
          <w:rFonts w:ascii="Arial" w:hAnsi="Arial" w:cs="Arial"/>
        </w:rPr>
        <w:t>(To be submitted with each bid or offer exceeding $100,000)</w:t>
      </w:r>
    </w:p>
    <w:p w14:paraId="548DC2E7" w14:textId="77777777" w:rsidR="00745486" w:rsidRPr="00640060" w:rsidRDefault="00745486" w:rsidP="00745486">
      <w:pPr>
        <w:ind w:right="-198"/>
        <w:jc w:val="both"/>
        <w:rPr>
          <w:rFonts w:ascii="Arial" w:hAnsi="Arial" w:cs="Arial"/>
        </w:rPr>
      </w:pPr>
    </w:p>
    <w:p w14:paraId="5D7AFD98" w14:textId="77777777" w:rsidR="00745486" w:rsidRPr="00640060" w:rsidRDefault="00745486" w:rsidP="00745486">
      <w:pPr>
        <w:ind w:right="-198"/>
        <w:jc w:val="both"/>
        <w:rPr>
          <w:rFonts w:ascii="Arial" w:hAnsi="Arial" w:cs="Arial"/>
        </w:rPr>
      </w:pPr>
    </w:p>
    <w:p w14:paraId="525F9CB7" w14:textId="77777777" w:rsidR="00745486" w:rsidRPr="00640060" w:rsidRDefault="00745486" w:rsidP="00745486">
      <w:pPr>
        <w:ind w:right="-198"/>
        <w:jc w:val="both"/>
        <w:rPr>
          <w:rFonts w:ascii="Arial" w:hAnsi="Arial" w:cs="Arial"/>
        </w:rPr>
      </w:pPr>
      <w:r w:rsidRPr="00640060">
        <w:rPr>
          <w:rFonts w:ascii="Arial" w:hAnsi="Arial" w:cs="Arial"/>
        </w:rPr>
        <w:t>The undersigned certifies, to the best of his or her knowledge and belief, that:</w:t>
      </w:r>
    </w:p>
    <w:p w14:paraId="390BF2EB" w14:textId="77777777" w:rsidR="00745486" w:rsidRPr="00640060" w:rsidRDefault="00745486" w:rsidP="00745486">
      <w:pPr>
        <w:ind w:right="-198"/>
        <w:jc w:val="both"/>
        <w:rPr>
          <w:rFonts w:ascii="Arial" w:hAnsi="Arial" w:cs="Arial"/>
        </w:rPr>
      </w:pPr>
    </w:p>
    <w:p w14:paraId="1A73046E" w14:textId="77777777" w:rsidR="00745486" w:rsidRPr="00640060" w:rsidRDefault="00745486" w:rsidP="00745486">
      <w:pPr>
        <w:ind w:right="-198"/>
        <w:jc w:val="both"/>
        <w:rPr>
          <w:rFonts w:ascii="Arial" w:hAnsi="Arial" w:cs="Arial"/>
        </w:rPr>
      </w:pPr>
      <w:r w:rsidRPr="00640060">
        <w:rPr>
          <w:rFonts w:ascii="Arial" w:hAnsi="Arial" w:cs="Arial"/>
        </w:rPr>
        <w:t>(a)</w:t>
      </w:r>
      <w:r w:rsidRPr="00640060">
        <w:rPr>
          <w:rFonts w:ascii="Arial" w:hAnsi="Arial" w:cs="Arial"/>
        </w:rPr>
        <w:tab/>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97DA862" w14:textId="77777777" w:rsidR="00745486" w:rsidRPr="00640060" w:rsidRDefault="00745486" w:rsidP="00745486">
      <w:pPr>
        <w:ind w:right="-198"/>
        <w:jc w:val="both"/>
        <w:rPr>
          <w:rFonts w:ascii="Arial" w:hAnsi="Arial" w:cs="Arial"/>
        </w:rPr>
      </w:pPr>
    </w:p>
    <w:p w14:paraId="74B188D2" w14:textId="77777777" w:rsidR="00745486" w:rsidRPr="00640060" w:rsidRDefault="00745486" w:rsidP="00745486">
      <w:pPr>
        <w:ind w:right="-198"/>
        <w:jc w:val="both"/>
        <w:rPr>
          <w:rFonts w:ascii="Arial" w:hAnsi="Arial" w:cs="Arial"/>
        </w:rPr>
      </w:pPr>
      <w:r w:rsidRPr="00640060">
        <w:rPr>
          <w:rFonts w:ascii="Arial" w:hAnsi="Arial" w:cs="Arial"/>
        </w:rPr>
        <w:t>(b)</w:t>
      </w:r>
      <w:r w:rsidRPr="00640060">
        <w:rPr>
          <w:rFonts w:ascii="Arial" w:hAnsi="Arial" w:cs="Arial"/>
        </w:rPr>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59DADC98" w14:textId="77777777" w:rsidR="00745486" w:rsidRPr="00640060" w:rsidRDefault="00745486" w:rsidP="00745486">
      <w:pPr>
        <w:ind w:right="-198"/>
        <w:jc w:val="both"/>
        <w:rPr>
          <w:rFonts w:ascii="Arial" w:hAnsi="Arial" w:cs="Arial"/>
        </w:rPr>
      </w:pPr>
    </w:p>
    <w:p w14:paraId="3C4D9A3F" w14:textId="77777777" w:rsidR="00745486" w:rsidRPr="00640060" w:rsidRDefault="00745486" w:rsidP="00745486">
      <w:pPr>
        <w:ind w:right="-198"/>
        <w:jc w:val="both"/>
        <w:rPr>
          <w:rFonts w:ascii="Arial" w:hAnsi="Arial" w:cs="Arial"/>
        </w:rPr>
      </w:pPr>
      <w:r w:rsidRPr="00640060">
        <w:rPr>
          <w:rFonts w:ascii="Arial" w:hAnsi="Arial" w:cs="Arial"/>
        </w:rPr>
        <w:t>(c)</w:t>
      </w:r>
      <w:r w:rsidRPr="00640060">
        <w:rPr>
          <w:rFonts w:ascii="Arial" w:hAnsi="Arial" w:cs="Arial"/>
        </w:rPr>
        <w:tab/>
        <w:t>The undersigned shall require that the language paragraph 1 and 2 of this anti-lobbying certification be included in the award documents for all subawards at all tiers (including subcontracts, subgrants, and contracts under grants, loans, and cooperative agreements) and that all subrecipients shall certify and disclose accordingly.</w:t>
      </w:r>
    </w:p>
    <w:p w14:paraId="0823335D" w14:textId="77777777" w:rsidR="00745486" w:rsidRPr="00640060" w:rsidRDefault="00745486" w:rsidP="00745486">
      <w:pPr>
        <w:ind w:right="-198"/>
        <w:jc w:val="both"/>
        <w:rPr>
          <w:rFonts w:ascii="Arial" w:hAnsi="Arial" w:cs="Arial"/>
        </w:rPr>
      </w:pPr>
    </w:p>
    <w:p w14:paraId="49762D68" w14:textId="77777777" w:rsidR="00745486" w:rsidRPr="00640060" w:rsidRDefault="00745486" w:rsidP="00745486">
      <w:pPr>
        <w:ind w:right="-198"/>
        <w:jc w:val="both"/>
        <w:rPr>
          <w:rFonts w:ascii="Arial" w:hAnsi="Arial" w:cs="Arial"/>
        </w:rPr>
      </w:pPr>
      <w:r w:rsidRPr="00640060">
        <w:rPr>
          <w:rFonts w:ascii="Arial" w:hAnsi="Arial" w:cs="Arial"/>
        </w:rPr>
        <w:t xml:space="preserve">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w:t>
      </w:r>
    </w:p>
    <w:p w14:paraId="55B8D894" w14:textId="77777777" w:rsidR="00745486" w:rsidRPr="00640060" w:rsidRDefault="00745486" w:rsidP="00745486">
      <w:pPr>
        <w:ind w:right="-198"/>
        <w:jc w:val="both"/>
        <w:rPr>
          <w:rFonts w:ascii="Arial" w:hAnsi="Arial" w:cs="Arial"/>
        </w:rPr>
      </w:pPr>
    </w:p>
    <w:p w14:paraId="2F5991E3" w14:textId="77777777" w:rsidR="00745486" w:rsidRPr="00640060" w:rsidRDefault="00745486" w:rsidP="00745486">
      <w:pPr>
        <w:ind w:right="-198"/>
        <w:jc w:val="both"/>
        <w:rPr>
          <w:rFonts w:ascii="Arial" w:hAnsi="Arial" w:cs="Arial"/>
        </w:rPr>
      </w:pPr>
      <w:r w:rsidRPr="00640060">
        <w:rPr>
          <w:rFonts w:ascii="Arial" w:hAnsi="Arial" w:cs="Arial"/>
        </w:rPr>
        <w:t xml:space="preserve">The Contractor, ___________________, certifies or affirms the truthfulness and accuracy of each statement of its certification and disclosure, if any. In addition, the Contractor understands and agrees that the provisions of 31 U.S.C. § 3801 et seq., apply to this certification and disclosure, if any.  </w:t>
      </w:r>
    </w:p>
    <w:p w14:paraId="1A3E8F6D" w14:textId="77777777" w:rsidR="00745486" w:rsidRPr="00640060" w:rsidRDefault="00745486" w:rsidP="00745486">
      <w:pPr>
        <w:ind w:right="-198"/>
        <w:jc w:val="both"/>
        <w:rPr>
          <w:rFonts w:ascii="Arial" w:hAnsi="Arial" w:cs="Arial"/>
        </w:rPr>
      </w:pPr>
    </w:p>
    <w:p w14:paraId="6D1119E4" w14:textId="77777777" w:rsidR="00745486" w:rsidRPr="00640060" w:rsidRDefault="00745486" w:rsidP="00745486">
      <w:pPr>
        <w:ind w:right="-198"/>
        <w:jc w:val="both"/>
        <w:rPr>
          <w:rFonts w:ascii="Arial" w:hAnsi="Arial" w:cs="Arial"/>
        </w:rPr>
      </w:pPr>
    </w:p>
    <w:p w14:paraId="441B431A" w14:textId="77777777" w:rsidR="00745486" w:rsidRPr="00640060" w:rsidRDefault="00745486" w:rsidP="00745486">
      <w:pPr>
        <w:ind w:right="-198"/>
        <w:jc w:val="both"/>
        <w:rPr>
          <w:rFonts w:ascii="Arial" w:hAnsi="Arial" w:cs="Arial"/>
        </w:rPr>
      </w:pPr>
      <w:r w:rsidRPr="00640060">
        <w:rPr>
          <w:rFonts w:ascii="Arial" w:hAnsi="Arial" w:cs="Arial"/>
        </w:rPr>
        <w:t xml:space="preserve">_____________________________________ </w:t>
      </w:r>
    </w:p>
    <w:p w14:paraId="64EA1F46" w14:textId="77777777" w:rsidR="00745486" w:rsidRPr="00640060" w:rsidRDefault="00745486" w:rsidP="00745486">
      <w:pPr>
        <w:ind w:right="-198"/>
        <w:jc w:val="both"/>
        <w:rPr>
          <w:rFonts w:ascii="Arial" w:hAnsi="Arial" w:cs="Arial"/>
        </w:rPr>
      </w:pPr>
      <w:r w:rsidRPr="00640060">
        <w:rPr>
          <w:rFonts w:ascii="Arial" w:hAnsi="Arial" w:cs="Arial"/>
        </w:rPr>
        <w:t>Signature of Contractor’s Authorized Official</w:t>
      </w:r>
    </w:p>
    <w:p w14:paraId="04BEB0AD" w14:textId="77777777" w:rsidR="00745486" w:rsidRPr="00640060" w:rsidRDefault="00745486" w:rsidP="00745486">
      <w:pPr>
        <w:ind w:right="-198"/>
        <w:jc w:val="both"/>
        <w:rPr>
          <w:rFonts w:ascii="Arial" w:hAnsi="Arial" w:cs="Arial"/>
        </w:rPr>
      </w:pPr>
    </w:p>
    <w:p w14:paraId="228C9412" w14:textId="77777777" w:rsidR="00745486" w:rsidRPr="00640060" w:rsidRDefault="00745486" w:rsidP="00745486">
      <w:pPr>
        <w:ind w:right="-198"/>
        <w:jc w:val="both"/>
        <w:rPr>
          <w:rFonts w:ascii="Arial" w:hAnsi="Arial" w:cs="Arial"/>
        </w:rPr>
      </w:pPr>
      <w:r w:rsidRPr="00640060">
        <w:rPr>
          <w:rFonts w:ascii="Arial" w:hAnsi="Arial" w:cs="Arial"/>
        </w:rPr>
        <w:t xml:space="preserve">________________________________________________ </w:t>
      </w:r>
    </w:p>
    <w:p w14:paraId="06194B5D" w14:textId="77777777" w:rsidR="00745486" w:rsidRPr="00640060" w:rsidRDefault="00745486" w:rsidP="00745486">
      <w:pPr>
        <w:ind w:right="-198"/>
        <w:jc w:val="both"/>
        <w:rPr>
          <w:rFonts w:ascii="Arial" w:hAnsi="Arial" w:cs="Arial"/>
        </w:rPr>
      </w:pPr>
      <w:r w:rsidRPr="00640060">
        <w:rPr>
          <w:rFonts w:ascii="Arial" w:hAnsi="Arial" w:cs="Arial"/>
        </w:rPr>
        <w:t xml:space="preserve">Printed Name and Title of Contractor’s Authorized Official  </w:t>
      </w:r>
    </w:p>
    <w:p w14:paraId="136CD394" w14:textId="77777777" w:rsidR="00745486" w:rsidRPr="00640060" w:rsidRDefault="00745486" w:rsidP="00745486">
      <w:pPr>
        <w:ind w:right="-198"/>
        <w:jc w:val="both"/>
        <w:rPr>
          <w:rFonts w:ascii="Arial" w:hAnsi="Arial" w:cs="Arial"/>
        </w:rPr>
      </w:pPr>
    </w:p>
    <w:p w14:paraId="50FD8F5C" w14:textId="77777777" w:rsidR="00745486" w:rsidRPr="00640060" w:rsidRDefault="00745486" w:rsidP="00745486">
      <w:pPr>
        <w:ind w:right="-198"/>
        <w:jc w:val="both"/>
        <w:rPr>
          <w:rFonts w:ascii="Arial" w:hAnsi="Arial" w:cs="Arial"/>
        </w:rPr>
      </w:pPr>
      <w:r w:rsidRPr="00640060">
        <w:rPr>
          <w:rFonts w:ascii="Arial" w:hAnsi="Arial" w:cs="Arial"/>
        </w:rPr>
        <w:t xml:space="preserve">_____________________________________ </w:t>
      </w:r>
    </w:p>
    <w:p w14:paraId="2A7197E9" w14:textId="1450C14F" w:rsidR="00745486" w:rsidRPr="00640060" w:rsidRDefault="00745486" w:rsidP="00745486">
      <w:pPr>
        <w:ind w:right="-198"/>
        <w:jc w:val="both"/>
        <w:rPr>
          <w:rFonts w:ascii="Arial" w:hAnsi="Arial" w:cs="Arial"/>
        </w:rPr>
      </w:pPr>
      <w:r w:rsidRPr="00640060">
        <w:rPr>
          <w:rFonts w:ascii="Arial" w:hAnsi="Arial" w:cs="Arial"/>
        </w:rPr>
        <w:t>Date</w:t>
      </w:r>
      <w:r w:rsidR="00811D65">
        <w:rPr>
          <w:rFonts w:ascii="Arial" w:hAnsi="Arial" w:cs="Arial"/>
        </w:rPr>
        <w:t xml:space="preserve"> </w:t>
      </w:r>
    </w:p>
    <w:p w14:paraId="62DD972A" w14:textId="77777777" w:rsidR="00745486" w:rsidRPr="00640060" w:rsidRDefault="00745486" w:rsidP="00745486">
      <w:pPr>
        <w:jc w:val="both"/>
        <w:rPr>
          <w:rFonts w:ascii="Arial" w:hAnsi="Arial" w:cs="Arial"/>
          <w:sz w:val="20"/>
          <w:szCs w:val="20"/>
        </w:rPr>
      </w:pPr>
      <w:r w:rsidRPr="00640060">
        <w:rPr>
          <w:rFonts w:ascii="Arial" w:hAnsi="Arial" w:cs="Arial"/>
          <w:b/>
          <w:bCs/>
          <w:sz w:val="20"/>
          <w:szCs w:val="20"/>
        </w:rPr>
        <w:br w:type="page"/>
      </w:r>
      <w:r w:rsidRPr="00640060">
        <w:rPr>
          <w:rFonts w:ascii="Arial" w:hAnsi="Arial" w:cs="Arial"/>
          <w:b/>
          <w:bCs/>
          <w:sz w:val="20"/>
          <w:szCs w:val="20"/>
        </w:rPr>
        <w:lastRenderedPageBreak/>
        <w:t xml:space="preserve">INSTRUCTIONS FOR COMPLETION </w:t>
      </w:r>
      <w:r w:rsidRPr="00367B24">
        <w:rPr>
          <w:rFonts w:ascii="Arial" w:hAnsi="Arial" w:cs="Arial"/>
          <w:b/>
          <w:bCs/>
          <w:sz w:val="20"/>
          <w:szCs w:val="20"/>
        </w:rPr>
        <w:t>OF SF-LLL</w:t>
      </w:r>
      <w:r w:rsidRPr="00640060">
        <w:rPr>
          <w:rFonts w:ascii="Arial" w:hAnsi="Arial" w:cs="Arial"/>
          <w:b/>
          <w:bCs/>
          <w:sz w:val="20"/>
          <w:szCs w:val="20"/>
        </w:rPr>
        <w:t>, DISCLOSURE OF LOBBYING ACTIVITIES</w:t>
      </w:r>
    </w:p>
    <w:p w14:paraId="69FD1812" w14:textId="77777777" w:rsidR="00745486" w:rsidRPr="00640060" w:rsidRDefault="00745486" w:rsidP="00745486">
      <w:pPr>
        <w:jc w:val="both"/>
        <w:rPr>
          <w:rFonts w:ascii="Arial" w:hAnsi="Arial" w:cs="Arial"/>
          <w:sz w:val="16"/>
          <w:szCs w:val="16"/>
        </w:rPr>
      </w:pPr>
    </w:p>
    <w:p w14:paraId="2D91675F" w14:textId="77777777" w:rsidR="00745486" w:rsidRPr="00640060" w:rsidRDefault="00745486" w:rsidP="00745486">
      <w:pPr>
        <w:jc w:val="both"/>
        <w:rPr>
          <w:rFonts w:ascii="Arial" w:hAnsi="Arial" w:cs="Arial"/>
          <w:sz w:val="20"/>
          <w:szCs w:val="20"/>
        </w:rPr>
      </w:pPr>
      <w:r w:rsidRPr="00640060">
        <w:rPr>
          <w:rFonts w:ascii="Arial" w:hAnsi="Arial" w:cs="Arial"/>
          <w:sz w:val="20"/>
          <w:szCs w:val="20"/>
        </w:rPr>
        <w:t>This disclosure form shall be completed by the reporting entity, whether subawardee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14:paraId="3E377284" w14:textId="77777777" w:rsidR="00745486" w:rsidRPr="00640060" w:rsidRDefault="00745486" w:rsidP="00745486">
      <w:pPr>
        <w:jc w:val="both"/>
        <w:rPr>
          <w:rFonts w:ascii="Arial" w:hAnsi="Arial" w:cs="Arial"/>
          <w:sz w:val="20"/>
          <w:szCs w:val="20"/>
        </w:rPr>
      </w:pPr>
    </w:p>
    <w:p w14:paraId="703104F9" w14:textId="77777777" w:rsidR="00745486" w:rsidRPr="00640060" w:rsidRDefault="00745486" w:rsidP="00745486">
      <w:pPr>
        <w:jc w:val="both"/>
        <w:rPr>
          <w:rFonts w:ascii="Arial" w:hAnsi="Arial" w:cs="Arial"/>
          <w:sz w:val="20"/>
          <w:szCs w:val="20"/>
        </w:rPr>
      </w:pPr>
      <w:r w:rsidRPr="00640060">
        <w:rPr>
          <w:rFonts w:ascii="Arial" w:hAnsi="Arial" w:cs="Arial"/>
          <w:sz w:val="20"/>
          <w:szCs w:val="20"/>
        </w:rPr>
        <w:t>1.</w:t>
      </w:r>
      <w:r w:rsidRPr="00640060">
        <w:rPr>
          <w:rFonts w:ascii="Arial" w:hAnsi="Arial" w:cs="Arial"/>
          <w:sz w:val="20"/>
          <w:szCs w:val="20"/>
        </w:rPr>
        <w:tab/>
        <w:t>Identify the type of covered Federal action for which lobbying activity is and/or has been secured to influence the outcome of a covered Federal action.</w:t>
      </w:r>
    </w:p>
    <w:p w14:paraId="2398A830" w14:textId="77777777" w:rsidR="00745486" w:rsidRPr="00640060" w:rsidRDefault="00745486" w:rsidP="00745486">
      <w:pPr>
        <w:jc w:val="both"/>
        <w:rPr>
          <w:rFonts w:ascii="Arial" w:hAnsi="Arial" w:cs="Arial"/>
          <w:sz w:val="20"/>
          <w:szCs w:val="20"/>
        </w:rPr>
      </w:pPr>
    </w:p>
    <w:p w14:paraId="32790A49" w14:textId="77777777" w:rsidR="00745486" w:rsidRPr="00640060" w:rsidRDefault="00745486" w:rsidP="00745486">
      <w:pPr>
        <w:jc w:val="both"/>
        <w:rPr>
          <w:rFonts w:ascii="Arial" w:hAnsi="Arial" w:cs="Arial"/>
          <w:sz w:val="20"/>
          <w:szCs w:val="20"/>
        </w:rPr>
      </w:pPr>
      <w:r w:rsidRPr="00640060">
        <w:rPr>
          <w:rFonts w:ascii="Arial" w:hAnsi="Arial" w:cs="Arial"/>
          <w:sz w:val="20"/>
          <w:szCs w:val="20"/>
        </w:rPr>
        <w:t>2.</w:t>
      </w:r>
      <w:r w:rsidRPr="00640060">
        <w:rPr>
          <w:rFonts w:ascii="Arial" w:hAnsi="Arial" w:cs="Arial"/>
          <w:sz w:val="20"/>
          <w:szCs w:val="20"/>
        </w:rPr>
        <w:tab/>
        <w:t>Identify the status of the covered Federal action.</w:t>
      </w:r>
    </w:p>
    <w:p w14:paraId="688C6BFB" w14:textId="77777777" w:rsidR="00745486" w:rsidRPr="00640060" w:rsidRDefault="00745486" w:rsidP="00745486">
      <w:pPr>
        <w:jc w:val="both"/>
        <w:rPr>
          <w:rFonts w:ascii="Arial" w:hAnsi="Arial" w:cs="Arial"/>
          <w:sz w:val="20"/>
          <w:szCs w:val="20"/>
        </w:rPr>
      </w:pPr>
    </w:p>
    <w:p w14:paraId="6E1777BD" w14:textId="77777777" w:rsidR="00745486" w:rsidRPr="00640060" w:rsidRDefault="00745486" w:rsidP="00745486">
      <w:pPr>
        <w:jc w:val="both"/>
        <w:rPr>
          <w:rFonts w:ascii="Arial" w:hAnsi="Arial" w:cs="Arial"/>
          <w:sz w:val="20"/>
          <w:szCs w:val="20"/>
        </w:rPr>
      </w:pPr>
      <w:r w:rsidRPr="00640060">
        <w:rPr>
          <w:rFonts w:ascii="Arial" w:hAnsi="Arial" w:cs="Arial"/>
          <w:sz w:val="20"/>
          <w:szCs w:val="20"/>
        </w:rPr>
        <w:t>3.</w:t>
      </w:r>
      <w:r w:rsidRPr="00640060">
        <w:rPr>
          <w:rFonts w:ascii="Arial" w:hAnsi="Arial" w:cs="Arial"/>
          <w:sz w:val="20"/>
          <w:szCs w:val="20"/>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15597BA8" w14:textId="77777777" w:rsidR="00745486" w:rsidRPr="00640060" w:rsidRDefault="00745486" w:rsidP="00745486">
      <w:pPr>
        <w:jc w:val="both"/>
        <w:rPr>
          <w:rFonts w:ascii="Arial" w:hAnsi="Arial" w:cs="Arial"/>
          <w:sz w:val="20"/>
          <w:szCs w:val="20"/>
        </w:rPr>
      </w:pPr>
    </w:p>
    <w:p w14:paraId="24E9A863" w14:textId="77777777" w:rsidR="00745486" w:rsidRPr="00640060" w:rsidRDefault="00745486" w:rsidP="00745486">
      <w:pPr>
        <w:jc w:val="both"/>
        <w:rPr>
          <w:rFonts w:ascii="Arial" w:hAnsi="Arial" w:cs="Arial"/>
          <w:sz w:val="20"/>
          <w:szCs w:val="20"/>
        </w:rPr>
      </w:pPr>
      <w:r w:rsidRPr="00640060">
        <w:rPr>
          <w:rFonts w:ascii="Arial" w:hAnsi="Arial" w:cs="Arial"/>
          <w:sz w:val="20"/>
          <w:szCs w:val="20"/>
        </w:rPr>
        <w:t>4.</w:t>
      </w:r>
      <w:r w:rsidRPr="00640060">
        <w:rPr>
          <w:rFonts w:ascii="Arial" w:hAnsi="Arial" w:cs="Arial"/>
          <w:sz w:val="20"/>
          <w:szCs w:val="20"/>
        </w:rPr>
        <w:tab/>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1st tier.  Subawards include but are not limited to subcontracts, subgrants and contract awards under grants.</w:t>
      </w:r>
    </w:p>
    <w:p w14:paraId="32ED94F7" w14:textId="77777777" w:rsidR="00745486" w:rsidRPr="00640060" w:rsidRDefault="00745486" w:rsidP="00745486">
      <w:pPr>
        <w:jc w:val="both"/>
        <w:rPr>
          <w:rFonts w:ascii="Arial" w:hAnsi="Arial" w:cs="Arial"/>
          <w:sz w:val="20"/>
          <w:szCs w:val="20"/>
        </w:rPr>
      </w:pPr>
    </w:p>
    <w:p w14:paraId="5F7887A5" w14:textId="77777777" w:rsidR="00745486" w:rsidRPr="00640060" w:rsidRDefault="00745486" w:rsidP="00745486">
      <w:pPr>
        <w:jc w:val="both"/>
        <w:rPr>
          <w:rFonts w:ascii="Arial" w:hAnsi="Arial" w:cs="Arial"/>
          <w:sz w:val="20"/>
          <w:szCs w:val="20"/>
        </w:rPr>
      </w:pPr>
      <w:r w:rsidRPr="00640060">
        <w:rPr>
          <w:rFonts w:ascii="Arial" w:hAnsi="Arial" w:cs="Arial"/>
          <w:sz w:val="20"/>
          <w:szCs w:val="20"/>
        </w:rPr>
        <w:t>5.</w:t>
      </w:r>
      <w:r w:rsidRPr="00640060">
        <w:rPr>
          <w:rFonts w:ascii="Arial" w:hAnsi="Arial" w:cs="Arial"/>
          <w:sz w:val="20"/>
          <w:szCs w:val="20"/>
        </w:rPr>
        <w:tab/>
        <w:t>If the organization filing the report in item 4 checks “Subawardee,” then enter the full name, address, city, State and zip code of the prime Federal recipient.  Include Congressional District, if known.</w:t>
      </w:r>
    </w:p>
    <w:p w14:paraId="2DF89C76" w14:textId="77777777" w:rsidR="00745486" w:rsidRPr="00640060" w:rsidRDefault="00745486" w:rsidP="00745486">
      <w:pPr>
        <w:jc w:val="both"/>
        <w:rPr>
          <w:rFonts w:ascii="Arial" w:hAnsi="Arial" w:cs="Arial"/>
          <w:sz w:val="20"/>
          <w:szCs w:val="20"/>
        </w:rPr>
      </w:pPr>
    </w:p>
    <w:p w14:paraId="35971457" w14:textId="77777777" w:rsidR="00745486" w:rsidRPr="00640060" w:rsidRDefault="00745486" w:rsidP="00745486">
      <w:pPr>
        <w:jc w:val="both"/>
        <w:rPr>
          <w:rFonts w:ascii="Arial" w:hAnsi="Arial" w:cs="Arial"/>
          <w:sz w:val="20"/>
          <w:szCs w:val="20"/>
        </w:rPr>
      </w:pPr>
      <w:r w:rsidRPr="00640060">
        <w:rPr>
          <w:rFonts w:ascii="Arial" w:hAnsi="Arial" w:cs="Arial"/>
          <w:sz w:val="20"/>
          <w:szCs w:val="20"/>
        </w:rPr>
        <w:t>6.</w:t>
      </w:r>
      <w:r w:rsidRPr="00640060">
        <w:rPr>
          <w:rFonts w:ascii="Arial" w:hAnsi="Arial" w:cs="Arial"/>
          <w:sz w:val="20"/>
          <w:szCs w:val="20"/>
        </w:rPr>
        <w:tab/>
        <w:t>Enter the name of the federal agency making the award or loan commitment.  Include at least one organizational level below agency name, if known.  For example, Department of Transportation, United States Coast Guard.</w:t>
      </w:r>
    </w:p>
    <w:p w14:paraId="7FF40D4A" w14:textId="77777777" w:rsidR="00745486" w:rsidRPr="00640060" w:rsidRDefault="00745486" w:rsidP="00745486">
      <w:pPr>
        <w:jc w:val="both"/>
        <w:rPr>
          <w:rFonts w:ascii="Arial" w:hAnsi="Arial" w:cs="Arial"/>
          <w:sz w:val="20"/>
          <w:szCs w:val="20"/>
        </w:rPr>
      </w:pPr>
    </w:p>
    <w:p w14:paraId="50AEDF38" w14:textId="77777777" w:rsidR="00745486" w:rsidRPr="00640060" w:rsidRDefault="00745486" w:rsidP="00745486">
      <w:pPr>
        <w:jc w:val="both"/>
        <w:rPr>
          <w:rFonts w:ascii="Arial" w:hAnsi="Arial" w:cs="Arial"/>
          <w:sz w:val="20"/>
          <w:szCs w:val="20"/>
        </w:rPr>
      </w:pPr>
      <w:r w:rsidRPr="00640060">
        <w:rPr>
          <w:rFonts w:ascii="Arial" w:hAnsi="Arial" w:cs="Arial"/>
          <w:sz w:val="20"/>
          <w:szCs w:val="20"/>
        </w:rPr>
        <w:t>7.</w:t>
      </w:r>
      <w:r w:rsidRPr="00640060">
        <w:rPr>
          <w:rFonts w:ascii="Arial" w:hAnsi="Arial" w:cs="Arial"/>
          <w:sz w:val="20"/>
          <w:szCs w:val="20"/>
        </w:rPr>
        <w:tab/>
        <w:t>Enter the Federal program name or description for the covered Federal action (item 1).  If known, enter the full Catalog of Federal Domestic Assistance (CFDA) number for grants, cooperative agreements, loans, and loan commitments.</w:t>
      </w:r>
    </w:p>
    <w:p w14:paraId="5FB6539D" w14:textId="77777777" w:rsidR="00745486" w:rsidRPr="00640060" w:rsidRDefault="00745486" w:rsidP="00745486">
      <w:pPr>
        <w:jc w:val="both"/>
        <w:rPr>
          <w:rFonts w:ascii="Arial" w:hAnsi="Arial" w:cs="Arial"/>
          <w:sz w:val="20"/>
          <w:szCs w:val="20"/>
        </w:rPr>
      </w:pPr>
    </w:p>
    <w:p w14:paraId="70B299EE" w14:textId="77777777" w:rsidR="00745486" w:rsidRPr="00640060" w:rsidRDefault="00745486" w:rsidP="00745486">
      <w:pPr>
        <w:jc w:val="both"/>
        <w:rPr>
          <w:rFonts w:ascii="Arial" w:hAnsi="Arial" w:cs="Arial"/>
          <w:sz w:val="20"/>
          <w:szCs w:val="20"/>
        </w:rPr>
      </w:pPr>
      <w:r w:rsidRPr="00640060">
        <w:rPr>
          <w:rFonts w:ascii="Arial" w:hAnsi="Arial" w:cs="Arial"/>
          <w:sz w:val="20"/>
          <w:szCs w:val="20"/>
        </w:rPr>
        <w:t>8.</w:t>
      </w:r>
      <w:r w:rsidRPr="00640060">
        <w:rPr>
          <w:rFonts w:ascii="Arial" w:hAnsi="Arial" w:cs="Arial"/>
          <w:sz w:val="20"/>
          <w:szCs w:val="20"/>
        </w:rPr>
        <w:tab/>
        <w:t>Enter the most appropriate Federal identifying number available for the Federal action identified in item 1 (e.g., Request for Proposal (RFP) number; Invitations for Bid (IFB) number; grant announcement number; the contract, grant, or loan award number; the application/proposal control number assigned by the Federal agency).  Included prefixes, e.g., “RFP-DE-90-001.”</w:t>
      </w:r>
    </w:p>
    <w:p w14:paraId="0EC82EE2" w14:textId="77777777" w:rsidR="00745486" w:rsidRPr="00640060" w:rsidRDefault="00745486" w:rsidP="00745486">
      <w:pPr>
        <w:jc w:val="both"/>
        <w:rPr>
          <w:rFonts w:ascii="Arial" w:hAnsi="Arial" w:cs="Arial"/>
          <w:sz w:val="20"/>
          <w:szCs w:val="20"/>
        </w:rPr>
      </w:pPr>
    </w:p>
    <w:p w14:paraId="30BB4B7A" w14:textId="77777777" w:rsidR="00745486" w:rsidRPr="00640060" w:rsidRDefault="00745486" w:rsidP="00745486">
      <w:pPr>
        <w:jc w:val="both"/>
        <w:rPr>
          <w:rFonts w:ascii="Arial" w:hAnsi="Arial" w:cs="Arial"/>
          <w:sz w:val="20"/>
          <w:szCs w:val="20"/>
        </w:rPr>
      </w:pPr>
      <w:r w:rsidRPr="00640060">
        <w:rPr>
          <w:rFonts w:ascii="Arial" w:hAnsi="Arial" w:cs="Arial"/>
          <w:sz w:val="20"/>
          <w:szCs w:val="20"/>
        </w:rPr>
        <w:t>9.</w:t>
      </w:r>
      <w:r w:rsidRPr="00640060">
        <w:rPr>
          <w:rFonts w:ascii="Arial" w:hAnsi="Arial" w:cs="Arial"/>
          <w:sz w:val="20"/>
          <w:szCs w:val="20"/>
        </w:rPr>
        <w:tab/>
        <w:t>For a covered Federal action where there has been an award or loan commitment by the Federal agency, enter the Federal amount of the award/loan commitment for the prime entity identified in item 4 or 5.</w:t>
      </w:r>
    </w:p>
    <w:p w14:paraId="1C4B43B7" w14:textId="77777777" w:rsidR="00745486" w:rsidRPr="00640060" w:rsidRDefault="00745486" w:rsidP="00745486">
      <w:pPr>
        <w:jc w:val="both"/>
        <w:rPr>
          <w:rFonts w:ascii="Arial" w:hAnsi="Arial" w:cs="Arial"/>
          <w:sz w:val="20"/>
          <w:szCs w:val="20"/>
        </w:rPr>
      </w:pPr>
    </w:p>
    <w:p w14:paraId="0E718665" w14:textId="77777777" w:rsidR="00745486" w:rsidRPr="00640060" w:rsidRDefault="00745486" w:rsidP="00745486">
      <w:pPr>
        <w:jc w:val="both"/>
        <w:rPr>
          <w:rFonts w:ascii="Arial" w:hAnsi="Arial" w:cs="Arial"/>
          <w:sz w:val="20"/>
          <w:szCs w:val="20"/>
        </w:rPr>
      </w:pPr>
      <w:r w:rsidRPr="00640060">
        <w:rPr>
          <w:rFonts w:ascii="Arial" w:hAnsi="Arial" w:cs="Arial"/>
          <w:sz w:val="20"/>
          <w:szCs w:val="20"/>
        </w:rPr>
        <w:t>10.</w:t>
      </w:r>
      <w:r w:rsidRPr="00640060">
        <w:rPr>
          <w:rFonts w:ascii="Arial" w:hAnsi="Arial" w:cs="Arial"/>
          <w:sz w:val="20"/>
          <w:szCs w:val="20"/>
        </w:rPr>
        <w:tab/>
        <w:t>(a) Enter the full name, address, city, State and zip code of the lobbying registrant under the Lobbying Disclosure Act of 1995 engaged by the reporting entity identified in item 4 to influence the covered Federal action.</w:t>
      </w:r>
    </w:p>
    <w:p w14:paraId="343D8C09" w14:textId="77777777" w:rsidR="00745486" w:rsidRPr="00640060" w:rsidRDefault="00745486" w:rsidP="00745486">
      <w:pPr>
        <w:jc w:val="both"/>
        <w:rPr>
          <w:rFonts w:ascii="Arial" w:hAnsi="Arial" w:cs="Arial"/>
          <w:sz w:val="20"/>
          <w:szCs w:val="20"/>
        </w:rPr>
      </w:pPr>
    </w:p>
    <w:p w14:paraId="383209B7" w14:textId="77777777" w:rsidR="00745486" w:rsidRPr="00640060" w:rsidRDefault="00745486" w:rsidP="00745486">
      <w:pPr>
        <w:jc w:val="both"/>
        <w:rPr>
          <w:rFonts w:ascii="Arial" w:hAnsi="Arial" w:cs="Arial"/>
          <w:sz w:val="20"/>
          <w:szCs w:val="20"/>
        </w:rPr>
      </w:pPr>
      <w:r w:rsidRPr="00640060">
        <w:rPr>
          <w:rFonts w:ascii="Arial" w:hAnsi="Arial" w:cs="Arial"/>
          <w:sz w:val="20"/>
          <w:szCs w:val="20"/>
        </w:rPr>
        <w:t>(b) Enter the full names of the individual(s) performing services, and include full address if different from 10(a).  Enter Last Name, First Name, and Middle Initial (MI).</w:t>
      </w:r>
    </w:p>
    <w:p w14:paraId="72AB8027" w14:textId="77777777" w:rsidR="00745486" w:rsidRPr="00640060" w:rsidRDefault="00745486" w:rsidP="00745486">
      <w:pPr>
        <w:jc w:val="both"/>
        <w:rPr>
          <w:rFonts w:ascii="Arial" w:hAnsi="Arial" w:cs="Arial"/>
          <w:sz w:val="20"/>
          <w:szCs w:val="20"/>
        </w:rPr>
      </w:pPr>
    </w:p>
    <w:p w14:paraId="38604DBB" w14:textId="77777777" w:rsidR="00745486" w:rsidRPr="00640060" w:rsidRDefault="00745486" w:rsidP="00745486">
      <w:pPr>
        <w:jc w:val="both"/>
        <w:rPr>
          <w:rFonts w:ascii="Arial" w:hAnsi="Arial" w:cs="Arial"/>
          <w:sz w:val="20"/>
          <w:szCs w:val="20"/>
        </w:rPr>
      </w:pPr>
      <w:r w:rsidRPr="00640060">
        <w:rPr>
          <w:rFonts w:ascii="Arial" w:hAnsi="Arial" w:cs="Arial"/>
          <w:sz w:val="20"/>
          <w:szCs w:val="20"/>
        </w:rPr>
        <w:t>11.</w:t>
      </w:r>
      <w:r w:rsidRPr="00640060">
        <w:rPr>
          <w:rFonts w:ascii="Arial" w:hAnsi="Arial" w:cs="Arial"/>
          <w:sz w:val="20"/>
          <w:szCs w:val="20"/>
        </w:rPr>
        <w:tab/>
        <w:t>The certifying official shall sign and date the form, print his/her name, title, and telephone number.</w:t>
      </w:r>
    </w:p>
    <w:p w14:paraId="6192D89F" w14:textId="77777777" w:rsidR="00745486" w:rsidRPr="00640060" w:rsidRDefault="00745486" w:rsidP="00745486">
      <w:pPr>
        <w:jc w:val="both"/>
        <w:rPr>
          <w:rFonts w:ascii="Arial" w:hAnsi="Arial" w:cs="Arial"/>
          <w:sz w:val="20"/>
          <w:szCs w:val="20"/>
        </w:rPr>
      </w:pPr>
    </w:p>
    <w:p w14:paraId="598D35DC" w14:textId="07968C40" w:rsidR="00745486" w:rsidRPr="00640060" w:rsidRDefault="00D642A9" w:rsidP="00745486">
      <w:pPr>
        <w:jc w:val="both"/>
        <w:rPr>
          <w:rFonts w:ascii="Arial" w:hAnsi="Arial" w:cs="Arial"/>
          <w:sz w:val="18"/>
          <w:szCs w:val="18"/>
        </w:rPr>
      </w:pPr>
      <w:r>
        <w:rPr>
          <w:rFonts w:ascii="Arial" w:hAnsi="Arial" w:cs="Arial"/>
          <w:noProof/>
          <w:sz w:val="20"/>
          <w:szCs w:val="20"/>
        </w:rPr>
        <mc:AlternateContent>
          <mc:Choice Requires="wps">
            <w:drawing>
              <wp:anchor distT="0" distB="0" distL="114300" distR="114300" simplePos="0" relativeHeight="251656704" behindDoc="0" locked="1" layoutInCell="0" allowOverlap="1" wp14:anchorId="58A2B022" wp14:editId="1F9739F1">
                <wp:simplePos x="0" y="0"/>
                <wp:positionH relativeFrom="column">
                  <wp:posOffset>0</wp:posOffset>
                </wp:positionH>
                <wp:positionV relativeFrom="paragraph">
                  <wp:posOffset>105410</wp:posOffset>
                </wp:positionV>
                <wp:extent cx="6492240" cy="0"/>
                <wp:effectExtent l="9525" t="5715" r="13335" b="13335"/>
                <wp:wrapNone/>
                <wp:docPr id="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C6628D" id="Line 18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3pt" to="511.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3Vq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" o:allowincell="f">
                <w10:anchorlock/>
              </v:line>
            </w:pict>
          </mc:Fallback>
        </mc:AlternateContent>
      </w:r>
    </w:p>
    <w:p w14:paraId="19581A8E" w14:textId="77777777" w:rsidR="00745486" w:rsidRPr="00640060" w:rsidRDefault="00745486" w:rsidP="00745486">
      <w:pPr>
        <w:jc w:val="both"/>
        <w:rPr>
          <w:rFonts w:ascii="Arial" w:hAnsi="Arial" w:cs="Arial"/>
          <w:sz w:val="20"/>
          <w:szCs w:val="20"/>
        </w:rPr>
      </w:pPr>
      <w:r w:rsidRPr="00640060">
        <w:rPr>
          <w:rFonts w:ascii="Arial" w:hAnsi="Arial" w:cs="Arial"/>
          <w:sz w:val="18"/>
          <w:szCs w:val="18"/>
        </w:rPr>
        <w:t xml:space="preserve">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w:t>
      </w:r>
      <w:r w:rsidRPr="00640060">
        <w:rPr>
          <w:rFonts w:ascii="Arial" w:hAnsi="Arial" w:cs="Arial"/>
          <w:sz w:val="18"/>
          <w:szCs w:val="18"/>
        </w:rPr>
        <w:lastRenderedPageBreak/>
        <w:t>any other aspect of this collection of information, including suggestions for reducing this burden, to the Office of Management and Budget, Paperwork Reduction Project (0348-0046), Washington, DC 20503</w:t>
      </w:r>
    </w:p>
    <w:p w14:paraId="63FF870F" w14:textId="77777777" w:rsidR="00745486" w:rsidRPr="00640060" w:rsidRDefault="00745486" w:rsidP="00745486">
      <w:pPr>
        <w:jc w:val="center"/>
        <w:rPr>
          <w:rFonts w:ascii="Arial" w:hAnsi="Arial" w:cs="Arial"/>
          <w:sz w:val="20"/>
          <w:szCs w:val="20"/>
        </w:rPr>
      </w:pPr>
    </w:p>
    <w:p w14:paraId="6C0AF923" w14:textId="043D6413" w:rsidR="00F0011D" w:rsidRDefault="00F0011D" w:rsidP="00745486">
      <w:pPr>
        <w:jc w:val="center"/>
        <w:rPr>
          <w:rFonts w:ascii="Arial" w:hAnsi="Arial" w:cs="Arial"/>
          <w:sz w:val="20"/>
          <w:szCs w:val="20"/>
        </w:rPr>
      </w:pPr>
    </w:p>
    <w:p w14:paraId="5CED439B" w14:textId="1BBAE5B4" w:rsidR="00745486" w:rsidRPr="00640060" w:rsidRDefault="00745486" w:rsidP="00745486">
      <w:pPr>
        <w:jc w:val="center"/>
        <w:rPr>
          <w:rFonts w:ascii="Arial" w:hAnsi="Arial" w:cs="Arial"/>
          <w:sz w:val="20"/>
          <w:szCs w:val="20"/>
        </w:rPr>
      </w:pPr>
      <w:r w:rsidRPr="00640060">
        <w:rPr>
          <w:rFonts w:ascii="Arial" w:hAnsi="Arial" w:cs="Arial"/>
          <w:sz w:val="20"/>
          <w:szCs w:val="20"/>
        </w:rPr>
        <w:t>Approved by OMB</w:t>
      </w:r>
    </w:p>
    <w:p w14:paraId="15478680" w14:textId="77777777" w:rsidR="00745486" w:rsidRPr="00640060" w:rsidRDefault="00745486" w:rsidP="00745486">
      <w:pPr>
        <w:jc w:val="center"/>
        <w:rPr>
          <w:rFonts w:ascii="Arial" w:hAnsi="Arial" w:cs="Arial"/>
          <w:sz w:val="20"/>
          <w:szCs w:val="20"/>
        </w:rPr>
      </w:pPr>
      <w:r w:rsidRPr="00640060">
        <w:rPr>
          <w:rFonts w:ascii="Arial" w:hAnsi="Arial" w:cs="Arial"/>
          <w:sz w:val="20"/>
          <w:szCs w:val="20"/>
        </w:rPr>
        <w:t>0348-0046</w:t>
      </w:r>
    </w:p>
    <w:p w14:paraId="73FF9345" w14:textId="77777777" w:rsidR="00745486" w:rsidRPr="00640060" w:rsidRDefault="00745486" w:rsidP="00745486">
      <w:pPr>
        <w:jc w:val="center"/>
        <w:rPr>
          <w:rFonts w:ascii="Arial" w:hAnsi="Arial" w:cs="Arial"/>
          <w:b/>
          <w:bCs/>
        </w:rPr>
      </w:pPr>
      <w:r w:rsidRPr="00640060">
        <w:rPr>
          <w:rFonts w:ascii="Arial" w:hAnsi="Arial" w:cs="Arial"/>
          <w:b/>
          <w:bCs/>
        </w:rPr>
        <w:t>Disclosure of Lobbying Activities</w:t>
      </w:r>
    </w:p>
    <w:p w14:paraId="2EC1B5CE" w14:textId="77777777" w:rsidR="00745486" w:rsidRPr="00640060" w:rsidRDefault="00745486" w:rsidP="00745486">
      <w:pPr>
        <w:jc w:val="center"/>
        <w:rPr>
          <w:rFonts w:ascii="Arial" w:hAnsi="Arial" w:cs="Arial"/>
          <w:sz w:val="20"/>
          <w:szCs w:val="20"/>
        </w:rPr>
      </w:pPr>
      <w:r w:rsidRPr="00640060">
        <w:rPr>
          <w:rFonts w:ascii="Arial" w:hAnsi="Arial" w:cs="Arial"/>
          <w:sz w:val="20"/>
          <w:szCs w:val="20"/>
        </w:rPr>
        <w:t>Complete this form to disclose lobbying activities pursuant to 31 U.S.C. 1352</w:t>
      </w:r>
    </w:p>
    <w:p w14:paraId="58685D80" w14:textId="77777777" w:rsidR="00745486" w:rsidRPr="00640060" w:rsidRDefault="00745486" w:rsidP="00745486">
      <w:pPr>
        <w:jc w:val="center"/>
        <w:rPr>
          <w:rFonts w:ascii="Arial" w:hAnsi="Arial" w:cs="Arial"/>
          <w:sz w:val="20"/>
          <w:szCs w:val="20"/>
        </w:rPr>
      </w:pPr>
      <w:r w:rsidRPr="00640060">
        <w:rPr>
          <w:rFonts w:ascii="Arial" w:hAnsi="Arial" w:cs="Arial"/>
          <w:sz w:val="20"/>
          <w:szCs w:val="20"/>
        </w:rPr>
        <w:t>(See reverse for public burden disclosure)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620"/>
        <w:gridCol w:w="1602"/>
        <w:gridCol w:w="3510"/>
      </w:tblGrid>
      <w:tr w:rsidR="00745486" w:rsidRPr="00640060" w14:paraId="20A85748" w14:textId="77777777" w:rsidTr="003222B6">
        <w:trPr>
          <w:jc w:val="center"/>
        </w:trPr>
        <w:tc>
          <w:tcPr>
            <w:tcW w:w="3348" w:type="dxa"/>
          </w:tcPr>
          <w:p w14:paraId="36D7E426" w14:textId="77777777" w:rsidR="00745486" w:rsidRPr="00640060" w:rsidRDefault="00745486" w:rsidP="003222B6">
            <w:pPr>
              <w:rPr>
                <w:rFonts w:ascii="Arial" w:hAnsi="Arial" w:cs="Arial"/>
                <w:sz w:val="20"/>
                <w:szCs w:val="20"/>
              </w:rPr>
            </w:pPr>
          </w:p>
          <w:p w14:paraId="135847D2" w14:textId="77777777" w:rsidR="00745486" w:rsidRPr="00640060" w:rsidRDefault="00745486" w:rsidP="003222B6">
            <w:pPr>
              <w:rPr>
                <w:rFonts w:ascii="Arial" w:hAnsi="Arial" w:cs="Arial"/>
                <w:b/>
                <w:bCs/>
                <w:sz w:val="20"/>
                <w:szCs w:val="20"/>
              </w:rPr>
            </w:pPr>
            <w:r w:rsidRPr="00640060">
              <w:rPr>
                <w:rFonts w:ascii="Arial" w:hAnsi="Arial" w:cs="Arial"/>
                <w:b/>
                <w:bCs/>
                <w:sz w:val="20"/>
                <w:szCs w:val="20"/>
              </w:rPr>
              <w:t>Type of Federal Action:</w:t>
            </w:r>
          </w:p>
          <w:p w14:paraId="3CC7F7BD" w14:textId="77777777" w:rsidR="00745486" w:rsidRPr="00640060" w:rsidRDefault="00745486" w:rsidP="003222B6">
            <w:pPr>
              <w:rPr>
                <w:rFonts w:ascii="Arial" w:hAnsi="Arial" w:cs="Arial"/>
                <w:sz w:val="20"/>
                <w:szCs w:val="20"/>
              </w:rPr>
            </w:pPr>
            <w:r w:rsidRPr="00640060">
              <w:rPr>
                <w:rFonts w:ascii="Arial" w:hAnsi="Arial" w:cs="Arial"/>
                <w:sz w:val="20"/>
                <w:szCs w:val="20"/>
              </w:rPr>
              <w:t xml:space="preserve">             a. contract</w:t>
            </w:r>
          </w:p>
          <w:p w14:paraId="5E77ED31" w14:textId="77777777" w:rsidR="00745486" w:rsidRPr="00640060" w:rsidRDefault="00745486" w:rsidP="003222B6">
            <w:pPr>
              <w:rPr>
                <w:rFonts w:ascii="Arial" w:hAnsi="Arial" w:cs="Arial"/>
                <w:sz w:val="20"/>
                <w:szCs w:val="20"/>
              </w:rPr>
            </w:pPr>
            <w:r w:rsidRPr="00640060">
              <w:rPr>
                <w:rFonts w:ascii="Arial" w:hAnsi="Arial" w:cs="Arial"/>
                <w:sz w:val="20"/>
                <w:szCs w:val="20"/>
              </w:rPr>
              <w:t xml:space="preserve"> ____    b. grant</w:t>
            </w:r>
          </w:p>
          <w:p w14:paraId="39D36158" w14:textId="77777777" w:rsidR="00745486" w:rsidRPr="00640060" w:rsidRDefault="00745486" w:rsidP="003222B6">
            <w:pPr>
              <w:rPr>
                <w:rFonts w:ascii="Arial" w:hAnsi="Arial" w:cs="Arial"/>
                <w:sz w:val="20"/>
                <w:szCs w:val="20"/>
              </w:rPr>
            </w:pPr>
            <w:r w:rsidRPr="00640060">
              <w:rPr>
                <w:rFonts w:ascii="Arial" w:hAnsi="Arial" w:cs="Arial"/>
                <w:sz w:val="20"/>
                <w:szCs w:val="20"/>
              </w:rPr>
              <w:t xml:space="preserve">             c. cooperative agreement</w:t>
            </w:r>
          </w:p>
          <w:p w14:paraId="7D4A4010" w14:textId="77777777" w:rsidR="00745486" w:rsidRPr="00640060" w:rsidRDefault="00745486" w:rsidP="003222B6">
            <w:pPr>
              <w:rPr>
                <w:rFonts w:ascii="Arial" w:hAnsi="Arial" w:cs="Arial"/>
                <w:sz w:val="20"/>
                <w:szCs w:val="20"/>
              </w:rPr>
            </w:pPr>
            <w:r w:rsidRPr="00640060">
              <w:rPr>
                <w:rFonts w:ascii="Arial" w:hAnsi="Arial" w:cs="Arial"/>
                <w:sz w:val="20"/>
                <w:szCs w:val="20"/>
              </w:rPr>
              <w:t xml:space="preserve">             d. loan</w:t>
            </w:r>
          </w:p>
          <w:p w14:paraId="24889083" w14:textId="77777777" w:rsidR="00745486" w:rsidRPr="00640060" w:rsidRDefault="00745486" w:rsidP="003222B6">
            <w:pPr>
              <w:rPr>
                <w:rFonts w:ascii="Arial" w:hAnsi="Arial" w:cs="Arial"/>
                <w:sz w:val="20"/>
                <w:szCs w:val="20"/>
              </w:rPr>
            </w:pPr>
            <w:r w:rsidRPr="00640060">
              <w:rPr>
                <w:rFonts w:ascii="Arial" w:hAnsi="Arial" w:cs="Arial"/>
                <w:sz w:val="20"/>
                <w:szCs w:val="20"/>
              </w:rPr>
              <w:t xml:space="preserve">             e. loan guarantee</w:t>
            </w:r>
          </w:p>
          <w:p w14:paraId="261CBE3E" w14:textId="77777777" w:rsidR="00745486" w:rsidRPr="00640060" w:rsidRDefault="00745486" w:rsidP="003222B6">
            <w:pPr>
              <w:rPr>
                <w:rFonts w:ascii="Arial" w:hAnsi="Arial" w:cs="Arial"/>
                <w:sz w:val="20"/>
                <w:szCs w:val="20"/>
              </w:rPr>
            </w:pPr>
            <w:r w:rsidRPr="00640060">
              <w:rPr>
                <w:rFonts w:ascii="Arial" w:hAnsi="Arial" w:cs="Arial"/>
                <w:sz w:val="20"/>
                <w:szCs w:val="20"/>
              </w:rPr>
              <w:t xml:space="preserve">             f. loan insurance        </w:t>
            </w:r>
          </w:p>
          <w:p w14:paraId="37BB2365" w14:textId="77777777" w:rsidR="00745486" w:rsidRPr="00640060" w:rsidRDefault="00745486" w:rsidP="003222B6">
            <w:pPr>
              <w:rPr>
                <w:rFonts w:ascii="Arial" w:hAnsi="Arial" w:cs="Arial"/>
                <w:sz w:val="20"/>
                <w:szCs w:val="20"/>
              </w:rPr>
            </w:pPr>
          </w:p>
        </w:tc>
        <w:tc>
          <w:tcPr>
            <w:tcW w:w="3222" w:type="dxa"/>
            <w:gridSpan w:val="2"/>
          </w:tcPr>
          <w:p w14:paraId="2149AF7D" w14:textId="77777777" w:rsidR="00745486" w:rsidRPr="00640060" w:rsidRDefault="00745486" w:rsidP="003222B6">
            <w:pPr>
              <w:rPr>
                <w:rFonts w:ascii="Arial" w:hAnsi="Arial" w:cs="Arial"/>
                <w:b/>
                <w:bCs/>
                <w:sz w:val="20"/>
                <w:szCs w:val="20"/>
              </w:rPr>
            </w:pPr>
          </w:p>
          <w:p w14:paraId="22DE0110" w14:textId="77777777" w:rsidR="00745486" w:rsidRPr="00640060" w:rsidRDefault="00745486" w:rsidP="003222B6">
            <w:pPr>
              <w:rPr>
                <w:rFonts w:ascii="Arial" w:hAnsi="Arial" w:cs="Arial"/>
                <w:b/>
                <w:bCs/>
                <w:sz w:val="20"/>
                <w:szCs w:val="20"/>
              </w:rPr>
            </w:pPr>
            <w:r w:rsidRPr="00640060">
              <w:rPr>
                <w:rFonts w:ascii="Arial" w:hAnsi="Arial" w:cs="Arial"/>
                <w:b/>
                <w:bCs/>
                <w:sz w:val="20"/>
                <w:szCs w:val="20"/>
              </w:rPr>
              <w:t>Status of Federal Action:</w:t>
            </w:r>
          </w:p>
          <w:p w14:paraId="39DB948F" w14:textId="77777777" w:rsidR="00745486" w:rsidRPr="00640060" w:rsidRDefault="00745486" w:rsidP="003222B6">
            <w:pPr>
              <w:rPr>
                <w:rFonts w:ascii="Arial" w:hAnsi="Arial" w:cs="Arial"/>
                <w:sz w:val="20"/>
                <w:szCs w:val="20"/>
              </w:rPr>
            </w:pPr>
            <w:r w:rsidRPr="00640060">
              <w:rPr>
                <w:rFonts w:ascii="Arial" w:hAnsi="Arial" w:cs="Arial"/>
                <w:sz w:val="20"/>
                <w:szCs w:val="20"/>
              </w:rPr>
              <w:t xml:space="preserve">                a. bid/offer/application</w:t>
            </w:r>
          </w:p>
          <w:p w14:paraId="37DF124F" w14:textId="77777777" w:rsidR="00745486" w:rsidRPr="00640060" w:rsidRDefault="00745486" w:rsidP="003222B6">
            <w:pPr>
              <w:rPr>
                <w:rFonts w:ascii="Arial" w:hAnsi="Arial" w:cs="Arial"/>
                <w:sz w:val="20"/>
                <w:szCs w:val="20"/>
              </w:rPr>
            </w:pPr>
            <w:r w:rsidRPr="00640060">
              <w:rPr>
                <w:rFonts w:ascii="Arial" w:hAnsi="Arial" w:cs="Arial"/>
                <w:sz w:val="20"/>
                <w:szCs w:val="20"/>
              </w:rPr>
              <w:t xml:space="preserve">  _____    b. initial award</w:t>
            </w:r>
          </w:p>
          <w:p w14:paraId="03CE2ACF" w14:textId="77777777" w:rsidR="00745486" w:rsidRPr="00640060" w:rsidRDefault="00745486" w:rsidP="003222B6">
            <w:pPr>
              <w:rPr>
                <w:rFonts w:ascii="Arial" w:hAnsi="Arial" w:cs="Arial"/>
                <w:b/>
                <w:bCs/>
                <w:sz w:val="20"/>
                <w:szCs w:val="20"/>
              </w:rPr>
            </w:pPr>
            <w:r w:rsidRPr="00640060">
              <w:rPr>
                <w:rFonts w:ascii="Arial" w:hAnsi="Arial" w:cs="Arial"/>
                <w:sz w:val="20"/>
                <w:szCs w:val="20"/>
              </w:rPr>
              <w:t xml:space="preserve">                c. post-award</w:t>
            </w:r>
            <w:r w:rsidRPr="00640060">
              <w:rPr>
                <w:rFonts w:ascii="Arial" w:hAnsi="Arial" w:cs="Arial"/>
                <w:b/>
                <w:bCs/>
                <w:sz w:val="20"/>
                <w:szCs w:val="20"/>
              </w:rPr>
              <w:t xml:space="preserve">     </w:t>
            </w:r>
          </w:p>
        </w:tc>
        <w:tc>
          <w:tcPr>
            <w:tcW w:w="3510" w:type="dxa"/>
          </w:tcPr>
          <w:p w14:paraId="174CECF7" w14:textId="77777777" w:rsidR="00745486" w:rsidRPr="00640060" w:rsidRDefault="00745486" w:rsidP="003222B6">
            <w:pPr>
              <w:rPr>
                <w:rFonts w:ascii="Arial" w:hAnsi="Arial" w:cs="Arial"/>
                <w:b/>
                <w:bCs/>
                <w:sz w:val="20"/>
                <w:szCs w:val="20"/>
              </w:rPr>
            </w:pPr>
          </w:p>
          <w:p w14:paraId="7D2B882F" w14:textId="77777777" w:rsidR="00745486" w:rsidRPr="00640060" w:rsidRDefault="00745486" w:rsidP="003222B6">
            <w:pPr>
              <w:rPr>
                <w:rFonts w:ascii="Arial" w:hAnsi="Arial" w:cs="Arial"/>
                <w:b/>
                <w:bCs/>
                <w:sz w:val="20"/>
                <w:szCs w:val="20"/>
              </w:rPr>
            </w:pPr>
            <w:r w:rsidRPr="00640060">
              <w:rPr>
                <w:rFonts w:ascii="Arial" w:hAnsi="Arial" w:cs="Arial"/>
                <w:b/>
                <w:bCs/>
                <w:sz w:val="20"/>
                <w:szCs w:val="20"/>
              </w:rPr>
              <w:t>Report Type:</w:t>
            </w:r>
          </w:p>
          <w:p w14:paraId="0A1465B8" w14:textId="77777777" w:rsidR="00745486" w:rsidRPr="00640060" w:rsidRDefault="00745486" w:rsidP="003222B6">
            <w:pPr>
              <w:rPr>
                <w:rFonts w:ascii="Arial" w:hAnsi="Arial" w:cs="Arial"/>
                <w:sz w:val="20"/>
                <w:szCs w:val="20"/>
              </w:rPr>
            </w:pPr>
            <w:r w:rsidRPr="00640060">
              <w:rPr>
                <w:rFonts w:ascii="Arial" w:hAnsi="Arial" w:cs="Arial"/>
                <w:sz w:val="20"/>
                <w:szCs w:val="20"/>
              </w:rPr>
              <w:t xml:space="preserve">              a. initial filing</w:t>
            </w:r>
          </w:p>
          <w:p w14:paraId="4B8EF406" w14:textId="77777777" w:rsidR="00745486" w:rsidRPr="00640060" w:rsidRDefault="00745486" w:rsidP="003222B6">
            <w:pPr>
              <w:rPr>
                <w:rFonts w:ascii="Arial" w:hAnsi="Arial" w:cs="Arial"/>
                <w:sz w:val="20"/>
                <w:szCs w:val="20"/>
              </w:rPr>
            </w:pPr>
            <w:r w:rsidRPr="00640060">
              <w:rPr>
                <w:rFonts w:ascii="Arial" w:hAnsi="Arial" w:cs="Arial"/>
                <w:sz w:val="20"/>
                <w:szCs w:val="20"/>
              </w:rPr>
              <w:t xml:space="preserve"> _____   b. material change</w:t>
            </w:r>
          </w:p>
          <w:p w14:paraId="46345C27" w14:textId="77777777" w:rsidR="00745486" w:rsidRPr="00640060" w:rsidRDefault="00745486" w:rsidP="003222B6">
            <w:pPr>
              <w:rPr>
                <w:rFonts w:ascii="Arial" w:hAnsi="Arial" w:cs="Arial"/>
                <w:b/>
                <w:bCs/>
                <w:sz w:val="20"/>
                <w:szCs w:val="20"/>
              </w:rPr>
            </w:pPr>
          </w:p>
          <w:p w14:paraId="61C01311" w14:textId="77777777" w:rsidR="00745486" w:rsidRPr="00640060" w:rsidRDefault="00745486" w:rsidP="003222B6">
            <w:pPr>
              <w:rPr>
                <w:rFonts w:ascii="Arial" w:hAnsi="Arial" w:cs="Arial"/>
                <w:b/>
                <w:bCs/>
                <w:sz w:val="20"/>
                <w:szCs w:val="20"/>
              </w:rPr>
            </w:pPr>
            <w:r w:rsidRPr="00640060">
              <w:rPr>
                <w:rFonts w:ascii="Arial" w:hAnsi="Arial" w:cs="Arial"/>
                <w:b/>
                <w:bCs/>
                <w:sz w:val="20"/>
                <w:szCs w:val="20"/>
              </w:rPr>
              <w:t xml:space="preserve">   </w:t>
            </w:r>
          </w:p>
        </w:tc>
      </w:tr>
      <w:tr w:rsidR="00745486" w:rsidRPr="00640060" w14:paraId="3B385D62" w14:textId="77777777" w:rsidTr="003222B6">
        <w:trPr>
          <w:jc w:val="center"/>
        </w:trPr>
        <w:tc>
          <w:tcPr>
            <w:tcW w:w="4968" w:type="dxa"/>
            <w:gridSpan w:val="2"/>
          </w:tcPr>
          <w:p w14:paraId="75293268" w14:textId="77777777" w:rsidR="00745486" w:rsidRPr="00640060" w:rsidRDefault="00745486" w:rsidP="003222B6">
            <w:pPr>
              <w:rPr>
                <w:rFonts w:ascii="Arial" w:hAnsi="Arial" w:cs="Arial"/>
                <w:b/>
                <w:bCs/>
                <w:sz w:val="20"/>
                <w:szCs w:val="20"/>
              </w:rPr>
            </w:pPr>
            <w:r w:rsidRPr="00640060">
              <w:rPr>
                <w:rFonts w:ascii="Arial" w:hAnsi="Arial" w:cs="Arial"/>
                <w:b/>
                <w:bCs/>
                <w:sz w:val="20"/>
                <w:szCs w:val="20"/>
              </w:rPr>
              <w:t>Name and Address of Reporting Entity:</w:t>
            </w:r>
          </w:p>
          <w:p w14:paraId="487FA409" w14:textId="70E2EF52" w:rsidR="00745486" w:rsidRPr="00640060" w:rsidRDefault="00745486" w:rsidP="003222B6">
            <w:pPr>
              <w:rPr>
                <w:rFonts w:ascii="Arial" w:hAnsi="Arial" w:cs="Arial"/>
                <w:sz w:val="20"/>
                <w:szCs w:val="20"/>
              </w:rPr>
            </w:pPr>
            <w:r w:rsidRPr="00640060">
              <w:rPr>
                <w:rFonts w:ascii="Arial" w:hAnsi="Arial" w:cs="Arial"/>
                <w:sz w:val="20"/>
                <w:szCs w:val="20"/>
              </w:rPr>
              <w:t xml:space="preserve">   ____ Prime        _____ Sub</w:t>
            </w:r>
            <w:r w:rsidR="002E6957">
              <w:rPr>
                <w:rFonts w:ascii="Arial" w:hAnsi="Arial" w:cs="Arial"/>
                <w:sz w:val="20"/>
                <w:szCs w:val="20"/>
              </w:rPr>
              <w:t xml:space="preserve"> </w:t>
            </w:r>
            <w:r w:rsidRPr="00640060">
              <w:rPr>
                <w:rFonts w:ascii="Arial" w:hAnsi="Arial" w:cs="Arial"/>
                <w:sz w:val="20"/>
                <w:szCs w:val="20"/>
              </w:rPr>
              <w:t>awardee</w:t>
            </w:r>
          </w:p>
          <w:p w14:paraId="63C4C89B" w14:textId="4D040DEE" w:rsidR="00745486" w:rsidRPr="00640060" w:rsidRDefault="00745486" w:rsidP="003222B6">
            <w:pPr>
              <w:rPr>
                <w:rFonts w:ascii="Arial" w:hAnsi="Arial" w:cs="Arial"/>
                <w:b/>
                <w:bCs/>
                <w:sz w:val="20"/>
                <w:szCs w:val="20"/>
              </w:rPr>
            </w:pPr>
            <w:r w:rsidRPr="00640060">
              <w:rPr>
                <w:rFonts w:ascii="Arial" w:hAnsi="Arial" w:cs="Arial"/>
                <w:sz w:val="20"/>
                <w:szCs w:val="20"/>
              </w:rPr>
              <w:t xml:space="preserve">                                  Tier______, if Known:</w:t>
            </w:r>
            <w:r w:rsidRPr="00640060">
              <w:rPr>
                <w:rFonts w:ascii="Arial" w:hAnsi="Arial" w:cs="Arial"/>
                <w:b/>
                <w:bCs/>
                <w:sz w:val="20"/>
                <w:szCs w:val="20"/>
              </w:rPr>
              <w:t xml:space="preserve">                              </w:t>
            </w:r>
          </w:p>
          <w:p w14:paraId="0F50CC43" w14:textId="77777777" w:rsidR="00745486" w:rsidRPr="00640060" w:rsidRDefault="00745486" w:rsidP="003222B6">
            <w:pPr>
              <w:rPr>
                <w:rFonts w:ascii="Arial" w:hAnsi="Arial" w:cs="Arial"/>
                <w:b/>
                <w:bCs/>
                <w:sz w:val="20"/>
                <w:szCs w:val="20"/>
              </w:rPr>
            </w:pPr>
          </w:p>
          <w:p w14:paraId="29B8D3AC" w14:textId="77777777" w:rsidR="00745486" w:rsidRPr="00640060" w:rsidRDefault="00745486" w:rsidP="003222B6">
            <w:pPr>
              <w:rPr>
                <w:rFonts w:ascii="Arial" w:hAnsi="Arial" w:cs="Arial"/>
                <w:b/>
                <w:bCs/>
                <w:sz w:val="20"/>
                <w:szCs w:val="20"/>
              </w:rPr>
            </w:pPr>
          </w:p>
          <w:p w14:paraId="329D4334" w14:textId="77777777" w:rsidR="00745486" w:rsidRPr="00640060" w:rsidRDefault="00745486" w:rsidP="003222B6">
            <w:pPr>
              <w:rPr>
                <w:rFonts w:ascii="Arial" w:hAnsi="Arial" w:cs="Arial"/>
                <w:b/>
                <w:bCs/>
                <w:sz w:val="20"/>
                <w:szCs w:val="20"/>
              </w:rPr>
            </w:pPr>
          </w:p>
          <w:p w14:paraId="5627F3F0" w14:textId="77777777" w:rsidR="00745486" w:rsidRPr="00640060" w:rsidRDefault="00745486" w:rsidP="003222B6">
            <w:pPr>
              <w:rPr>
                <w:rFonts w:ascii="Arial" w:hAnsi="Arial" w:cs="Arial"/>
                <w:b/>
                <w:bCs/>
                <w:sz w:val="20"/>
                <w:szCs w:val="20"/>
              </w:rPr>
            </w:pPr>
          </w:p>
          <w:p w14:paraId="55C6140E" w14:textId="77777777" w:rsidR="00745486" w:rsidRPr="00640060" w:rsidRDefault="00745486" w:rsidP="003222B6">
            <w:pPr>
              <w:rPr>
                <w:rFonts w:ascii="Arial" w:hAnsi="Arial" w:cs="Arial"/>
                <w:b/>
                <w:bCs/>
                <w:sz w:val="20"/>
                <w:szCs w:val="20"/>
              </w:rPr>
            </w:pPr>
          </w:p>
          <w:p w14:paraId="2AFC3D12" w14:textId="77777777" w:rsidR="00745486" w:rsidRPr="00640060" w:rsidRDefault="00745486" w:rsidP="003222B6">
            <w:pPr>
              <w:rPr>
                <w:rFonts w:ascii="Arial" w:hAnsi="Arial" w:cs="Arial"/>
                <w:b/>
                <w:bCs/>
                <w:sz w:val="20"/>
                <w:szCs w:val="20"/>
              </w:rPr>
            </w:pPr>
            <w:r w:rsidRPr="00640060">
              <w:rPr>
                <w:rFonts w:ascii="Arial" w:hAnsi="Arial" w:cs="Arial"/>
                <w:b/>
                <w:bCs/>
                <w:sz w:val="20"/>
                <w:szCs w:val="20"/>
              </w:rPr>
              <w:t xml:space="preserve">        Congressional District, if known:  </w:t>
            </w:r>
          </w:p>
        </w:tc>
        <w:tc>
          <w:tcPr>
            <w:tcW w:w="5112" w:type="dxa"/>
            <w:gridSpan w:val="2"/>
          </w:tcPr>
          <w:p w14:paraId="29BFA92B" w14:textId="77777777" w:rsidR="00745486" w:rsidRPr="00640060" w:rsidRDefault="00745486" w:rsidP="003222B6">
            <w:pPr>
              <w:rPr>
                <w:rFonts w:ascii="Arial" w:hAnsi="Arial" w:cs="Arial"/>
                <w:b/>
                <w:bCs/>
                <w:sz w:val="20"/>
                <w:szCs w:val="20"/>
              </w:rPr>
            </w:pPr>
            <w:r w:rsidRPr="00640060">
              <w:rPr>
                <w:rFonts w:ascii="Arial" w:hAnsi="Arial" w:cs="Arial"/>
                <w:b/>
                <w:bCs/>
                <w:sz w:val="20"/>
                <w:szCs w:val="20"/>
              </w:rPr>
              <w:t xml:space="preserve">If Reporting Entity in No. 4 is Subawardee, </w:t>
            </w:r>
            <w:r w:rsidRPr="00640060">
              <w:rPr>
                <w:rFonts w:ascii="Arial" w:hAnsi="Arial" w:cs="Arial"/>
                <w:sz w:val="20"/>
                <w:szCs w:val="20"/>
              </w:rPr>
              <w:t xml:space="preserve">Enter Name and Address of Prime:  </w:t>
            </w:r>
          </w:p>
          <w:p w14:paraId="38C990FE" w14:textId="77777777" w:rsidR="00745486" w:rsidRPr="00640060" w:rsidRDefault="00745486" w:rsidP="003222B6">
            <w:pPr>
              <w:rPr>
                <w:rFonts w:ascii="Arial" w:hAnsi="Arial" w:cs="Arial"/>
                <w:b/>
                <w:bCs/>
                <w:sz w:val="20"/>
                <w:szCs w:val="20"/>
              </w:rPr>
            </w:pPr>
          </w:p>
          <w:p w14:paraId="27CC26DC" w14:textId="77777777" w:rsidR="00745486" w:rsidRPr="00640060" w:rsidRDefault="00745486" w:rsidP="003222B6">
            <w:pPr>
              <w:rPr>
                <w:rFonts w:ascii="Arial" w:hAnsi="Arial" w:cs="Arial"/>
                <w:b/>
                <w:bCs/>
                <w:sz w:val="20"/>
                <w:szCs w:val="20"/>
              </w:rPr>
            </w:pPr>
          </w:p>
          <w:p w14:paraId="5DFB7D71" w14:textId="77777777" w:rsidR="00745486" w:rsidRPr="00640060" w:rsidRDefault="00745486" w:rsidP="003222B6">
            <w:pPr>
              <w:rPr>
                <w:rFonts w:ascii="Arial" w:hAnsi="Arial" w:cs="Arial"/>
                <w:b/>
                <w:bCs/>
                <w:sz w:val="20"/>
                <w:szCs w:val="20"/>
              </w:rPr>
            </w:pPr>
          </w:p>
          <w:p w14:paraId="140848BF" w14:textId="77777777" w:rsidR="00745486" w:rsidRPr="00640060" w:rsidRDefault="00745486" w:rsidP="003222B6">
            <w:pPr>
              <w:rPr>
                <w:rFonts w:ascii="Arial" w:hAnsi="Arial" w:cs="Arial"/>
                <w:b/>
                <w:bCs/>
                <w:sz w:val="20"/>
                <w:szCs w:val="20"/>
              </w:rPr>
            </w:pPr>
          </w:p>
          <w:p w14:paraId="1CDB820F" w14:textId="77777777" w:rsidR="00745486" w:rsidRPr="00640060" w:rsidRDefault="00745486" w:rsidP="003222B6">
            <w:pPr>
              <w:rPr>
                <w:rFonts w:ascii="Arial" w:hAnsi="Arial" w:cs="Arial"/>
                <w:b/>
                <w:bCs/>
                <w:sz w:val="20"/>
                <w:szCs w:val="20"/>
              </w:rPr>
            </w:pPr>
          </w:p>
          <w:p w14:paraId="2C19358B" w14:textId="77777777" w:rsidR="00745486" w:rsidRPr="00640060" w:rsidRDefault="00745486" w:rsidP="003222B6">
            <w:pPr>
              <w:rPr>
                <w:rFonts w:ascii="Arial" w:hAnsi="Arial" w:cs="Arial"/>
                <w:b/>
                <w:bCs/>
                <w:sz w:val="20"/>
                <w:szCs w:val="20"/>
              </w:rPr>
            </w:pPr>
          </w:p>
          <w:p w14:paraId="5E27E2E5" w14:textId="77777777" w:rsidR="00745486" w:rsidRPr="00640060" w:rsidRDefault="00745486" w:rsidP="003222B6">
            <w:pPr>
              <w:rPr>
                <w:rFonts w:ascii="Arial" w:hAnsi="Arial" w:cs="Arial"/>
                <w:b/>
                <w:bCs/>
                <w:sz w:val="20"/>
                <w:szCs w:val="20"/>
              </w:rPr>
            </w:pPr>
            <w:r w:rsidRPr="00640060">
              <w:rPr>
                <w:rFonts w:ascii="Arial" w:hAnsi="Arial" w:cs="Arial"/>
                <w:b/>
                <w:bCs/>
                <w:sz w:val="20"/>
                <w:szCs w:val="20"/>
              </w:rPr>
              <w:t xml:space="preserve">        Congressional District, if known:  </w:t>
            </w:r>
          </w:p>
        </w:tc>
      </w:tr>
      <w:tr w:rsidR="00745486" w:rsidRPr="00640060" w14:paraId="25EE6355" w14:textId="77777777" w:rsidTr="003222B6">
        <w:trPr>
          <w:jc w:val="center"/>
        </w:trPr>
        <w:tc>
          <w:tcPr>
            <w:tcW w:w="4968" w:type="dxa"/>
            <w:gridSpan w:val="2"/>
          </w:tcPr>
          <w:p w14:paraId="7C634B8B" w14:textId="77777777" w:rsidR="00745486" w:rsidRPr="00640060" w:rsidRDefault="00745486" w:rsidP="003222B6">
            <w:pPr>
              <w:rPr>
                <w:rFonts w:ascii="Arial" w:hAnsi="Arial" w:cs="Arial"/>
                <w:b/>
                <w:bCs/>
                <w:sz w:val="20"/>
                <w:szCs w:val="20"/>
              </w:rPr>
            </w:pPr>
            <w:r w:rsidRPr="00640060">
              <w:rPr>
                <w:rFonts w:ascii="Arial" w:hAnsi="Arial" w:cs="Arial"/>
                <w:b/>
                <w:bCs/>
                <w:sz w:val="20"/>
                <w:szCs w:val="20"/>
              </w:rPr>
              <w:t xml:space="preserve">Federal Department/Agency:  </w:t>
            </w:r>
          </w:p>
          <w:p w14:paraId="085616A0" w14:textId="77777777" w:rsidR="00745486" w:rsidRPr="00640060" w:rsidRDefault="00745486" w:rsidP="003222B6">
            <w:pPr>
              <w:rPr>
                <w:rFonts w:ascii="Arial" w:hAnsi="Arial" w:cs="Arial"/>
                <w:b/>
                <w:bCs/>
                <w:sz w:val="20"/>
                <w:szCs w:val="20"/>
              </w:rPr>
            </w:pPr>
          </w:p>
          <w:p w14:paraId="69AEA6CE" w14:textId="77777777" w:rsidR="00745486" w:rsidRPr="00640060" w:rsidRDefault="00745486" w:rsidP="003222B6">
            <w:pPr>
              <w:rPr>
                <w:rFonts w:ascii="Arial" w:hAnsi="Arial" w:cs="Arial"/>
                <w:b/>
                <w:bCs/>
                <w:sz w:val="20"/>
                <w:szCs w:val="20"/>
              </w:rPr>
            </w:pPr>
          </w:p>
          <w:p w14:paraId="6C420CE4" w14:textId="77777777" w:rsidR="00745486" w:rsidRPr="00640060" w:rsidRDefault="00745486" w:rsidP="003222B6">
            <w:pPr>
              <w:rPr>
                <w:rFonts w:ascii="Arial" w:hAnsi="Arial" w:cs="Arial"/>
                <w:sz w:val="20"/>
                <w:szCs w:val="20"/>
              </w:rPr>
            </w:pPr>
          </w:p>
          <w:p w14:paraId="3CF581C9" w14:textId="77777777" w:rsidR="00745486" w:rsidRPr="00640060" w:rsidRDefault="00745486" w:rsidP="003222B6">
            <w:pPr>
              <w:rPr>
                <w:rFonts w:ascii="Arial" w:hAnsi="Arial" w:cs="Arial"/>
                <w:sz w:val="20"/>
                <w:szCs w:val="20"/>
              </w:rPr>
            </w:pPr>
          </w:p>
        </w:tc>
        <w:tc>
          <w:tcPr>
            <w:tcW w:w="5112" w:type="dxa"/>
            <w:gridSpan w:val="2"/>
          </w:tcPr>
          <w:p w14:paraId="3180D8B5" w14:textId="77777777" w:rsidR="00745486" w:rsidRPr="00640060" w:rsidRDefault="00745486" w:rsidP="003222B6">
            <w:pPr>
              <w:rPr>
                <w:rFonts w:ascii="Arial" w:hAnsi="Arial" w:cs="Arial"/>
                <w:b/>
                <w:bCs/>
                <w:sz w:val="20"/>
                <w:szCs w:val="20"/>
              </w:rPr>
            </w:pPr>
            <w:r w:rsidRPr="00640060">
              <w:rPr>
                <w:rFonts w:ascii="Arial" w:hAnsi="Arial" w:cs="Arial"/>
                <w:b/>
                <w:bCs/>
                <w:sz w:val="20"/>
                <w:szCs w:val="20"/>
              </w:rPr>
              <w:t xml:space="preserve">7.  Federal Program Name/Description:   </w:t>
            </w:r>
          </w:p>
          <w:p w14:paraId="370665AE" w14:textId="77777777" w:rsidR="00745486" w:rsidRPr="00640060" w:rsidRDefault="00745486" w:rsidP="003222B6">
            <w:pPr>
              <w:rPr>
                <w:rFonts w:ascii="Arial" w:hAnsi="Arial" w:cs="Arial"/>
                <w:b/>
                <w:bCs/>
                <w:sz w:val="20"/>
                <w:szCs w:val="20"/>
              </w:rPr>
            </w:pPr>
          </w:p>
          <w:p w14:paraId="0B779A75" w14:textId="77777777" w:rsidR="00745486" w:rsidRPr="00640060" w:rsidRDefault="00745486" w:rsidP="003222B6">
            <w:pPr>
              <w:rPr>
                <w:rFonts w:ascii="Arial" w:hAnsi="Arial" w:cs="Arial"/>
                <w:b/>
                <w:bCs/>
                <w:sz w:val="20"/>
                <w:szCs w:val="20"/>
              </w:rPr>
            </w:pPr>
          </w:p>
          <w:p w14:paraId="066D309B" w14:textId="77777777" w:rsidR="00745486" w:rsidRPr="00640060" w:rsidRDefault="00745486" w:rsidP="003222B6">
            <w:pPr>
              <w:rPr>
                <w:rFonts w:ascii="Arial" w:hAnsi="Arial" w:cs="Arial"/>
                <w:sz w:val="20"/>
                <w:szCs w:val="20"/>
              </w:rPr>
            </w:pPr>
            <w:r w:rsidRPr="00640060">
              <w:rPr>
                <w:rFonts w:ascii="Arial" w:hAnsi="Arial" w:cs="Arial"/>
                <w:sz w:val="20"/>
                <w:szCs w:val="20"/>
              </w:rPr>
              <w:t xml:space="preserve">CFDA Number, </w:t>
            </w:r>
            <w:r w:rsidRPr="00640060">
              <w:rPr>
                <w:rFonts w:ascii="Arial" w:hAnsi="Arial" w:cs="Arial"/>
                <w:i/>
                <w:iCs/>
                <w:sz w:val="20"/>
                <w:szCs w:val="20"/>
              </w:rPr>
              <w:t>if applicable</w:t>
            </w:r>
            <w:r w:rsidRPr="00640060">
              <w:rPr>
                <w:rFonts w:ascii="Arial" w:hAnsi="Arial" w:cs="Arial"/>
                <w:sz w:val="20"/>
                <w:szCs w:val="20"/>
              </w:rPr>
              <w:t>: __________________</w:t>
            </w:r>
          </w:p>
        </w:tc>
      </w:tr>
      <w:tr w:rsidR="00745486" w:rsidRPr="00640060" w14:paraId="05BCEC2E" w14:textId="77777777" w:rsidTr="003222B6">
        <w:trPr>
          <w:jc w:val="center"/>
        </w:trPr>
        <w:tc>
          <w:tcPr>
            <w:tcW w:w="4968" w:type="dxa"/>
            <w:gridSpan w:val="2"/>
          </w:tcPr>
          <w:p w14:paraId="4565701F" w14:textId="77777777" w:rsidR="00745486" w:rsidRPr="00640060" w:rsidRDefault="00745486" w:rsidP="003222B6">
            <w:pPr>
              <w:rPr>
                <w:rFonts w:ascii="Arial" w:hAnsi="Arial" w:cs="Arial"/>
                <w:i/>
                <w:iCs/>
                <w:sz w:val="20"/>
                <w:szCs w:val="20"/>
              </w:rPr>
            </w:pPr>
            <w:r w:rsidRPr="00640060">
              <w:rPr>
                <w:rFonts w:ascii="Arial" w:hAnsi="Arial" w:cs="Arial"/>
                <w:b/>
                <w:bCs/>
                <w:sz w:val="20"/>
                <w:szCs w:val="20"/>
              </w:rPr>
              <w:t>Federal Action Number,</w:t>
            </w:r>
            <w:r w:rsidRPr="00640060">
              <w:rPr>
                <w:rFonts w:ascii="Arial" w:hAnsi="Arial" w:cs="Arial"/>
                <w:i/>
                <w:iCs/>
                <w:sz w:val="16"/>
                <w:szCs w:val="16"/>
              </w:rPr>
              <w:t xml:space="preserve"> </w:t>
            </w:r>
            <w:r w:rsidRPr="00640060">
              <w:rPr>
                <w:rFonts w:ascii="Arial" w:hAnsi="Arial" w:cs="Arial"/>
                <w:i/>
                <w:iCs/>
                <w:sz w:val="20"/>
                <w:szCs w:val="20"/>
              </w:rPr>
              <w:t>if known:</w:t>
            </w:r>
          </w:p>
          <w:p w14:paraId="5F8B3099" w14:textId="77777777" w:rsidR="00745486" w:rsidRPr="00640060" w:rsidRDefault="00745486" w:rsidP="003222B6">
            <w:pPr>
              <w:rPr>
                <w:rFonts w:ascii="Arial" w:hAnsi="Arial" w:cs="Arial"/>
                <w:sz w:val="20"/>
                <w:szCs w:val="20"/>
              </w:rPr>
            </w:pPr>
          </w:p>
        </w:tc>
        <w:tc>
          <w:tcPr>
            <w:tcW w:w="5112" w:type="dxa"/>
            <w:gridSpan w:val="2"/>
          </w:tcPr>
          <w:p w14:paraId="79D44787" w14:textId="77777777" w:rsidR="00745486" w:rsidRPr="00640060" w:rsidRDefault="00745486" w:rsidP="003222B6">
            <w:pPr>
              <w:rPr>
                <w:rFonts w:ascii="Arial" w:hAnsi="Arial" w:cs="Arial"/>
                <w:sz w:val="20"/>
                <w:szCs w:val="20"/>
              </w:rPr>
            </w:pPr>
            <w:r w:rsidRPr="00640060">
              <w:rPr>
                <w:rFonts w:ascii="Arial" w:hAnsi="Arial" w:cs="Arial"/>
                <w:b/>
                <w:bCs/>
                <w:sz w:val="20"/>
                <w:szCs w:val="20"/>
              </w:rPr>
              <w:t>9.  Award Amount</w:t>
            </w:r>
            <w:r w:rsidRPr="00640060">
              <w:rPr>
                <w:rFonts w:ascii="Arial" w:hAnsi="Arial" w:cs="Arial"/>
                <w:sz w:val="20"/>
                <w:szCs w:val="20"/>
              </w:rPr>
              <w:t xml:space="preserve">, </w:t>
            </w:r>
            <w:r w:rsidRPr="00640060">
              <w:rPr>
                <w:rFonts w:ascii="Arial" w:hAnsi="Arial" w:cs="Arial"/>
                <w:i/>
                <w:iCs/>
                <w:sz w:val="20"/>
                <w:szCs w:val="20"/>
              </w:rPr>
              <w:t xml:space="preserve">if known: </w:t>
            </w:r>
            <w:r w:rsidRPr="00640060">
              <w:rPr>
                <w:rFonts w:ascii="Arial" w:hAnsi="Arial" w:cs="Arial"/>
                <w:sz w:val="20"/>
                <w:szCs w:val="20"/>
              </w:rPr>
              <w:t xml:space="preserve">   </w:t>
            </w:r>
          </w:p>
          <w:p w14:paraId="5FC90019" w14:textId="77777777" w:rsidR="00745486" w:rsidRPr="00640060" w:rsidRDefault="00745486" w:rsidP="003222B6">
            <w:pPr>
              <w:rPr>
                <w:rFonts w:ascii="Arial" w:hAnsi="Arial" w:cs="Arial"/>
                <w:sz w:val="20"/>
                <w:szCs w:val="20"/>
              </w:rPr>
            </w:pPr>
          </w:p>
          <w:p w14:paraId="3D15BB3D" w14:textId="77777777" w:rsidR="00745486" w:rsidRPr="00640060" w:rsidRDefault="00745486" w:rsidP="003222B6">
            <w:pPr>
              <w:rPr>
                <w:rFonts w:ascii="Arial" w:hAnsi="Arial" w:cs="Arial"/>
                <w:b/>
                <w:bCs/>
                <w:sz w:val="20"/>
                <w:szCs w:val="20"/>
              </w:rPr>
            </w:pPr>
            <w:r w:rsidRPr="00640060">
              <w:rPr>
                <w:rFonts w:ascii="Arial" w:hAnsi="Arial" w:cs="Arial"/>
                <w:b/>
                <w:bCs/>
                <w:sz w:val="20"/>
                <w:szCs w:val="20"/>
              </w:rPr>
              <w:t xml:space="preserve">$  </w:t>
            </w:r>
          </w:p>
        </w:tc>
      </w:tr>
      <w:tr w:rsidR="00745486" w:rsidRPr="00640060" w14:paraId="477595A0" w14:textId="77777777" w:rsidTr="003222B6">
        <w:trPr>
          <w:jc w:val="center"/>
        </w:trPr>
        <w:tc>
          <w:tcPr>
            <w:tcW w:w="4968" w:type="dxa"/>
            <w:gridSpan w:val="2"/>
          </w:tcPr>
          <w:p w14:paraId="3BBD4C18" w14:textId="77777777" w:rsidR="00745486" w:rsidRPr="00640060" w:rsidRDefault="00745486" w:rsidP="003222B6">
            <w:pPr>
              <w:rPr>
                <w:rFonts w:ascii="Arial" w:hAnsi="Arial" w:cs="Arial"/>
                <w:sz w:val="20"/>
                <w:szCs w:val="20"/>
              </w:rPr>
            </w:pPr>
            <w:r w:rsidRPr="00640060">
              <w:rPr>
                <w:rFonts w:ascii="Arial" w:hAnsi="Arial" w:cs="Arial"/>
                <w:b/>
                <w:bCs/>
                <w:sz w:val="20"/>
                <w:szCs w:val="20"/>
              </w:rPr>
              <w:t>10.  a. Name and Address of Lobbying Registrant</w:t>
            </w:r>
          </w:p>
          <w:p w14:paraId="681D1513" w14:textId="77777777" w:rsidR="00745486" w:rsidRPr="00640060" w:rsidRDefault="00745486" w:rsidP="003222B6">
            <w:pPr>
              <w:rPr>
                <w:rFonts w:ascii="Arial" w:hAnsi="Arial" w:cs="Arial"/>
                <w:sz w:val="20"/>
                <w:szCs w:val="20"/>
              </w:rPr>
            </w:pPr>
            <w:r w:rsidRPr="00640060">
              <w:rPr>
                <w:rFonts w:ascii="Arial" w:hAnsi="Arial" w:cs="Arial"/>
                <w:sz w:val="20"/>
                <w:szCs w:val="20"/>
              </w:rPr>
              <w:t xml:space="preserve">    </w:t>
            </w:r>
            <w:r w:rsidRPr="00640060">
              <w:rPr>
                <w:rFonts w:ascii="Arial" w:hAnsi="Arial" w:cs="Arial"/>
                <w:i/>
                <w:iCs/>
                <w:sz w:val="20"/>
                <w:szCs w:val="20"/>
              </w:rPr>
              <w:t>(if individual, last name, first name, MI):</w:t>
            </w:r>
            <w:r w:rsidRPr="00640060">
              <w:rPr>
                <w:rFonts w:ascii="Arial" w:hAnsi="Arial" w:cs="Arial"/>
                <w:sz w:val="20"/>
                <w:szCs w:val="20"/>
              </w:rPr>
              <w:t xml:space="preserve">  </w:t>
            </w:r>
          </w:p>
          <w:p w14:paraId="3EBE6A5F" w14:textId="77777777" w:rsidR="00745486" w:rsidRPr="00640060" w:rsidRDefault="00745486" w:rsidP="003222B6">
            <w:pPr>
              <w:rPr>
                <w:rFonts w:ascii="Arial" w:hAnsi="Arial" w:cs="Arial"/>
                <w:sz w:val="20"/>
                <w:szCs w:val="20"/>
              </w:rPr>
            </w:pPr>
          </w:p>
          <w:p w14:paraId="2A038AA4" w14:textId="77777777" w:rsidR="00745486" w:rsidRPr="00640060" w:rsidRDefault="00745486" w:rsidP="003222B6">
            <w:pPr>
              <w:rPr>
                <w:rFonts w:ascii="Arial" w:hAnsi="Arial" w:cs="Arial"/>
                <w:sz w:val="20"/>
                <w:szCs w:val="20"/>
              </w:rPr>
            </w:pPr>
          </w:p>
          <w:p w14:paraId="64EA7E08" w14:textId="77777777" w:rsidR="00745486" w:rsidRPr="00640060" w:rsidRDefault="00745486" w:rsidP="003222B6">
            <w:pPr>
              <w:rPr>
                <w:rFonts w:ascii="Arial" w:hAnsi="Arial" w:cs="Arial"/>
                <w:sz w:val="20"/>
                <w:szCs w:val="20"/>
              </w:rPr>
            </w:pPr>
          </w:p>
          <w:p w14:paraId="12F1EB8D" w14:textId="77777777" w:rsidR="00745486" w:rsidRPr="00640060" w:rsidRDefault="00745486" w:rsidP="003222B6">
            <w:pPr>
              <w:rPr>
                <w:rFonts w:ascii="Arial" w:hAnsi="Arial" w:cs="Arial"/>
                <w:sz w:val="20"/>
                <w:szCs w:val="20"/>
              </w:rPr>
            </w:pPr>
          </w:p>
          <w:p w14:paraId="65E63040" w14:textId="77777777" w:rsidR="00745486" w:rsidRPr="00640060" w:rsidRDefault="00745486" w:rsidP="003222B6">
            <w:pPr>
              <w:rPr>
                <w:rFonts w:ascii="Arial" w:hAnsi="Arial" w:cs="Arial"/>
                <w:sz w:val="20"/>
                <w:szCs w:val="20"/>
              </w:rPr>
            </w:pPr>
          </w:p>
        </w:tc>
        <w:tc>
          <w:tcPr>
            <w:tcW w:w="5112" w:type="dxa"/>
            <w:gridSpan w:val="2"/>
          </w:tcPr>
          <w:p w14:paraId="4AD5F1A6" w14:textId="77777777" w:rsidR="00745486" w:rsidRPr="00640060" w:rsidRDefault="00745486" w:rsidP="003222B6">
            <w:pPr>
              <w:rPr>
                <w:rFonts w:ascii="Arial" w:hAnsi="Arial" w:cs="Arial"/>
                <w:i/>
                <w:iCs/>
                <w:sz w:val="20"/>
                <w:szCs w:val="20"/>
              </w:rPr>
            </w:pPr>
            <w:r w:rsidRPr="00640060">
              <w:rPr>
                <w:rFonts w:ascii="Arial" w:hAnsi="Arial" w:cs="Arial"/>
                <w:b/>
                <w:bCs/>
                <w:sz w:val="20"/>
                <w:szCs w:val="20"/>
              </w:rPr>
              <w:t>b.  Individuals Performing Services</w:t>
            </w:r>
            <w:r w:rsidRPr="00640060">
              <w:rPr>
                <w:rFonts w:ascii="Arial" w:hAnsi="Arial" w:cs="Arial"/>
                <w:sz w:val="20"/>
                <w:szCs w:val="20"/>
              </w:rPr>
              <w:t xml:space="preserve"> </w:t>
            </w:r>
            <w:r w:rsidRPr="00640060">
              <w:rPr>
                <w:rFonts w:ascii="Arial" w:hAnsi="Arial" w:cs="Arial"/>
                <w:i/>
                <w:iCs/>
                <w:sz w:val="20"/>
                <w:szCs w:val="20"/>
              </w:rPr>
              <w:t>(including address if different from No. 10a)</w:t>
            </w:r>
          </w:p>
          <w:p w14:paraId="0CA44473" w14:textId="77777777" w:rsidR="00745486" w:rsidRPr="00640060" w:rsidRDefault="00745486" w:rsidP="003222B6">
            <w:pPr>
              <w:rPr>
                <w:rFonts w:ascii="Arial" w:hAnsi="Arial" w:cs="Arial"/>
                <w:sz w:val="20"/>
                <w:szCs w:val="20"/>
              </w:rPr>
            </w:pPr>
            <w:r w:rsidRPr="00640060">
              <w:rPr>
                <w:rFonts w:ascii="Arial" w:hAnsi="Arial" w:cs="Arial"/>
                <w:i/>
                <w:iCs/>
                <w:sz w:val="20"/>
                <w:szCs w:val="20"/>
              </w:rPr>
              <w:t xml:space="preserve">    (last name, first name, MI):</w:t>
            </w:r>
            <w:r w:rsidRPr="00640060">
              <w:rPr>
                <w:rFonts w:ascii="Arial" w:hAnsi="Arial" w:cs="Arial"/>
                <w:sz w:val="20"/>
                <w:szCs w:val="20"/>
              </w:rPr>
              <w:t xml:space="preserve">  </w:t>
            </w:r>
          </w:p>
          <w:p w14:paraId="14E2ACC6" w14:textId="77777777" w:rsidR="00745486" w:rsidRPr="00640060" w:rsidRDefault="00745486" w:rsidP="003222B6">
            <w:pPr>
              <w:rPr>
                <w:rFonts w:ascii="Arial" w:hAnsi="Arial" w:cs="Arial"/>
                <w:sz w:val="20"/>
                <w:szCs w:val="20"/>
              </w:rPr>
            </w:pPr>
          </w:p>
          <w:p w14:paraId="570AD5DC" w14:textId="77777777" w:rsidR="00745486" w:rsidRPr="00640060" w:rsidRDefault="00745486" w:rsidP="003222B6">
            <w:pPr>
              <w:rPr>
                <w:rFonts w:ascii="Arial" w:hAnsi="Arial" w:cs="Arial"/>
                <w:sz w:val="20"/>
                <w:szCs w:val="20"/>
              </w:rPr>
            </w:pPr>
          </w:p>
          <w:p w14:paraId="55BB4006" w14:textId="77777777" w:rsidR="00745486" w:rsidRPr="00640060" w:rsidRDefault="00745486" w:rsidP="003222B6">
            <w:pPr>
              <w:rPr>
                <w:rFonts w:ascii="Arial" w:hAnsi="Arial" w:cs="Arial"/>
                <w:sz w:val="20"/>
                <w:szCs w:val="20"/>
              </w:rPr>
            </w:pPr>
          </w:p>
          <w:p w14:paraId="0B93FDA0" w14:textId="77777777" w:rsidR="00745486" w:rsidRPr="00640060" w:rsidRDefault="00745486" w:rsidP="003222B6">
            <w:pPr>
              <w:rPr>
                <w:rFonts w:ascii="Arial" w:hAnsi="Arial" w:cs="Arial"/>
                <w:b/>
                <w:bCs/>
                <w:sz w:val="20"/>
                <w:szCs w:val="20"/>
              </w:rPr>
            </w:pPr>
          </w:p>
        </w:tc>
      </w:tr>
      <w:tr w:rsidR="00745486" w:rsidRPr="00640060" w14:paraId="3F0C04FE" w14:textId="77777777" w:rsidTr="003222B6">
        <w:trPr>
          <w:jc w:val="center"/>
        </w:trPr>
        <w:tc>
          <w:tcPr>
            <w:tcW w:w="4968" w:type="dxa"/>
            <w:gridSpan w:val="2"/>
          </w:tcPr>
          <w:p w14:paraId="04FA054D" w14:textId="77777777" w:rsidR="00745486" w:rsidRPr="00640060" w:rsidRDefault="00745486" w:rsidP="003222B6">
            <w:pPr>
              <w:rPr>
                <w:rFonts w:ascii="Arial" w:hAnsi="Arial" w:cs="Arial"/>
                <w:sz w:val="18"/>
                <w:szCs w:val="18"/>
              </w:rPr>
            </w:pPr>
            <w:r w:rsidRPr="00640060">
              <w:rPr>
                <w:rFonts w:ascii="Arial" w:hAnsi="Arial" w:cs="Arial"/>
                <w:b/>
                <w:bCs/>
                <w:sz w:val="18"/>
                <w:szCs w:val="18"/>
              </w:rPr>
              <w:t>11.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112" w:type="dxa"/>
            <w:gridSpan w:val="2"/>
          </w:tcPr>
          <w:p w14:paraId="06AA1D37" w14:textId="77777777" w:rsidR="00745486" w:rsidRPr="00640060" w:rsidRDefault="00745486" w:rsidP="003222B6">
            <w:pPr>
              <w:rPr>
                <w:rFonts w:ascii="Arial" w:hAnsi="Arial" w:cs="Arial"/>
                <w:b/>
                <w:bCs/>
                <w:sz w:val="16"/>
                <w:szCs w:val="16"/>
              </w:rPr>
            </w:pPr>
          </w:p>
          <w:p w14:paraId="472F69F9" w14:textId="77777777" w:rsidR="00745486" w:rsidRPr="00640060" w:rsidRDefault="00745486" w:rsidP="003222B6">
            <w:pPr>
              <w:rPr>
                <w:rFonts w:ascii="Arial" w:hAnsi="Arial" w:cs="Arial"/>
                <w:b/>
                <w:bCs/>
                <w:sz w:val="20"/>
                <w:szCs w:val="20"/>
              </w:rPr>
            </w:pPr>
            <w:r w:rsidRPr="00640060">
              <w:rPr>
                <w:rFonts w:ascii="Arial" w:hAnsi="Arial" w:cs="Arial"/>
                <w:b/>
                <w:bCs/>
                <w:sz w:val="20"/>
                <w:szCs w:val="20"/>
              </w:rPr>
              <w:t>Signature: __________________________________</w:t>
            </w:r>
          </w:p>
          <w:p w14:paraId="010148A2" w14:textId="77777777" w:rsidR="00745486" w:rsidRPr="00640060" w:rsidRDefault="00745486" w:rsidP="003222B6">
            <w:pPr>
              <w:rPr>
                <w:rFonts w:ascii="Arial" w:hAnsi="Arial" w:cs="Arial"/>
                <w:b/>
                <w:bCs/>
                <w:sz w:val="20"/>
                <w:szCs w:val="20"/>
              </w:rPr>
            </w:pPr>
          </w:p>
          <w:p w14:paraId="294C13CB" w14:textId="77777777" w:rsidR="00745486" w:rsidRPr="00640060" w:rsidRDefault="00745486" w:rsidP="003222B6">
            <w:pPr>
              <w:rPr>
                <w:rFonts w:ascii="Arial" w:hAnsi="Arial" w:cs="Arial"/>
                <w:b/>
                <w:bCs/>
                <w:sz w:val="20"/>
                <w:szCs w:val="20"/>
              </w:rPr>
            </w:pPr>
            <w:r w:rsidRPr="00640060">
              <w:rPr>
                <w:rFonts w:ascii="Arial" w:hAnsi="Arial" w:cs="Arial"/>
                <w:b/>
                <w:bCs/>
                <w:sz w:val="20"/>
                <w:szCs w:val="20"/>
              </w:rPr>
              <w:t>Print Name: _____</w:t>
            </w:r>
          </w:p>
          <w:p w14:paraId="66A01B47" w14:textId="77777777" w:rsidR="00745486" w:rsidRPr="00640060" w:rsidRDefault="00745486" w:rsidP="003222B6">
            <w:pPr>
              <w:rPr>
                <w:rFonts w:ascii="Arial" w:hAnsi="Arial" w:cs="Arial"/>
                <w:b/>
                <w:bCs/>
                <w:sz w:val="20"/>
                <w:szCs w:val="20"/>
              </w:rPr>
            </w:pPr>
          </w:p>
          <w:p w14:paraId="2743518B" w14:textId="77777777" w:rsidR="00745486" w:rsidRPr="00640060" w:rsidRDefault="00745486" w:rsidP="003222B6">
            <w:pPr>
              <w:rPr>
                <w:rFonts w:ascii="Arial" w:hAnsi="Arial" w:cs="Arial"/>
                <w:b/>
                <w:bCs/>
                <w:sz w:val="20"/>
                <w:szCs w:val="20"/>
              </w:rPr>
            </w:pPr>
            <w:r w:rsidRPr="00640060">
              <w:rPr>
                <w:rFonts w:ascii="Arial" w:hAnsi="Arial" w:cs="Arial"/>
                <w:b/>
                <w:bCs/>
                <w:sz w:val="20"/>
                <w:szCs w:val="20"/>
              </w:rPr>
              <w:t>Title: _____</w:t>
            </w:r>
          </w:p>
          <w:p w14:paraId="5C9BFC17" w14:textId="77777777" w:rsidR="00745486" w:rsidRPr="00640060" w:rsidRDefault="00745486" w:rsidP="003222B6">
            <w:pPr>
              <w:rPr>
                <w:rFonts w:ascii="Arial" w:hAnsi="Arial" w:cs="Arial"/>
                <w:b/>
                <w:bCs/>
                <w:sz w:val="20"/>
                <w:szCs w:val="20"/>
              </w:rPr>
            </w:pPr>
          </w:p>
          <w:p w14:paraId="6722D9D7" w14:textId="77777777" w:rsidR="00745486" w:rsidRPr="00640060" w:rsidRDefault="00745486" w:rsidP="003222B6">
            <w:pPr>
              <w:rPr>
                <w:rFonts w:ascii="Arial" w:hAnsi="Arial" w:cs="Arial"/>
                <w:sz w:val="20"/>
                <w:szCs w:val="20"/>
              </w:rPr>
            </w:pPr>
            <w:r w:rsidRPr="00640060">
              <w:rPr>
                <w:rFonts w:ascii="Arial" w:hAnsi="Arial" w:cs="Arial"/>
                <w:b/>
                <w:bCs/>
                <w:sz w:val="20"/>
                <w:szCs w:val="20"/>
              </w:rPr>
              <w:t>Telephone No.: ____________ Date: _______</w:t>
            </w:r>
          </w:p>
        </w:tc>
      </w:tr>
      <w:tr w:rsidR="00745486" w:rsidRPr="00640060" w14:paraId="1EDC33D1" w14:textId="77777777" w:rsidTr="003222B6">
        <w:trPr>
          <w:trHeight w:val="863"/>
          <w:jc w:val="center"/>
        </w:trPr>
        <w:tc>
          <w:tcPr>
            <w:tcW w:w="4968" w:type="dxa"/>
            <w:gridSpan w:val="2"/>
            <w:shd w:val="pct10" w:color="auto" w:fill="FFFFFF"/>
          </w:tcPr>
          <w:p w14:paraId="4B284FBA" w14:textId="77777777" w:rsidR="00745486" w:rsidRPr="00640060" w:rsidRDefault="00745486" w:rsidP="003222B6">
            <w:pPr>
              <w:jc w:val="center"/>
              <w:rPr>
                <w:rFonts w:ascii="Arial" w:hAnsi="Arial" w:cs="Arial"/>
                <w:sz w:val="20"/>
                <w:szCs w:val="20"/>
              </w:rPr>
            </w:pPr>
          </w:p>
          <w:p w14:paraId="64876909" w14:textId="77777777" w:rsidR="00745486" w:rsidRPr="00640060" w:rsidRDefault="00745486" w:rsidP="003222B6">
            <w:pPr>
              <w:jc w:val="center"/>
              <w:rPr>
                <w:rFonts w:ascii="Arial" w:hAnsi="Arial" w:cs="Arial"/>
                <w:sz w:val="20"/>
                <w:szCs w:val="20"/>
              </w:rPr>
            </w:pPr>
            <w:r w:rsidRPr="00640060">
              <w:rPr>
                <w:rFonts w:ascii="Arial" w:hAnsi="Arial" w:cs="Arial"/>
                <w:b/>
                <w:bCs/>
                <w:sz w:val="20"/>
                <w:szCs w:val="20"/>
              </w:rPr>
              <w:t>Federal Use Only</w:t>
            </w:r>
          </w:p>
        </w:tc>
        <w:tc>
          <w:tcPr>
            <w:tcW w:w="5112" w:type="dxa"/>
            <w:gridSpan w:val="2"/>
          </w:tcPr>
          <w:p w14:paraId="39D56FA3" w14:textId="77777777" w:rsidR="00745486" w:rsidRPr="00640060" w:rsidRDefault="00745486" w:rsidP="003222B6">
            <w:pPr>
              <w:jc w:val="center"/>
              <w:rPr>
                <w:rFonts w:ascii="Arial" w:hAnsi="Arial" w:cs="Arial"/>
                <w:b/>
                <w:bCs/>
                <w:sz w:val="18"/>
                <w:szCs w:val="18"/>
              </w:rPr>
            </w:pPr>
          </w:p>
          <w:p w14:paraId="4C28933C" w14:textId="77777777" w:rsidR="00745486" w:rsidRPr="00640060" w:rsidRDefault="00745486" w:rsidP="003222B6">
            <w:pPr>
              <w:jc w:val="center"/>
              <w:rPr>
                <w:rFonts w:ascii="Arial" w:hAnsi="Arial" w:cs="Arial"/>
                <w:b/>
                <w:bCs/>
                <w:sz w:val="18"/>
                <w:szCs w:val="18"/>
              </w:rPr>
            </w:pPr>
            <w:r w:rsidRPr="00640060">
              <w:rPr>
                <w:rFonts w:ascii="Arial" w:hAnsi="Arial" w:cs="Arial"/>
                <w:b/>
                <w:bCs/>
                <w:sz w:val="18"/>
                <w:szCs w:val="18"/>
              </w:rPr>
              <w:t>Authorized for Local Reproduction</w:t>
            </w:r>
          </w:p>
          <w:p w14:paraId="4BA54887" w14:textId="77777777" w:rsidR="00745486" w:rsidRPr="00640060" w:rsidRDefault="00745486" w:rsidP="003222B6">
            <w:pPr>
              <w:jc w:val="center"/>
              <w:rPr>
                <w:rFonts w:ascii="Arial" w:hAnsi="Arial" w:cs="Arial"/>
                <w:sz w:val="20"/>
                <w:szCs w:val="20"/>
              </w:rPr>
            </w:pPr>
            <w:r w:rsidRPr="00640060">
              <w:rPr>
                <w:rFonts w:ascii="Arial" w:hAnsi="Arial" w:cs="Arial"/>
                <w:b/>
                <w:bCs/>
                <w:sz w:val="18"/>
                <w:szCs w:val="18"/>
              </w:rPr>
              <w:t>Standard Form - LLL (Rev. 7-97)</w:t>
            </w:r>
          </w:p>
        </w:tc>
      </w:tr>
    </w:tbl>
    <w:p w14:paraId="64ECE6A2" w14:textId="77777777" w:rsidR="00367B24" w:rsidRDefault="00367B24" w:rsidP="00367B24">
      <w:pPr>
        <w:pStyle w:val="Heading4"/>
        <w:numPr>
          <w:ilvl w:val="0"/>
          <w:numId w:val="0"/>
        </w:numPr>
        <w:spacing w:before="43"/>
        <w:rPr>
          <w:noProof/>
        </w:rPr>
      </w:pPr>
      <w:r>
        <w:rPr>
          <w:noProof/>
        </w:rPr>
        <w:lastRenderedPageBreak/>
        <mc:AlternateContent>
          <mc:Choice Requires="wps">
            <w:drawing>
              <wp:anchor distT="45720" distB="45720" distL="114300" distR="114300" simplePos="0" relativeHeight="251657728" behindDoc="0" locked="0" layoutInCell="1" allowOverlap="1" wp14:anchorId="744BDDEB" wp14:editId="6F8D81D1">
                <wp:simplePos x="0" y="0"/>
                <wp:positionH relativeFrom="column">
                  <wp:posOffset>476250</wp:posOffset>
                </wp:positionH>
                <wp:positionV relativeFrom="paragraph">
                  <wp:posOffset>0</wp:posOffset>
                </wp:positionV>
                <wp:extent cx="2741930" cy="266700"/>
                <wp:effectExtent l="0" t="0" r="127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D6AD9" w14:textId="77777777" w:rsidR="002C0809" w:rsidRPr="00237859" w:rsidRDefault="002C0809" w:rsidP="00745486">
                            <w:pPr>
                              <w:rPr>
                                <w:color w:val="FF0000"/>
                              </w:rPr>
                            </w:pPr>
                            <w:r w:rsidRPr="00237859">
                              <w:rPr>
                                <w:color w:val="FF0000"/>
                              </w:rPr>
                              <w:t>(To be completed by awarded vendor)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4BDDEB" id="_x0000_t202" coordsize="21600,21600" o:spt="202" path="m,l,21600r21600,l21600,xe">
                <v:stroke joinstyle="miter"/>
                <v:path gradientshapeok="t" o:connecttype="rect"/>
              </v:shapetype>
              <v:shape id="Text Box 2" o:spid="_x0000_s1026" type="#_x0000_t202" style="position:absolute;margin-left:37.5pt;margin-top:0;width:215.9pt;height:21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" stroked="f">
                <v:textbox style="mso-fit-shape-to-text:t">
                  <w:txbxContent>
                    <w:p w14:paraId="1D8D6AD9" w14:textId="77777777" w:rsidR="002C0809" w:rsidRPr="00237859" w:rsidRDefault="002C0809" w:rsidP="00745486">
                      <w:pPr>
                        <w:rPr>
                          <w:color w:val="FF0000"/>
                        </w:rPr>
                      </w:pPr>
                      <w:r w:rsidRPr="00237859">
                        <w:rPr>
                          <w:color w:val="FF0000"/>
                        </w:rPr>
                        <w:t>(To be completed by awarded vendor)</w:t>
                      </w:r>
                    </w:p>
                  </w:txbxContent>
                </v:textbox>
                <w10:wrap type="square"/>
              </v:shape>
            </w:pict>
          </mc:Fallback>
        </mc:AlternateContent>
      </w:r>
      <w:r w:rsidR="00713570">
        <w:rPr>
          <w:noProof/>
        </w:rPr>
        <w:drawing>
          <wp:anchor distT="0" distB="0" distL="114300" distR="114300" simplePos="0" relativeHeight="251662848" behindDoc="0" locked="0" layoutInCell="1" allowOverlap="1" wp14:anchorId="0284B3E3" wp14:editId="76FEC58A">
            <wp:simplePos x="0" y="0"/>
            <wp:positionH relativeFrom="margin">
              <wp:align>center</wp:align>
            </wp:positionH>
            <wp:positionV relativeFrom="paragraph">
              <wp:posOffset>247650</wp:posOffset>
            </wp:positionV>
            <wp:extent cx="6506210" cy="8515350"/>
            <wp:effectExtent l="0" t="0" r="889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6210" cy="8515350"/>
                    </a:xfrm>
                    <a:prstGeom prst="rect">
                      <a:avLst/>
                    </a:prstGeom>
                    <a:noFill/>
                    <a:ln>
                      <a:noFill/>
                    </a:ln>
                  </pic:spPr>
                </pic:pic>
              </a:graphicData>
            </a:graphic>
          </wp:anchor>
        </w:drawing>
      </w:r>
      <w:r w:rsidR="00713570" w:rsidRPr="00713570">
        <w:rPr>
          <w:noProof/>
        </w:rPr>
        <w:t xml:space="preserve"> </w:t>
      </w:r>
      <w:r w:rsidR="00713570">
        <w:rPr>
          <w:noProof/>
        </w:rPr>
        <w:br w:type="page"/>
      </w:r>
    </w:p>
    <w:p w14:paraId="3C6B5D59" w14:textId="6B617909" w:rsidR="00367B24" w:rsidRPr="00367B24" w:rsidRDefault="00367B24" w:rsidP="00367B24">
      <w:pPr>
        <w:pStyle w:val="Heading4"/>
        <w:numPr>
          <w:ilvl w:val="0"/>
          <w:numId w:val="0"/>
        </w:numPr>
        <w:spacing w:before="43"/>
        <w:jc w:val="center"/>
        <w:rPr>
          <w:noProof/>
          <w:sz w:val="32"/>
          <w:szCs w:val="32"/>
        </w:rPr>
      </w:pPr>
      <w:r w:rsidRPr="00367B24">
        <w:rPr>
          <w:sz w:val="32"/>
          <w:szCs w:val="32"/>
          <w:u w:val="thick"/>
        </w:rPr>
        <w:lastRenderedPageBreak/>
        <w:t>Texas Ethics Commission – Form 1295</w:t>
      </w:r>
    </w:p>
    <w:p w14:paraId="7DE8E9E2" w14:textId="77777777" w:rsidR="00367B24" w:rsidRDefault="00367B24" w:rsidP="00367B24">
      <w:pPr>
        <w:pStyle w:val="Heading4"/>
        <w:numPr>
          <w:ilvl w:val="0"/>
          <w:numId w:val="0"/>
        </w:numPr>
        <w:spacing w:before="43"/>
        <w:rPr>
          <w:noProof/>
        </w:rPr>
      </w:pPr>
    </w:p>
    <w:p w14:paraId="2A8D9106" w14:textId="6F58CADC" w:rsidR="00367B24" w:rsidRPr="006E37AE" w:rsidRDefault="00367B24" w:rsidP="00367B24">
      <w:pPr>
        <w:pStyle w:val="Heading4"/>
        <w:numPr>
          <w:ilvl w:val="0"/>
          <w:numId w:val="0"/>
        </w:numPr>
        <w:spacing w:before="43"/>
        <w:rPr>
          <w:rFonts w:ascii="Calibri"/>
        </w:rPr>
      </w:pPr>
      <w:r w:rsidRPr="006E37AE">
        <w:rPr>
          <w:rFonts w:ascii="Calibri"/>
          <w:color w:val="0563C1"/>
          <w:u w:val="single" w:color="0563C1"/>
        </w:rPr>
        <w:t>https://ethics.state.tx.us/whatsnew/elf_info_form1295.htm</w:t>
      </w:r>
    </w:p>
    <w:p w14:paraId="1401598A" w14:textId="77777777" w:rsidR="00367B24" w:rsidRPr="006E37AE" w:rsidRDefault="00367B24" w:rsidP="00367B24">
      <w:pPr>
        <w:pStyle w:val="BodyText"/>
        <w:rPr>
          <w:rFonts w:ascii="Calibri"/>
          <w:sz w:val="20"/>
        </w:rPr>
      </w:pPr>
    </w:p>
    <w:p w14:paraId="12D4CC1E" w14:textId="77777777" w:rsidR="00367B24" w:rsidRPr="006E37AE" w:rsidRDefault="00367B24" w:rsidP="00367B24">
      <w:pPr>
        <w:pStyle w:val="BodyText"/>
        <w:rPr>
          <w:rFonts w:ascii="Calibri"/>
          <w:sz w:val="20"/>
        </w:rPr>
      </w:pPr>
    </w:p>
    <w:p w14:paraId="08A74B3B" w14:textId="77777777" w:rsidR="00367B24" w:rsidRPr="006E37AE" w:rsidRDefault="00367B24" w:rsidP="00367B24">
      <w:pPr>
        <w:pStyle w:val="BodyText"/>
        <w:spacing w:before="9"/>
        <w:rPr>
          <w:rFonts w:ascii="Calibri"/>
          <w:sz w:val="15"/>
        </w:rPr>
      </w:pPr>
    </w:p>
    <w:p w14:paraId="14FDCFFB" w14:textId="77777777" w:rsidR="00367B24" w:rsidRPr="006E37AE" w:rsidRDefault="00367B24" w:rsidP="00367B24">
      <w:pPr>
        <w:spacing w:before="35"/>
        <w:ind w:left="100"/>
        <w:rPr>
          <w:rFonts w:ascii="Calibri"/>
          <w:b/>
          <w:sz w:val="32"/>
        </w:rPr>
      </w:pPr>
      <w:r w:rsidRPr="006E37AE">
        <w:rPr>
          <w:rFonts w:ascii="Calibri"/>
          <w:b/>
          <w:sz w:val="32"/>
          <w:u w:val="thick"/>
        </w:rPr>
        <w:t>Here you will find:</w:t>
      </w:r>
    </w:p>
    <w:p w14:paraId="682096D7" w14:textId="77777777" w:rsidR="00367B24" w:rsidRPr="006E37AE" w:rsidRDefault="00367B24" w:rsidP="00367B24">
      <w:pPr>
        <w:pStyle w:val="BodyText"/>
        <w:rPr>
          <w:rFonts w:ascii="Calibri"/>
          <w:b/>
          <w:sz w:val="20"/>
        </w:rPr>
      </w:pPr>
    </w:p>
    <w:p w14:paraId="45479AF5" w14:textId="77777777" w:rsidR="00367B24" w:rsidRPr="006E37AE" w:rsidRDefault="00367B24" w:rsidP="00367B24">
      <w:pPr>
        <w:pStyle w:val="BodyText"/>
        <w:rPr>
          <w:rFonts w:ascii="Calibri"/>
          <w:b/>
          <w:sz w:val="20"/>
        </w:rPr>
      </w:pPr>
    </w:p>
    <w:p w14:paraId="67109593" w14:textId="77777777" w:rsidR="00367B24" w:rsidRPr="006E37AE" w:rsidRDefault="00367B24" w:rsidP="00367B24">
      <w:pPr>
        <w:pStyle w:val="BodyText"/>
        <w:spacing w:before="3"/>
        <w:rPr>
          <w:rFonts w:ascii="Calibri"/>
          <w:b/>
          <w:sz w:val="15"/>
        </w:rPr>
      </w:pPr>
    </w:p>
    <w:p w14:paraId="024709D0" w14:textId="77777777" w:rsidR="00367B24" w:rsidRPr="006E37AE" w:rsidRDefault="00367B24" w:rsidP="00367B24">
      <w:pPr>
        <w:spacing w:before="85"/>
        <w:ind w:left="257" w:right="113"/>
        <w:jc w:val="center"/>
        <w:rPr>
          <w:b/>
          <w:sz w:val="36"/>
        </w:rPr>
      </w:pPr>
      <w:r w:rsidRPr="006E37AE">
        <w:rPr>
          <w:b/>
          <w:color w:val="63A2CA"/>
          <w:sz w:val="36"/>
        </w:rPr>
        <w:t>New Form 1295 Certificate of Interested Parties Electronic Filing Application!</w:t>
      </w:r>
    </w:p>
    <w:p w14:paraId="7A502921" w14:textId="77777777" w:rsidR="00367B24" w:rsidRPr="006E37AE" w:rsidRDefault="00367B24" w:rsidP="00367B24">
      <w:pPr>
        <w:pStyle w:val="BodyText"/>
        <w:rPr>
          <w:b/>
          <w:sz w:val="21"/>
        </w:rPr>
      </w:pPr>
      <w:r w:rsidRPr="006E37AE">
        <w:rPr>
          <w:noProof/>
        </w:rPr>
        <w:drawing>
          <wp:anchor distT="0" distB="0" distL="0" distR="0" simplePos="0" relativeHeight="251664896" behindDoc="0" locked="0" layoutInCell="1" allowOverlap="1" wp14:anchorId="78260593" wp14:editId="65B0D634">
            <wp:simplePos x="0" y="0"/>
            <wp:positionH relativeFrom="page">
              <wp:posOffset>3096005</wp:posOffset>
            </wp:positionH>
            <wp:positionV relativeFrom="paragraph">
              <wp:posOffset>178519</wp:posOffset>
            </wp:positionV>
            <wp:extent cx="1573327" cy="791241"/>
            <wp:effectExtent l="0" t="0" r="0" b="0"/>
            <wp:wrapTopAndBottom/>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16" cstate="print"/>
                    <a:stretch>
                      <a:fillRect/>
                    </a:stretch>
                  </pic:blipFill>
                  <pic:spPr>
                    <a:xfrm>
                      <a:off x="0" y="0"/>
                      <a:ext cx="1573327" cy="791241"/>
                    </a:xfrm>
                    <a:prstGeom prst="rect">
                      <a:avLst/>
                    </a:prstGeom>
                  </pic:spPr>
                </pic:pic>
              </a:graphicData>
            </a:graphic>
          </wp:anchor>
        </w:drawing>
      </w:r>
    </w:p>
    <w:p w14:paraId="7046DC83" w14:textId="77777777" w:rsidR="00367B24" w:rsidRPr="006E37AE" w:rsidRDefault="00367B24" w:rsidP="00367B24">
      <w:pPr>
        <w:pStyle w:val="BodyText"/>
        <w:rPr>
          <w:b/>
          <w:sz w:val="40"/>
        </w:rPr>
      </w:pPr>
    </w:p>
    <w:p w14:paraId="6986725E" w14:textId="77777777" w:rsidR="00367B24" w:rsidRPr="006E37AE" w:rsidRDefault="00367B24" w:rsidP="00367B24">
      <w:pPr>
        <w:pStyle w:val="BodyText"/>
        <w:spacing w:before="3"/>
        <w:rPr>
          <w:b/>
          <w:sz w:val="31"/>
        </w:rPr>
      </w:pPr>
    </w:p>
    <w:p w14:paraId="65DE65D3" w14:textId="77777777" w:rsidR="00367B24" w:rsidRPr="006E37AE" w:rsidRDefault="00367B24" w:rsidP="00367B24">
      <w:pPr>
        <w:ind w:left="2870" w:right="2729" w:firstLine="1"/>
        <w:jc w:val="center"/>
        <w:rPr>
          <w:i/>
          <w:sz w:val="27"/>
        </w:rPr>
      </w:pPr>
      <w:r w:rsidRPr="006E37AE">
        <w:rPr>
          <w:i/>
          <w:color w:val="0000FF"/>
          <w:sz w:val="27"/>
          <w:u w:val="single" w:color="0000FF"/>
        </w:rPr>
        <w:t>Implementation of HB 1295 Frequently Asked Questions (FAQ)</w:t>
      </w:r>
    </w:p>
    <w:p w14:paraId="1FF53C27" w14:textId="77777777" w:rsidR="00367B24" w:rsidRPr="006E37AE" w:rsidRDefault="00367B24" w:rsidP="00367B24">
      <w:pPr>
        <w:pStyle w:val="BodyText"/>
        <w:rPr>
          <w:i/>
          <w:sz w:val="20"/>
        </w:rPr>
      </w:pPr>
    </w:p>
    <w:p w14:paraId="1E11583F" w14:textId="77777777" w:rsidR="00367B24" w:rsidRPr="006E37AE" w:rsidRDefault="00367B24" w:rsidP="00367B24">
      <w:pPr>
        <w:pStyle w:val="BodyText"/>
        <w:spacing w:before="8"/>
        <w:rPr>
          <w:i/>
          <w:sz w:val="21"/>
        </w:rPr>
      </w:pPr>
    </w:p>
    <w:p w14:paraId="1A732595" w14:textId="77777777" w:rsidR="00367B24" w:rsidRPr="006E37AE" w:rsidRDefault="00367B24" w:rsidP="00367B24">
      <w:pPr>
        <w:rPr>
          <w:sz w:val="21"/>
        </w:rPr>
        <w:sectPr w:rsidR="00367B24" w:rsidRPr="006E37AE" w:rsidSect="00367B24">
          <w:footerReference w:type="default" r:id="rId17"/>
          <w:type w:val="continuous"/>
          <w:pgSz w:w="12240" w:h="15840"/>
          <w:pgMar w:top="1420" w:right="1480" w:bottom="280" w:left="1340" w:header="0" w:footer="0" w:gutter="0"/>
          <w:cols w:space="720"/>
        </w:sectPr>
      </w:pPr>
    </w:p>
    <w:p w14:paraId="4E757D8D" w14:textId="77777777" w:rsidR="00367B24" w:rsidRPr="006E37AE" w:rsidRDefault="00367B24" w:rsidP="00367B24">
      <w:pPr>
        <w:spacing w:before="89"/>
        <w:ind w:left="115" w:right="-17"/>
        <w:rPr>
          <w:b/>
          <w:sz w:val="27"/>
        </w:rPr>
      </w:pPr>
      <w:r w:rsidRPr="006E37AE">
        <w:rPr>
          <w:b/>
          <w:sz w:val="27"/>
        </w:rPr>
        <w:t>Instructional Videos for Business Entities:</w:t>
      </w:r>
    </w:p>
    <w:p w14:paraId="0C5E5B73" w14:textId="77777777" w:rsidR="00367B24" w:rsidRPr="006E37AE" w:rsidRDefault="00367B24" w:rsidP="00367B24">
      <w:pPr>
        <w:pStyle w:val="BodyText"/>
        <w:spacing w:before="5"/>
        <w:rPr>
          <w:b/>
        </w:rPr>
      </w:pPr>
    </w:p>
    <w:p w14:paraId="1AE6FA5C" w14:textId="77777777" w:rsidR="00367B24" w:rsidRPr="006E37AE" w:rsidRDefault="00367B24" w:rsidP="00524801">
      <w:pPr>
        <w:pStyle w:val="ListParagraph"/>
        <w:widowControl w:val="0"/>
        <w:numPr>
          <w:ilvl w:val="0"/>
          <w:numId w:val="2"/>
        </w:numPr>
        <w:tabs>
          <w:tab w:val="left" w:pos="836"/>
        </w:tabs>
        <w:autoSpaceDE w:val="0"/>
        <w:autoSpaceDN w:val="0"/>
        <w:ind w:right="150"/>
        <w:contextualSpacing w:val="0"/>
        <w:rPr>
          <w:i/>
          <w:sz w:val="27"/>
        </w:rPr>
      </w:pPr>
      <w:r w:rsidRPr="006E37AE">
        <w:rPr>
          <w:i/>
          <w:color w:val="63A2CA"/>
          <w:sz w:val="27"/>
          <w:u w:val="single" w:color="63A2CA"/>
        </w:rPr>
        <w:t>Logging In the First Time - Business</w:t>
      </w:r>
      <w:r w:rsidRPr="006E37AE">
        <w:rPr>
          <w:i/>
          <w:color w:val="63A2CA"/>
          <w:spacing w:val="-2"/>
          <w:sz w:val="27"/>
          <w:u w:val="single" w:color="63A2CA"/>
        </w:rPr>
        <w:t xml:space="preserve"> </w:t>
      </w:r>
      <w:r w:rsidRPr="006E37AE">
        <w:rPr>
          <w:i/>
          <w:color w:val="63A2CA"/>
          <w:sz w:val="27"/>
          <w:u w:val="single" w:color="63A2CA"/>
        </w:rPr>
        <w:t>User</w:t>
      </w:r>
    </w:p>
    <w:p w14:paraId="2A1F5C03" w14:textId="77777777" w:rsidR="00367B24" w:rsidRPr="006E37AE" w:rsidRDefault="00367B24" w:rsidP="00524801">
      <w:pPr>
        <w:pStyle w:val="ListParagraph"/>
        <w:widowControl w:val="0"/>
        <w:numPr>
          <w:ilvl w:val="0"/>
          <w:numId w:val="2"/>
        </w:numPr>
        <w:tabs>
          <w:tab w:val="left" w:pos="836"/>
        </w:tabs>
        <w:autoSpaceDE w:val="0"/>
        <w:autoSpaceDN w:val="0"/>
        <w:spacing w:before="1"/>
        <w:contextualSpacing w:val="0"/>
        <w:rPr>
          <w:i/>
          <w:sz w:val="27"/>
        </w:rPr>
      </w:pPr>
      <w:r w:rsidRPr="006E37AE">
        <w:rPr>
          <w:i/>
          <w:color w:val="63A2CA"/>
          <w:sz w:val="27"/>
          <w:u w:val="single" w:color="63A2CA"/>
        </w:rPr>
        <w:t>How To Create a</w:t>
      </w:r>
      <w:r w:rsidRPr="006E37AE">
        <w:rPr>
          <w:i/>
          <w:color w:val="63A2CA"/>
          <w:spacing w:val="-5"/>
          <w:sz w:val="27"/>
          <w:u w:val="single" w:color="63A2CA"/>
        </w:rPr>
        <w:t xml:space="preserve"> </w:t>
      </w:r>
      <w:r w:rsidRPr="006E37AE">
        <w:rPr>
          <w:i/>
          <w:color w:val="63A2CA"/>
          <w:sz w:val="27"/>
          <w:u w:val="single" w:color="63A2CA"/>
        </w:rPr>
        <w:t>Certificate</w:t>
      </w:r>
    </w:p>
    <w:p w14:paraId="1019A899" w14:textId="77777777" w:rsidR="00367B24" w:rsidRPr="006E37AE" w:rsidRDefault="00367B24" w:rsidP="00367B24">
      <w:pPr>
        <w:spacing w:before="89"/>
        <w:ind w:left="63" w:right="868"/>
        <w:rPr>
          <w:b/>
          <w:sz w:val="27"/>
        </w:rPr>
      </w:pPr>
      <w:r w:rsidRPr="006E37AE">
        <w:br w:type="column"/>
      </w:r>
      <w:r w:rsidRPr="006E37AE">
        <w:rPr>
          <w:b/>
          <w:sz w:val="27"/>
        </w:rPr>
        <w:t>Instructional Videos for Governmental Entities and State Agencies:</w:t>
      </w:r>
    </w:p>
    <w:p w14:paraId="4365B053" w14:textId="77777777" w:rsidR="00367B24" w:rsidRPr="006E37AE" w:rsidRDefault="00367B24" w:rsidP="00367B24">
      <w:pPr>
        <w:pStyle w:val="BodyText"/>
        <w:spacing w:before="5"/>
        <w:rPr>
          <w:b/>
        </w:rPr>
      </w:pPr>
    </w:p>
    <w:p w14:paraId="2F2A4994" w14:textId="77777777" w:rsidR="00367B24" w:rsidRPr="006E37AE" w:rsidRDefault="00367B24" w:rsidP="00524801">
      <w:pPr>
        <w:pStyle w:val="ListParagraph"/>
        <w:widowControl w:val="0"/>
        <w:numPr>
          <w:ilvl w:val="0"/>
          <w:numId w:val="2"/>
        </w:numPr>
        <w:tabs>
          <w:tab w:val="left" w:pos="784"/>
        </w:tabs>
        <w:autoSpaceDE w:val="0"/>
        <w:autoSpaceDN w:val="0"/>
        <w:ind w:left="783" w:right="309"/>
        <w:contextualSpacing w:val="0"/>
        <w:rPr>
          <w:i/>
          <w:sz w:val="27"/>
        </w:rPr>
      </w:pPr>
      <w:r w:rsidRPr="006E37AE">
        <w:rPr>
          <w:i/>
          <w:color w:val="63A2CA"/>
          <w:sz w:val="27"/>
          <w:u w:val="single" w:color="63A2CA"/>
        </w:rPr>
        <w:t>Logging In the First Time - Government User</w:t>
      </w:r>
    </w:p>
    <w:p w14:paraId="04557C0D" w14:textId="77777777" w:rsidR="00367B24" w:rsidRPr="006E37AE" w:rsidRDefault="00367B24" w:rsidP="00524801">
      <w:pPr>
        <w:pStyle w:val="ListParagraph"/>
        <w:widowControl w:val="0"/>
        <w:numPr>
          <w:ilvl w:val="0"/>
          <w:numId w:val="2"/>
        </w:numPr>
        <w:tabs>
          <w:tab w:val="left" w:pos="784"/>
        </w:tabs>
        <w:autoSpaceDE w:val="0"/>
        <w:autoSpaceDN w:val="0"/>
        <w:spacing w:before="1"/>
        <w:ind w:left="783"/>
        <w:contextualSpacing w:val="0"/>
        <w:rPr>
          <w:i/>
          <w:sz w:val="27"/>
        </w:rPr>
      </w:pPr>
      <w:r w:rsidRPr="006E37AE">
        <w:rPr>
          <w:i/>
          <w:color w:val="63A2CA"/>
          <w:sz w:val="27"/>
          <w:u w:val="single" w:color="63A2CA"/>
        </w:rPr>
        <w:t>How To Acknowledge a</w:t>
      </w:r>
      <w:r w:rsidRPr="006E37AE">
        <w:rPr>
          <w:i/>
          <w:color w:val="63A2CA"/>
          <w:spacing w:val="-7"/>
          <w:sz w:val="27"/>
          <w:u w:val="single" w:color="63A2CA"/>
        </w:rPr>
        <w:t xml:space="preserve"> </w:t>
      </w:r>
      <w:r w:rsidRPr="006E37AE">
        <w:rPr>
          <w:i/>
          <w:color w:val="63A2CA"/>
          <w:sz w:val="27"/>
          <w:u w:val="single" w:color="63A2CA"/>
        </w:rPr>
        <w:t>Certificate</w:t>
      </w:r>
    </w:p>
    <w:p w14:paraId="5E84A48F" w14:textId="77777777" w:rsidR="00367B24" w:rsidRPr="006E37AE" w:rsidRDefault="00367B24" w:rsidP="00367B24">
      <w:pPr>
        <w:rPr>
          <w:sz w:val="27"/>
        </w:rPr>
        <w:sectPr w:rsidR="00367B24" w:rsidRPr="006E37AE">
          <w:type w:val="continuous"/>
          <w:pgSz w:w="12240" w:h="15840"/>
          <w:pgMar w:top="1500" w:right="1480" w:bottom="280" w:left="1340" w:header="720" w:footer="720" w:gutter="0"/>
          <w:cols w:num="2" w:space="720" w:equalWidth="0">
            <w:col w:w="3936" w:space="40"/>
            <w:col w:w="5444"/>
          </w:cols>
        </w:sectPr>
      </w:pPr>
    </w:p>
    <w:p w14:paraId="21A9F7BD" w14:textId="77777777" w:rsidR="00367B24" w:rsidRPr="006E37AE" w:rsidRDefault="00367B24" w:rsidP="00367B24">
      <w:pPr>
        <w:pStyle w:val="BodyText"/>
        <w:spacing w:before="1"/>
        <w:rPr>
          <w:i/>
          <w:sz w:val="19"/>
        </w:rPr>
      </w:pPr>
    </w:p>
    <w:p w14:paraId="1091D5D2" w14:textId="77777777" w:rsidR="00367B24" w:rsidRPr="006E37AE" w:rsidRDefault="00367B24" w:rsidP="00367B24">
      <w:pPr>
        <w:rPr>
          <w:sz w:val="19"/>
        </w:rPr>
        <w:sectPr w:rsidR="00367B24" w:rsidRPr="006E37AE">
          <w:type w:val="continuous"/>
          <w:pgSz w:w="12240" w:h="15840"/>
          <w:pgMar w:top="1500" w:right="1480" w:bottom="280" w:left="1340" w:header="720" w:footer="720" w:gutter="0"/>
          <w:cols w:space="720"/>
        </w:sectPr>
      </w:pPr>
    </w:p>
    <w:p w14:paraId="45C489B1" w14:textId="77777777" w:rsidR="00367B24" w:rsidRPr="006E37AE" w:rsidRDefault="00367B24" w:rsidP="00367B24">
      <w:pPr>
        <w:spacing w:before="89"/>
        <w:ind w:left="115" w:right="-19"/>
        <w:rPr>
          <w:b/>
          <w:sz w:val="27"/>
        </w:rPr>
      </w:pPr>
      <w:r w:rsidRPr="006E37AE">
        <w:rPr>
          <w:b/>
          <w:sz w:val="27"/>
        </w:rPr>
        <w:t>Acceptable computers to use for filing include:</w:t>
      </w:r>
    </w:p>
    <w:p w14:paraId="1FE3322E" w14:textId="77777777" w:rsidR="00367B24" w:rsidRPr="006E37AE" w:rsidRDefault="00367B24" w:rsidP="00367B24">
      <w:pPr>
        <w:pStyle w:val="BodyText"/>
        <w:spacing w:before="3"/>
        <w:rPr>
          <w:b/>
        </w:rPr>
      </w:pPr>
    </w:p>
    <w:p w14:paraId="6A08D13F" w14:textId="77777777" w:rsidR="00367B24" w:rsidRPr="006E37AE" w:rsidRDefault="00367B24" w:rsidP="00524801">
      <w:pPr>
        <w:widowControl w:val="0"/>
        <w:numPr>
          <w:ilvl w:val="0"/>
          <w:numId w:val="2"/>
        </w:numPr>
        <w:tabs>
          <w:tab w:val="left" w:pos="835"/>
          <w:tab w:val="left" w:pos="836"/>
        </w:tabs>
        <w:autoSpaceDE w:val="0"/>
        <w:autoSpaceDN w:val="0"/>
      </w:pPr>
      <w:r w:rsidRPr="006E37AE">
        <w:t>Personal computer or laptop</w:t>
      </w:r>
    </w:p>
    <w:p w14:paraId="6F50431D" w14:textId="77777777" w:rsidR="00367B24" w:rsidRPr="006E37AE" w:rsidRDefault="00367B24" w:rsidP="00524801">
      <w:pPr>
        <w:pStyle w:val="ListParagraph"/>
        <w:widowControl w:val="0"/>
        <w:numPr>
          <w:ilvl w:val="0"/>
          <w:numId w:val="2"/>
        </w:numPr>
        <w:tabs>
          <w:tab w:val="left" w:pos="835"/>
          <w:tab w:val="left" w:pos="836"/>
        </w:tabs>
        <w:autoSpaceDE w:val="0"/>
        <w:autoSpaceDN w:val="0"/>
        <w:ind w:right="522"/>
        <w:contextualSpacing w:val="0"/>
      </w:pPr>
      <w:r w:rsidRPr="006E37AE">
        <w:t>Mac desktop computer or MacBook</w:t>
      </w:r>
    </w:p>
    <w:p w14:paraId="752B9895" w14:textId="77777777" w:rsidR="00367B24" w:rsidRPr="006E37AE" w:rsidRDefault="00367B24" w:rsidP="00524801">
      <w:pPr>
        <w:pStyle w:val="ListParagraph"/>
        <w:widowControl w:val="0"/>
        <w:numPr>
          <w:ilvl w:val="0"/>
          <w:numId w:val="2"/>
        </w:numPr>
        <w:tabs>
          <w:tab w:val="left" w:pos="835"/>
          <w:tab w:val="left" w:pos="836"/>
        </w:tabs>
        <w:autoSpaceDE w:val="0"/>
        <w:autoSpaceDN w:val="0"/>
        <w:spacing w:before="1"/>
        <w:contextualSpacing w:val="0"/>
      </w:pPr>
      <w:r w:rsidRPr="006E37AE">
        <w:t>Tablet</w:t>
      </w:r>
    </w:p>
    <w:p w14:paraId="24897F72" w14:textId="77777777" w:rsidR="00367B24" w:rsidRPr="006E37AE" w:rsidRDefault="00367B24" w:rsidP="00367B24">
      <w:pPr>
        <w:spacing w:before="89"/>
        <w:ind w:left="115" w:right="554"/>
        <w:rPr>
          <w:b/>
          <w:sz w:val="27"/>
        </w:rPr>
      </w:pPr>
      <w:r w:rsidRPr="006E37AE">
        <w:br w:type="column"/>
      </w:r>
      <w:r w:rsidRPr="006E37AE">
        <w:rPr>
          <w:b/>
          <w:sz w:val="27"/>
        </w:rPr>
        <w:t>Your web browser must be at a minimum browser level:</w:t>
      </w:r>
    </w:p>
    <w:p w14:paraId="49EB00DF" w14:textId="77777777" w:rsidR="00367B24" w:rsidRPr="006E37AE" w:rsidRDefault="00367B24" w:rsidP="00367B24">
      <w:pPr>
        <w:pStyle w:val="BodyText"/>
        <w:spacing w:before="3"/>
        <w:rPr>
          <w:b/>
        </w:rPr>
      </w:pPr>
    </w:p>
    <w:p w14:paraId="578D374A" w14:textId="77777777" w:rsidR="00367B24" w:rsidRPr="006E37AE" w:rsidRDefault="00367B24" w:rsidP="00524801">
      <w:pPr>
        <w:pStyle w:val="ListParagraph"/>
        <w:widowControl w:val="0"/>
        <w:numPr>
          <w:ilvl w:val="0"/>
          <w:numId w:val="2"/>
        </w:numPr>
        <w:tabs>
          <w:tab w:val="left" w:pos="835"/>
          <w:tab w:val="left" w:pos="836"/>
        </w:tabs>
        <w:autoSpaceDE w:val="0"/>
        <w:autoSpaceDN w:val="0"/>
        <w:contextualSpacing w:val="0"/>
      </w:pPr>
      <w:r w:rsidRPr="006E37AE">
        <w:t>Chrome</w:t>
      </w:r>
      <w:r w:rsidRPr="006E37AE">
        <w:rPr>
          <w:spacing w:val="-2"/>
        </w:rPr>
        <w:t xml:space="preserve"> </w:t>
      </w:r>
      <w:r w:rsidRPr="006E37AE">
        <w:t>4</w:t>
      </w:r>
    </w:p>
    <w:p w14:paraId="5F8EE846" w14:textId="77777777" w:rsidR="00367B24" w:rsidRPr="006E37AE" w:rsidRDefault="00367B24" w:rsidP="00524801">
      <w:pPr>
        <w:pStyle w:val="ListParagraph"/>
        <w:widowControl w:val="0"/>
        <w:numPr>
          <w:ilvl w:val="0"/>
          <w:numId w:val="2"/>
        </w:numPr>
        <w:tabs>
          <w:tab w:val="left" w:pos="835"/>
          <w:tab w:val="left" w:pos="836"/>
        </w:tabs>
        <w:autoSpaceDE w:val="0"/>
        <w:autoSpaceDN w:val="0"/>
        <w:spacing w:line="275" w:lineRule="exact"/>
        <w:contextualSpacing w:val="0"/>
      </w:pPr>
      <w:r w:rsidRPr="006E37AE">
        <w:t>Firefox 15</w:t>
      </w:r>
    </w:p>
    <w:p w14:paraId="0871AFD5" w14:textId="77777777" w:rsidR="00367B24" w:rsidRPr="006E37AE" w:rsidRDefault="00367B24" w:rsidP="00524801">
      <w:pPr>
        <w:pStyle w:val="ListParagraph"/>
        <w:widowControl w:val="0"/>
        <w:numPr>
          <w:ilvl w:val="0"/>
          <w:numId w:val="2"/>
        </w:numPr>
        <w:tabs>
          <w:tab w:val="left" w:pos="835"/>
          <w:tab w:val="left" w:pos="836"/>
        </w:tabs>
        <w:autoSpaceDE w:val="0"/>
        <w:autoSpaceDN w:val="0"/>
        <w:spacing w:line="275" w:lineRule="exact"/>
        <w:contextualSpacing w:val="0"/>
      </w:pPr>
      <w:r w:rsidRPr="006E37AE">
        <w:t>Internet Explorer</w:t>
      </w:r>
      <w:r w:rsidRPr="006E37AE">
        <w:rPr>
          <w:spacing w:val="-4"/>
        </w:rPr>
        <w:t xml:space="preserve"> </w:t>
      </w:r>
      <w:r w:rsidRPr="006E37AE">
        <w:t>9</w:t>
      </w:r>
    </w:p>
    <w:p w14:paraId="0C732F29" w14:textId="77777777" w:rsidR="00367B24" w:rsidRPr="006E37AE" w:rsidRDefault="00367B24" w:rsidP="00524801">
      <w:pPr>
        <w:pStyle w:val="ListParagraph"/>
        <w:widowControl w:val="0"/>
        <w:numPr>
          <w:ilvl w:val="0"/>
          <w:numId w:val="2"/>
        </w:numPr>
        <w:tabs>
          <w:tab w:val="left" w:pos="835"/>
          <w:tab w:val="left" w:pos="836"/>
        </w:tabs>
        <w:autoSpaceDE w:val="0"/>
        <w:autoSpaceDN w:val="0"/>
        <w:contextualSpacing w:val="0"/>
      </w:pPr>
      <w:r w:rsidRPr="006E37AE">
        <w:t>Opera 12.1</w:t>
      </w:r>
    </w:p>
    <w:p w14:paraId="39E4F4E3" w14:textId="77777777" w:rsidR="00367B24" w:rsidRPr="006E37AE" w:rsidRDefault="00367B24" w:rsidP="00524801">
      <w:pPr>
        <w:pStyle w:val="ListParagraph"/>
        <w:widowControl w:val="0"/>
        <w:numPr>
          <w:ilvl w:val="0"/>
          <w:numId w:val="2"/>
        </w:numPr>
        <w:tabs>
          <w:tab w:val="left" w:pos="835"/>
          <w:tab w:val="left" w:pos="836"/>
        </w:tabs>
        <w:autoSpaceDE w:val="0"/>
        <w:autoSpaceDN w:val="0"/>
        <w:spacing w:before="1"/>
        <w:contextualSpacing w:val="0"/>
      </w:pPr>
      <w:r w:rsidRPr="006E37AE">
        <w:t>Safari 4</w:t>
      </w:r>
    </w:p>
    <w:p w14:paraId="1F937CC3" w14:textId="77777777" w:rsidR="00367B24" w:rsidRPr="006E37AE" w:rsidRDefault="00367B24" w:rsidP="00367B24">
      <w:pPr>
        <w:sectPr w:rsidR="00367B24" w:rsidRPr="006E37AE">
          <w:type w:val="continuous"/>
          <w:pgSz w:w="12240" w:h="15840"/>
          <w:pgMar w:top="1500" w:right="1480" w:bottom="280" w:left="1340" w:header="720" w:footer="720" w:gutter="0"/>
          <w:cols w:num="2" w:space="720" w:equalWidth="0">
            <w:col w:w="3821" w:space="102"/>
            <w:col w:w="5497"/>
          </w:cols>
        </w:sectPr>
      </w:pPr>
    </w:p>
    <w:p w14:paraId="3EECD9E5" w14:textId="225C0930" w:rsidR="00367B24" w:rsidRDefault="00367B24">
      <w:pPr>
        <w:spacing w:after="160" w:line="259" w:lineRule="auto"/>
        <w:rPr>
          <w:noProof/>
        </w:rPr>
      </w:pPr>
      <w:r>
        <w:rPr>
          <w:noProof/>
        </w:rPr>
        <w:br w:type="page"/>
      </w:r>
    </w:p>
    <w:p w14:paraId="6468935D" w14:textId="5C5B8AE8" w:rsidR="00982BB4" w:rsidRPr="007D1292" w:rsidRDefault="00745486" w:rsidP="00713570">
      <w:pPr>
        <w:spacing w:after="160" w:line="259" w:lineRule="auto"/>
        <w:rPr>
          <w:rFonts w:ascii="Arial" w:hAnsi="Arial" w:cs="Arial"/>
          <w:b/>
          <w:sz w:val="32"/>
          <w:szCs w:val="32"/>
        </w:rPr>
      </w:pPr>
      <w:r w:rsidRPr="00747CB3">
        <w:rPr>
          <w:rFonts w:ascii="Arial" w:hAnsi="Arial" w:cs="Arial"/>
          <w:b/>
          <w:color w:val="FF0000"/>
        </w:rPr>
        <w:lastRenderedPageBreak/>
        <w:t>Exhib</w:t>
      </w:r>
      <w:r>
        <w:rPr>
          <w:rFonts w:ascii="Arial" w:hAnsi="Arial" w:cs="Arial"/>
          <w:b/>
          <w:color w:val="FF0000"/>
        </w:rPr>
        <w:t>i</w:t>
      </w:r>
      <w:r w:rsidRPr="00747CB3">
        <w:rPr>
          <w:rFonts w:ascii="Arial" w:hAnsi="Arial" w:cs="Arial"/>
          <w:b/>
          <w:color w:val="FF0000"/>
        </w:rPr>
        <w:t xml:space="preserve">t </w:t>
      </w:r>
      <w:r>
        <w:rPr>
          <w:rFonts w:ascii="Arial" w:hAnsi="Arial" w:cs="Arial"/>
          <w:b/>
          <w:color w:val="FF0000"/>
        </w:rPr>
        <w:t xml:space="preserve">D: </w:t>
      </w:r>
      <w:r w:rsidR="00982BB4" w:rsidRPr="00745486">
        <w:rPr>
          <w:rFonts w:ascii="Arial" w:hAnsi="Arial" w:cs="Arial"/>
          <w:b/>
          <w:color w:val="FF0000"/>
        </w:rPr>
        <w:t>REQUIRED CONTRACT PROVISIONS</w:t>
      </w:r>
    </w:p>
    <w:p w14:paraId="2746A58E" w14:textId="77777777" w:rsidR="00982BB4" w:rsidRPr="00547BE0" w:rsidRDefault="00982BB4" w:rsidP="00982BB4">
      <w:pPr>
        <w:autoSpaceDE w:val="0"/>
        <w:autoSpaceDN w:val="0"/>
        <w:adjustRightInd w:val="0"/>
        <w:rPr>
          <w:rFonts w:ascii="NewCenturySchlbk-Bold" w:hAnsi="NewCenturySchlbk-Bold" w:cs="NewCenturySchlbk-Bold"/>
          <w:b/>
          <w:bCs/>
          <w:sz w:val="16"/>
          <w:szCs w:val="16"/>
        </w:rPr>
      </w:pPr>
    </w:p>
    <w:p w14:paraId="4810A3F6" w14:textId="4BDC6903" w:rsidR="005E1E4A" w:rsidRDefault="005E1E4A" w:rsidP="005E1E4A">
      <w:pPr>
        <w:pStyle w:val="NormalWeb"/>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2 CFR </w:t>
      </w:r>
      <w:r w:rsidRPr="005E1E4A">
        <w:rPr>
          <w:rFonts w:ascii="Arial" w:hAnsi="Arial" w:cs="Arial"/>
          <w:color w:val="000000"/>
          <w:sz w:val="20"/>
          <w:szCs w:val="20"/>
        </w:rPr>
        <w:t>200.326 Contract provisions.</w:t>
      </w:r>
      <w:r>
        <w:rPr>
          <w:rFonts w:ascii="Arial" w:hAnsi="Arial" w:cs="Arial"/>
          <w:color w:val="000000"/>
          <w:sz w:val="20"/>
          <w:szCs w:val="20"/>
        </w:rPr>
        <w:t xml:space="preserve"> </w:t>
      </w:r>
      <w:r w:rsidRPr="005E1E4A">
        <w:rPr>
          <w:rFonts w:ascii="Arial" w:hAnsi="Arial" w:cs="Arial"/>
          <w:color w:val="000000"/>
          <w:sz w:val="20"/>
          <w:szCs w:val="20"/>
        </w:rPr>
        <w:t xml:space="preserve">The non-Federal entity's contracts must contain the applicable provisions described in Appendix II to Part 200—Contract Provisions for non-Federal Entity Contracts Under Federal Awards. </w:t>
      </w:r>
      <w:r>
        <w:rPr>
          <w:rFonts w:ascii="Arial" w:hAnsi="Arial" w:cs="Arial"/>
          <w:color w:val="000000"/>
          <w:sz w:val="20"/>
          <w:szCs w:val="20"/>
        </w:rPr>
        <w:t>The non-Federal entity's contracts must contain the applicable provisions described in Appendix II to Part 200—Contract Provisions for non-Federal Entity Contracts Under Federal Awards.</w:t>
      </w:r>
    </w:p>
    <w:p w14:paraId="5546273B" w14:textId="77777777" w:rsidR="005E1E4A" w:rsidRDefault="005E1E4A" w:rsidP="00C37C76">
      <w:pPr>
        <w:rPr>
          <w:rFonts w:ascii="Arial" w:hAnsi="Arial" w:cs="Arial"/>
          <w:b/>
          <w:sz w:val="22"/>
          <w:szCs w:val="22"/>
        </w:rPr>
      </w:pPr>
    </w:p>
    <w:p w14:paraId="5C49FFB1" w14:textId="549121C6" w:rsidR="00982BB4" w:rsidRDefault="00982BB4" w:rsidP="00C37C76">
      <w:pPr>
        <w:rPr>
          <w:rFonts w:ascii="Arial" w:hAnsi="Arial" w:cs="Arial"/>
          <w:b/>
          <w:sz w:val="22"/>
          <w:szCs w:val="22"/>
        </w:rPr>
      </w:pPr>
      <w:r w:rsidRPr="009A032F">
        <w:rPr>
          <w:rFonts w:ascii="Arial" w:hAnsi="Arial" w:cs="Arial"/>
          <w:b/>
          <w:sz w:val="22"/>
          <w:szCs w:val="22"/>
        </w:rPr>
        <w:t>All Contracts</w:t>
      </w:r>
    </w:p>
    <w:p w14:paraId="5EC9931A" w14:textId="77777777" w:rsidR="00924028" w:rsidRPr="009A032F" w:rsidRDefault="00924028" w:rsidP="00C37C76">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7127"/>
        <w:gridCol w:w="1688"/>
      </w:tblGrid>
      <w:tr w:rsidR="00982BB4" w:rsidRPr="00712F3E" w14:paraId="0944E271" w14:textId="77777777" w:rsidTr="000A2250">
        <w:tc>
          <w:tcPr>
            <w:tcW w:w="1685" w:type="dxa"/>
            <w:shd w:val="clear" w:color="auto" w:fill="auto"/>
            <w:vAlign w:val="center"/>
          </w:tcPr>
          <w:p w14:paraId="1DE3119A" w14:textId="77777777" w:rsidR="00982BB4" w:rsidRPr="00B71289" w:rsidRDefault="00982BB4" w:rsidP="00CB0A9F">
            <w:pPr>
              <w:jc w:val="center"/>
              <w:rPr>
                <w:rFonts w:ascii="Arial" w:hAnsi="Arial" w:cs="Arial"/>
                <w:b/>
                <w:sz w:val="20"/>
                <w:szCs w:val="20"/>
              </w:rPr>
            </w:pPr>
            <w:r w:rsidRPr="00B71289">
              <w:rPr>
                <w:rFonts w:ascii="Arial" w:hAnsi="Arial" w:cs="Arial"/>
                <w:b/>
                <w:sz w:val="20"/>
                <w:szCs w:val="20"/>
              </w:rPr>
              <w:t>THRESHOLD</w:t>
            </w:r>
          </w:p>
        </w:tc>
        <w:tc>
          <w:tcPr>
            <w:tcW w:w="7394" w:type="dxa"/>
            <w:shd w:val="clear" w:color="auto" w:fill="auto"/>
            <w:vAlign w:val="center"/>
          </w:tcPr>
          <w:p w14:paraId="2B2714CB" w14:textId="77777777" w:rsidR="00982BB4" w:rsidRPr="00B71289" w:rsidRDefault="00982BB4" w:rsidP="00CB0A9F">
            <w:pPr>
              <w:jc w:val="center"/>
              <w:rPr>
                <w:rFonts w:ascii="Arial" w:hAnsi="Arial" w:cs="Arial"/>
                <w:b/>
                <w:sz w:val="20"/>
                <w:szCs w:val="20"/>
              </w:rPr>
            </w:pPr>
            <w:r w:rsidRPr="00B71289">
              <w:rPr>
                <w:rFonts w:ascii="Arial" w:hAnsi="Arial" w:cs="Arial"/>
                <w:b/>
                <w:sz w:val="20"/>
                <w:szCs w:val="20"/>
              </w:rPr>
              <w:t>PROVISION</w:t>
            </w:r>
          </w:p>
        </w:tc>
        <w:tc>
          <w:tcPr>
            <w:tcW w:w="1711" w:type="dxa"/>
            <w:shd w:val="clear" w:color="auto" w:fill="auto"/>
            <w:vAlign w:val="center"/>
          </w:tcPr>
          <w:p w14:paraId="15556D0A" w14:textId="77777777" w:rsidR="00982BB4" w:rsidRPr="00B71289" w:rsidRDefault="00982BB4" w:rsidP="00CB0A9F">
            <w:pPr>
              <w:jc w:val="center"/>
              <w:rPr>
                <w:rFonts w:ascii="Arial" w:hAnsi="Arial" w:cs="Arial"/>
                <w:b/>
                <w:sz w:val="20"/>
                <w:szCs w:val="20"/>
              </w:rPr>
            </w:pPr>
            <w:r w:rsidRPr="00B71289">
              <w:rPr>
                <w:rFonts w:ascii="Arial" w:hAnsi="Arial" w:cs="Arial"/>
                <w:b/>
                <w:sz w:val="20"/>
                <w:szCs w:val="20"/>
              </w:rPr>
              <w:t>CITATION</w:t>
            </w:r>
          </w:p>
        </w:tc>
      </w:tr>
      <w:tr w:rsidR="00A53D4E" w:rsidRPr="00712F3E" w14:paraId="32C43A13" w14:textId="77777777" w:rsidTr="000A2250">
        <w:tc>
          <w:tcPr>
            <w:tcW w:w="1685" w:type="dxa"/>
            <w:shd w:val="clear" w:color="auto" w:fill="auto"/>
            <w:vAlign w:val="center"/>
          </w:tcPr>
          <w:p w14:paraId="2DBCE2D0" w14:textId="77777777" w:rsidR="00A53D4E" w:rsidRPr="00B71289" w:rsidRDefault="00A53D4E" w:rsidP="00CB0A9F">
            <w:pPr>
              <w:jc w:val="center"/>
              <w:rPr>
                <w:rFonts w:ascii="Arial" w:hAnsi="Arial" w:cs="Arial"/>
                <w:sz w:val="20"/>
                <w:szCs w:val="20"/>
              </w:rPr>
            </w:pPr>
            <w:r w:rsidRPr="00B71289">
              <w:rPr>
                <w:rFonts w:ascii="Arial" w:hAnsi="Arial" w:cs="Arial"/>
                <w:sz w:val="20"/>
                <w:szCs w:val="20"/>
              </w:rPr>
              <w:t>&gt;$150,000</w:t>
            </w:r>
          </w:p>
          <w:p w14:paraId="10C7A44B" w14:textId="0ABBB1FE" w:rsidR="00A53D4E" w:rsidRPr="00B71289" w:rsidRDefault="00A53D4E" w:rsidP="00CB0A9F">
            <w:pPr>
              <w:jc w:val="center"/>
              <w:rPr>
                <w:rFonts w:ascii="Arial" w:hAnsi="Arial" w:cs="Arial"/>
                <w:sz w:val="20"/>
                <w:szCs w:val="20"/>
              </w:rPr>
            </w:pPr>
            <w:r w:rsidRPr="00B71289">
              <w:rPr>
                <w:rFonts w:ascii="Arial" w:hAnsi="Arial" w:cs="Arial"/>
                <w:sz w:val="20"/>
                <w:szCs w:val="20"/>
              </w:rPr>
              <w:t>(Simplified Acquisition Threshold)</w:t>
            </w:r>
          </w:p>
        </w:tc>
        <w:tc>
          <w:tcPr>
            <w:tcW w:w="7394" w:type="dxa"/>
            <w:shd w:val="clear" w:color="auto" w:fill="auto"/>
            <w:vAlign w:val="center"/>
          </w:tcPr>
          <w:p w14:paraId="55F6791B" w14:textId="70935687" w:rsidR="00A53D4E" w:rsidRPr="00B71289" w:rsidRDefault="00A53D4E" w:rsidP="00CB0A9F">
            <w:pPr>
              <w:autoSpaceDE w:val="0"/>
              <w:autoSpaceDN w:val="0"/>
              <w:adjustRightInd w:val="0"/>
              <w:jc w:val="both"/>
              <w:rPr>
                <w:rFonts w:ascii="Arial" w:hAnsi="Arial" w:cs="Arial"/>
                <w:sz w:val="20"/>
                <w:szCs w:val="20"/>
              </w:rPr>
            </w:pPr>
            <w:r w:rsidRPr="00B71289">
              <w:rPr>
                <w:rFonts w:ascii="Arial" w:hAnsi="Arial" w:cs="Arial"/>
                <w:sz w:val="20"/>
                <w:szCs w:val="20"/>
              </w:rPr>
              <w:t>Contracts for more than the simplified acquisition threshold currently set at $150,000, which is the inflation adjusted amount determined by the Civilian Agency Acquisition Council and the Defense Acquisition Regulations Council (Councils) as authorized by 41 U.S.C. 1908, must address administrative, contractual, or legal remedies in instances where contractors violate or breach contract terms, and provide for such sanctions and penalties as appropriate.</w:t>
            </w:r>
          </w:p>
        </w:tc>
        <w:tc>
          <w:tcPr>
            <w:tcW w:w="1711" w:type="dxa"/>
            <w:shd w:val="clear" w:color="auto" w:fill="auto"/>
            <w:vAlign w:val="center"/>
          </w:tcPr>
          <w:p w14:paraId="68A2E77C" w14:textId="77777777" w:rsidR="00A53D4E" w:rsidRPr="00B71289" w:rsidRDefault="00A53D4E" w:rsidP="00CB0A9F">
            <w:pPr>
              <w:jc w:val="center"/>
              <w:rPr>
                <w:rFonts w:ascii="Arial" w:hAnsi="Arial" w:cs="Arial"/>
                <w:sz w:val="20"/>
                <w:szCs w:val="20"/>
              </w:rPr>
            </w:pPr>
            <w:r w:rsidRPr="00B71289">
              <w:rPr>
                <w:rFonts w:ascii="Arial" w:hAnsi="Arial" w:cs="Arial"/>
                <w:sz w:val="20"/>
                <w:szCs w:val="20"/>
              </w:rPr>
              <w:t xml:space="preserve">2 CFR 200 </w:t>
            </w:r>
          </w:p>
          <w:p w14:paraId="6B90F2EC" w14:textId="740E6E1B" w:rsidR="00A53D4E" w:rsidRPr="00B71289" w:rsidRDefault="00A53D4E" w:rsidP="00CB0A9F">
            <w:pPr>
              <w:jc w:val="center"/>
              <w:rPr>
                <w:rFonts w:ascii="Arial" w:hAnsi="Arial" w:cs="Arial"/>
                <w:sz w:val="20"/>
                <w:szCs w:val="20"/>
              </w:rPr>
            </w:pPr>
            <w:r w:rsidRPr="00B71289">
              <w:rPr>
                <w:rFonts w:ascii="Arial" w:hAnsi="Arial" w:cs="Arial"/>
                <w:sz w:val="20"/>
                <w:szCs w:val="20"/>
              </w:rPr>
              <w:t>APPENDIX II (A)</w:t>
            </w:r>
          </w:p>
        </w:tc>
      </w:tr>
      <w:tr w:rsidR="00A53D4E" w:rsidRPr="00712F3E" w14:paraId="3DE196C7" w14:textId="77777777" w:rsidTr="000A2250">
        <w:tc>
          <w:tcPr>
            <w:tcW w:w="1685" w:type="dxa"/>
            <w:shd w:val="clear" w:color="auto" w:fill="auto"/>
            <w:vAlign w:val="center"/>
          </w:tcPr>
          <w:p w14:paraId="2CF4CBF0" w14:textId="3F5363FC" w:rsidR="00A53D4E" w:rsidRPr="00B71289" w:rsidRDefault="00A53D4E" w:rsidP="00CB0A9F">
            <w:pPr>
              <w:jc w:val="center"/>
              <w:rPr>
                <w:rFonts w:ascii="Arial" w:hAnsi="Arial" w:cs="Arial"/>
                <w:sz w:val="20"/>
                <w:szCs w:val="20"/>
              </w:rPr>
            </w:pPr>
            <w:r w:rsidRPr="00B71289">
              <w:rPr>
                <w:rFonts w:ascii="Arial" w:hAnsi="Arial" w:cs="Arial"/>
                <w:sz w:val="20"/>
                <w:szCs w:val="20"/>
              </w:rPr>
              <w:t>&gt;$10,000</w:t>
            </w:r>
          </w:p>
        </w:tc>
        <w:tc>
          <w:tcPr>
            <w:tcW w:w="7394" w:type="dxa"/>
            <w:shd w:val="clear" w:color="auto" w:fill="auto"/>
            <w:vAlign w:val="center"/>
          </w:tcPr>
          <w:p w14:paraId="46407248" w14:textId="7B4E5C99" w:rsidR="00A53D4E" w:rsidRPr="00B71289" w:rsidRDefault="00A53D4E" w:rsidP="00CB0A9F">
            <w:pPr>
              <w:autoSpaceDE w:val="0"/>
              <w:autoSpaceDN w:val="0"/>
              <w:adjustRightInd w:val="0"/>
              <w:jc w:val="both"/>
              <w:rPr>
                <w:rFonts w:ascii="Arial" w:hAnsi="Arial" w:cs="Arial"/>
                <w:sz w:val="20"/>
                <w:szCs w:val="20"/>
              </w:rPr>
            </w:pPr>
            <w:r w:rsidRPr="00B71289">
              <w:rPr>
                <w:rFonts w:ascii="Arial" w:hAnsi="Arial" w:cs="Arial"/>
                <w:sz w:val="20"/>
                <w:szCs w:val="20"/>
              </w:rPr>
              <w:t>All contracts in excess of $10,000 must address termination for cause and for convenience by the non-Federal entity including the manner by which it will be effected and the basis for settlement.</w:t>
            </w:r>
          </w:p>
        </w:tc>
        <w:tc>
          <w:tcPr>
            <w:tcW w:w="1711" w:type="dxa"/>
            <w:shd w:val="clear" w:color="auto" w:fill="auto"/>
            <w:vAlign w:val="center"/>
          </w:tcPr>
          <w:p w14:paraId="0217A9DC" w14:textId="77777777" w:rsidR="00A53D4E" w:rsidRPr="00B71289" w:rsidRDefault="00A53D4E" w:rsidP="00A53D4E">
            <w:pPr>
              <w:jc w:val="center"/>
              <w:rPr>
                <w:rFonts w:ascii="Arial" w:hAnsi="Arial" w:cs="Arial"/>
                <w:sz w:val="20"/>
                <w:szCs w:val="20"/>
              </w:rPr>
            </w:pPr>
            <w:r w:rsidRPr="00B71289">
              <w:rPr>
                <w:rFonts w:ascii="Arial" w:hAnsi="Arial" w:cs="Arial"/>
                <w:sz w:val="20"/>
                <w:szCs w:val="20"/>
              </w:rPr>
              <w:t xml:space="preserve">2 CFR 200 </w:t>
            </w:r>
          </w:p>
          <w:p w14:paraId="316D018F" w14:textId="60DC2035" w:rsidR="00A53D4E" w:rsidRPr="00B71289" w:rsidRDefault="00A53D4E" w:rsidP="00A53D4E">
            <w:pPr>
              <w:jc w:val="center"/>
              <w:rPr>
                <w:rFonts w:ascii="Arial" w:hAnsi="Arial" w:cs="Arial"/>
                <w:sz w:val="20"/>
                <w:szCs w:val="20"/>
              </w:rPr>
            </w:pPr>
            <w:r w:rsidRPr="00B71289">
              <w:rPr>
                <w:rFonts w:ascii="Arial" w:hAnsi="Arial" w:cs="Arial"/>
                <w:sz w:val="20"/>
                <w:szCs w:val="20"/>
              </w:rPr>
              <w:t>APPENDIX II (B)</w:t>
            </w:r>
          </w:p>
        </w:tc>
      </w:tr>
      <w:tr w:rsidR="00A53D4E" w:rsidRPr="00712F3E" w14:paraId="1584346E" w14:textId="77777777" w:rsidTr="000A2250">
        <w:tc>
          <w:tcPr>
            <w:tcW w:w="1685" w:type="dxa"/>
            <w:shd w:val="clear" w:color="auto" w:fill="auto"/>
            <w:vAlign w:val="center"/>
          </w:tcPr>
          <w:p w14:paraId="57B124C0" w14:textId="3155B15C" w:rsidR="00A53D4E" w:rsidRPr="00EA3155" w:rsidRDefault="00EA3155" w:rsidP="00CB0A9F">
            <w:pPr>
              <w:jc w:val="center"/>
              <w:rPr>
                <w:rFonts w:ascii="Arial" w:hAnsi="Arial" w:cs="Arial"/>
                <w:sz w:val="20"/>
                <w:szCs w:val="20"/>
              </w:rPr>
            </w:pPr>
            <w:r w:rsidRPr="00EA3155">
              <w:rPr>
                <w:rFonts w:ascii="Arial" w:hAnsi="Arial" w:cs="Arial"/>
                <w:sz w:val="20"/>
                <w:szCs w:val="20"/>
              </w:rPr>
              <w:t>None</w:t>
            </w:r>
          </w:p>
        </w:tc>
        <w:tc>
          <w:tcPr>
            <w:tcW w:w="7394" w:type="dxa"/>
            <w:shd w:val="clear" w:color="auto" w:fill="auto"/>
            <w:vAlign w:val="center"/>
          </w:tcPr>
          <w:p w14:paraId="41DBC619" w14:textId="0B8063F4" w:rsidR="00A53D4E" w:rsidRPr="00EA3155" w:rsidRDefault="00EA3155" w:rsidP="00CB0A9F">
            <w:pPr>
              <w:autoSpaceDE w:val="0"/>
              <w:autoSpaceDN w:val="0"/>
              <w:adjustRightInd w:val="0"/>
              <w:jc w:val="both"/>
              <w:rPr>
                <w:rFonts w:ascii="Arial" w:hAnsi="Arial" w:cs="Arial"/>
                <w:sz w:val="20"/>
                <w:szCs w:val="20"/>
              </w:rPr>
            </w:pPr>
            <w:r w:rsidRPr="00EA3155">
              <w:rPr>
                <w:rFonts w:ascii="Arial" w:hAnsi="Arial" w:cs="Arial"/>
                <w:sz w:val="20"/>
                <w:szCs w:val="20"/>
              </w:rPr>
              <w:t>Rights to Inventions Made Under a Contract or Agreement. If the Federal award meets the definition of “funding agreement” under 37 CFR §401.2 (a) and the recipient or subrecipient wishes to enter into a contract with a small business firm or nonprofit organization regarding the substitution of parties, assignment or performance of experimental, developmental, or research work under that “funding agreement,” the recipient or subrecipient must comply with the requirements of 37 CFR Part 401, “Rights to Inventions Made by Nonprofit Organizations and Small Business Firms Under Government Grants, Contracts and Cooperative Agreements,” and any implementing regulations issued by the awarding agency.</w:t>
            </w:r>
          </w:p>
        </w:tc>
        <w:tc>
          <w:tcPr>
            <w:tcW w:w="1711" w:type="dxa"/>
            <w:shd w:val="clear" w:color="auto" w:fill="auto"/>
            <w:vAlign w:val="center"/>
          </w:tcPr>
          <w:p w14:paraId="4FE06A23" w14:textId="77777777" w:rsidR="00EA3155" w:rsidRPr="00B71289" w:rsidRDefault="00EA3155" w:rsidP="00EA3155">
            <w:pPr>
              <w:jc w:val="center"/>
              <w:rPr>
                <w:rFonts w:ascii="Arial" w:hAnsi="Arial" w:cs="Arial"/>
                <w:sz w:val="20"/>
                <w:szCs w:val="20"/>
              </w:rPr>
            </w:pPr>
            <w:r w:rsidRPr="00B71289">
              <w:rPr>
                <w:rFonts w:ascii="Arial" w:hAnsi="Arial" w:cs="Arial"/>
                <w:sz w:val="20"/>
                <w:szCs w:val="20"/>
              </w:rPr>
              <w:t xml:space="preserve">2 CFR 200 </w:t>
            </w:r>
          </w:p>
          <w:p w14:paraId="274B7996" w14:textId="76A5DFD7" w:rsidR="00A53D4E" w:rsidRPr="00EA3155" w:rsidRDefault="00EA3155" w:rsidP="00EA3155">
            <w:pPr>
              <w:jc w:val="center"/>
              <w:rPr>
                <w:rFonts w:ascii="Arial" w:hAnsi="Arial" w:cs="Arial"/>
                <w:sz w:val="20"/>
                <w:szCs w:val="20"/>
              </w:rPr>
            </w:pPr>
            <w:r w:rsidRPr="00B71289">
              <w:rPr>
                <w:rFonts w:ascii="Arial" w:hAnsi="Arial" w:cs="Arial"/>
                <w:sz w:val="20"/>
                <w:szCs w:val="20"/>
              </w:rPr>
              <w:t>APPENDIX II (</w:t>
            </w:r>
            <w:r>
              <w:rPr>
                <w:rFonts w:ascii="Arial" w:hAnsi="Arial" w:cs="Arial"/>
                <w:sz w:val="20"/>
                <w:szCs w:val="20"/>
              </w:rPr>
              <w:t>F</w:t>
            </w:r>
            <w:r w:rsidRPr="00B71289">
              <w:rPr>
                <w:rFonts w:ascii="Arial" w:hAnsi="Arial" w:cs="Arial"/>
                <w:sz w:val="20"/>
                <w:szCs w:val="20"/>
              </w:rPr>
              <w:t>)</w:t>
            </w:r>
          </w:p>
        </w:tc>
      </w:tr>
      <w:tr w:rsidR="00A53D4E" w:rsidRPr="00712F3E" w14:paraId="7EAAA824" w14:textId="77777777" w:rsidTr="000A2250">
        <w:tc>
          <w:tcPr>
            <w:tcW w:w="1685" w:type="dxa"/>
            <w:shd w:val="clear" w:color="auto" w:fill="auto"/>
            <w:vAlign w:val="center"/>
          </w:tcPr>
          <w:p w14:paraId="0BDC17A3" w14:textId="0AA04C2A" w:rsidR="00A53D4E" w:rsidRPr="009A032F" w:rsidRDefault="00EA3155" w:rsidP="00CB0A9F">
            <w:pPr>
              <w:jc w:val="center"/>
              <w:rPr>
                <w:rFonts w:ascii="Arial" w:hAnsi="Arial" w:cs="Arial"/>
              </w:rPr>
            </w:pPr>
            <w:r w:rsidRPr="00EA3155">
              <w:rPr>
                <w:rFonts w:ascii="Arial" w:hAnsi="Arial" w:cs="Arial"/>
                <w:sz w:val="20"/>
                <w:szCs w:val="20"/>
              </w:rPr>
              <w:t>None</w:t>
            </w:r>
          </w:p>
        </w:tc>
        <w:tc>
          <w:tcPr>
            <w:tcW w:w="7394" w:type="dxa"/>
            <w:shd w:val="clear" w:color="auto" w:fill="auto"/>
            <w:vAlign w:val="center"/>
          </w:tcPr>
          <w:p w14:paraId="15837A1F" w14:textId="30979DA7" w:rsidR="00A53D4E" w:rsidRPr="00A11609" w:rsidRDefault="00EA3155" w:rsidP="00CB0A9F">
            <w:pPr>
              <w:autoSpaceDE w:val="0"/>
              <w:autoSpaceDN w:val="0"/>
              <w:adjustRightInd w:val="0"/>
              <w:jc w:val="both"/>
              <w:rPr>
                <w:rFonts w:ascii="Arial" w:hAnsi="Arial" w:cs="Arial"/>
                <w:sz w:val="20"/>
                <w:szCs w:val="20"/>
              </w:rPr>
            </w:pPr>
            <w:r w:rsidRPr="00A11609">
              <w:rPr>
                <w:rFonts w:ascii="Arial" w:hAnsi="Arial" w:cs="Arial"/>
                <w:sz w:val="20"/>
                <w:szCs w:val="20"/>
              </w:rPr>
              <w:t>Debarment and Suspension (Executive Orders 12549 and 12689)—A contract award (see 2 CFR 180.220) must not be made to parties listed on the governmentwide exclusions in the System for Award Management (SAM), in accordance with the OMB guidelines at 2 CFR 180 that implement Executive Orders 12549 (3 CFR part 1986 Comp., p. 189) and 12689 (3 CFR part 1989 Comp., p. 235), “Debarment and Suspension.” SAM Exclusions contains the names of parties debarred, suspended, or otherwise excluded by agencies, as well as parties declared ineligible under statutory or regulatory authority other than Executive Order 12549.</w:t>
            </w:r>
          </w:p>
        </w:tc>
        <w:tc>
          <w:tcPr>
            <w:tcW w:w="1711" w:type="dxa"/>
            <w:shd w:val="clear" w:color="auto" w:fill="auto"/>
            <w:vAlign w:val="center"/>
          </w:tcPr>
          <w:p w14:paraId="1E4119DE" w14:textId="77777777" w:rsidR="00A11609" w:rsidRPr="00A11609" w:rsidRDefault="00A11609" w:rsidP="00A11609">
            <w:pPr>
              <w:jc w:val="center"/>
              <w:rPr>
                <w:rFonts w:ascii="Arial" w:hAnsi="Arial" w:cs="Arial"/>
                <w:sz w:val="20"/>
                <w:szCs w:val="20"/>
              </w:rPr>
            </w:pPr>
            <w:r w:rsidRPr="00A11609">
              <w:rPr>
                <w:rFonts w:ascii="Arial" w:hAnsi="Arial" w:cs="Arial"/>
                <w:sz w:val="20"/>
                <w:szCs w:val="20"/>
              </w:rPr>
              <w:t xml:space="preserve">2 CFR 200 </w:t>
            </w:r>
          </w:p>
          <w:p w14:paraId="6FF0A9B0" w14:textId="428A0FF9" w:rsidR="00A53D4E" w:rsidRPr="00A11609" w:rsidRDefault="00A11609" w:rsidP="00A11609">
            <w:pPr>
              <w:jc w:val="center"/>
              <w:rPr>
                <w:rFonts w:ascii="Arial" w:hAnsi="Arial" w:cs="Arial"/>
                <w:sz w:val="20"/>
                <w:szCs w:val="20"/>
              </w:rPr>
            </w:pPr>
            <w:r w:rsidRPr="00A11609">
              <w:rPr>
                <w:rFonts w:ascii="Arial" w:hAnsi="Arial" w:cs="Arial"/>
                <w:sz w:val="20"/>
                <w:szCs w:val="20"/>
              </w:rPr>
              <w:t>APPENDIX II (H)</w:t>
            </w:r>
          </w:p>
        </w:tc>
      </w:tr>
      <w:tr w:rsidR="00A53D4E" w:rsidRPr="00712F3E" w14:paraId="3EB47320" w14:textId="77777777" w:rsidTr="000A2250">
        <w:tc>
          <w:tcPr>
            <w:tcW w:w="1685" w:type="dxa"/>
            <w:shd w:val="clear" w:color="auto" w:fill="auto"/>
            <w:vAlign w:val="center"/>
          </w:tcPr>
          <w:p w14:paraId="740159CC" w14:textId="7DDDECAE" w:rsidR="00A53D4E" w:rsidRPr="00800203" w:rsidRDefault="00800203" w:rsidP="00CB0A9F">
            <w:pPr>
              <w:jc w:val="center"/>
              <w:rPr>
                <w:rFonts w:ascii="Arial" w:hAnsi="Arial" w:cs="Arial"/>
                <w:sz w:val="20"/>
                <w:szCs w:val="20"/>
              </w:rPr>
            </w:pPr>
            <w:r w:rsidRPr="00800203">
              <w:rPr>
                <w:rFonts w:ascii="Arial" w:hAnsi="Arial" w:cs="Arial"/>
                <w:sz w:val="20"/>
                <w:szCs w:val="20"/>
              </w:rPr>
              <w:t>None</w:t>
            </w:r>
          </w:p>
        </w:tc>
        <w:tc>
          <w:tcPr>
            <w:tcW w:w="7394" w:type="dxa"/>
            <w:shd w:val="clear" w:color="auto" w:fill="auto"/>
            <w:vAlign w:val="center"/>
          </w:tcPr>
          <w:p w14:paraId="72DED686" w14:textId="57E20A48" w:rsidR="00A53D4E" w:rsidRPr="009A032F" w:rsidRDefault="00A11609" w:rsidP="00CB0A9F">
            <w:pPr>
              <w:autoSpaceDE w:val="0"/>
              <w:autoSpaceDN w:val="0"/>
              <w:adjustRightInd w:val="0"/>
              <w:jc w:val="both"/>
              <w:rPr>
                <w:rFonts w:ascii="Arial" w:hAnsi="Arial" w:cs="Arial"/>
              </w:rPr>
            </w:pPr>
            <w:r w:rsidRPr="00A11609">
              <w:rPr>
                <w:rFonts w:ascii="Arial" w:hAnsi="Arial" w:cs="Arial"/>
                <w:sz w:val="20"/>
                <w:szCs w:val="20"/>
              </w:rPr>
              <w:t>Records of non-Federal entities. The</w:t>
            </w:r>
            <w:r w:rsidR="005E1E4A">
              <w:rPr>
                <w:rFonts w:ascii="Arial" w:hAnsi="Arial" w:cs="Arial"/>
                <w:sz w:val="20"/>
                <w:szCs w:val="20"/>
              </w:rPr>
              <w:t xml:space="preserve"> </w:t>
            </w:r>
            <w:r w:rsidRPr="00A11609">
              <w:rPr>
                <w:rFonts w:ascii="Arial" w:hAnsi="Arial" w:cs="Arial"/>
                <w:sz w:val="20"/>
                <w:szCs w:val="20"/>
              </w:rPr>
              <w:t xml:space="preserve">U.S. Department of Housing and Urban Development (HUD), Inspectors General, the Comptroller General of the United States, </w:t>
            </w:r>
            <w:r w:rsidR="00800203">
              <w:rPr>
                <w:rFonts w:ascii="Arial" w:hAnsi="Arial" w:cs="Arial"/>
                <w:sz w:val="20"/>
                <w:szCs w:val="20"/>
              </w:rPr>
              <w:t xml:space="preserve">the Texas General Land Office (GLO), </w:t>
            </w:r>
            <w:r w:rsidRPr="00A11609">
              <w:rPr>
                <w:rFonts w:ascii="Arial" w:hAnsi="Arial" w:cs="Arial"/>
                <w:sz w:val="20"/>
                <w:szCs w:val="20"/>
              </w:rPr>
              <w:t>and the</w:t>
            </w:r>
            <w:r w:rsidR="005E1E4A">
              <w:rPr>
                <w:rFonts w:ascii="Arial" w:hAnsi="Arial" w:cs="Arial"/>
                <w:sz w:val="20"/>
                <w:szCs w:val="20"/>
              </w:rPr>
              <w:t xml:space="preserve"> </w:t>
            </w:r>
            <w:hyperlink r:id="rId18" w:tooltip="pass-through entity" w:history="1">
              <w:r w:rsidRPr="00A11609">
                <w:rPr>
                  <w:rFonts w:ascii="Arial" w:hAnsi="Arial" w:cs="Arial"/>
                  <w:sz w:val="20"/>
                  <w:szCs w:val="20"/>
                </w:rPr>
                <w:t>pass-through entity</w:t>
              </w:r>
            </w:hyperlink>
            <w:r w:rsidRPr="00A11609">
              <w:rPr>
                <w:rFonts w:ascii="Arial" w:hAnsi="Arial" w:cs="Arial"/>
                <w:sz w:val="20"/>
                <w:szCs w:val="20"/>
              </w:rPr>
              <w:t>, or any of their authorized representatives, must have the right of access to any documents, papers, or other records of the</w:t>
            </w:r>
            <w:r w:rsidR="005E1E4A">
              <w:rPr>
                <w:rFonts w:ascii="Arial" w:hAnsi="Arial" w:cs="Arial"/>
                <w:sz w:val="20"/>
                <w:szCs w:val="20"/>
              </w:rPr>
              <w:t xml:space="preserve"> </w:t>
            </w:r>
            <w:hyperlink r:id="rId19" w:tooltip="non-Federal entity" w:history="1">
              <w:r w:rsidRPr="00A11609">
                <w:rPr>
                  <w:rFonts w:ascii="Arial" w:hAnsi="Arial" w:cs="Arial"/>
                  <w:sz w:val="20"/>
                  <w:szCs w:val="20"/>
                </w:rPr>
                <w:t>non-Federal entity</w:t>
              </w:r>
            </w:hyperlink>
            <w:r w:rsidR="005E1E4A">
              <w:rPr>
                <w:rFonts w:ascii="Arial" w:hAnsi="Arial" w:cs="Arial"/>
                <w:sz w:val="20"/>
                <w:szCs w:val="20"/>
              </w:rPr>
              <w:t xml:space="preserve"> </w:t>
            </w:r>
            <w:r w:rsidRPr="00A11609">
              <w:rPr>
                <w:rFonts w:ascii="Arial" w:hAnsi="Arial" w:cs="Arial"/>
                <w:sz w:val="20"/>
                <w:szCs w:val="20"/>
              </w:rPr>
              <w:t>which are pertinent to the Federal award, in order to make audits, examinations, excerpts, and transcripts. The right also includes timely and reasonable access to the </w:t>
            </w:r>
            <w:hyperlink r:id="rId20" w:tooltip="non-Federal entity" w:history="1">
              <w:r w:rsidRPr="00A11609">
                <w:rPr>
                  <w:rFonts w:ascii="Arial" w:hAnsi="Arial" w:cs="Arial"/>
                  <w:sz w:val="20"/>
                  <w:szCs w:val="20"/>
                </w:rPr>
                <w:t>non-Federal entity</w:t>
              </w:r>
            </w:hyperlink>
            <w:r w:rsidRPr="00A11609">
              <w:rPr>
                <w:rFonts w:ascii="Arial" w:hAnsi="Arial" w:cs="Arial"/>
                <w:sz w:val="20"/>
                <w:szCs w:val="20"/>
              </w:rPr>
              <w:t>'s personnel for the purpose of interview and discussion related to such documents.</w:t>
            </w:r>
          </w:p>
        </w:tc>
        <w:tc>
          <w:tcPr>
            <w:tcW w:w="1711" w:type="dxa"/>
            <w:shd w:val="clear" w:color="auto" w:fill="auto"/>
            <w:vAlign w:val="center"/>
          </w:tcPr>
          <w:p w14:paraId="69D8D6C7" w14:textId="23ED934E" w:rsidR="00A53D4E" w:rsidRPr="00800203" w:rsidRDefault="00800203" w:rsidP="00CB0A9F">
            <w:pPr>
              <w:jc w:val="center"/>
              <w:rPr>
                <w:rFonts w:ascii="Arial" w:hAnsi="Arial" w:cs="Arial"/>
                <w:sz w:val="20"/>
                <w:szCs w:val="20"/>
              </w:rPr>
            </w:pPr>
            <w:r w:rsidRPr="00800203">
              <w:rPr>
                <w:rFonts w:ascii="Arial" w:hAnsi="Arial" w:cs="Arial"/>
                <w:sz w:val="20"/>
                <w:szCs w:val="20"/>
              </w:rPr>
              <w:t>2 CFR 200.336</w:t>
            </w:r>
          </w:p>
        </w:tc>
      </w:tr>
      <w:tr w:rsidR="00A53D4E" w:rsidRPr="00712F3E" w14:paraId="08F796BD" w14:textId="77777777" w:rsidTr="000A2250">
        <w:tc>
          <w:tcPr>
            <w:tcW w:w="1685" w:type="dxa"/>
            <w:shd w:val="clear" w:color="auto" w:fill="auto"/>
            <w:vAlign w:val="center"/>
          </w:tcPr>
          <w:p w14:paraId="2BB15C82" w14:textId="23E62D05" w:rsidR="00A53D4E" w:rsidRPr="00800203" w:rsidRDefault="00800203" w:rsidP="00CB0A9F">
            <w:pPr>
              <w:jc w:val="center"/>
              <w:rPr>
                <w:rFonts w:ascii="Arial" w:hAnsi="Arial" w:cs="Arial"/>
                <w:sz w:val="20"/>
                <w:szCs w:val="20"/>
              </w:rPr>
            </w:pPr>
            <w:r>
              <w:rPr>
                <w:rFonts w:ascii="Arial" w:hAnsi="Arial" w:cs="Arial"/>
                <w:sz w:val="20"/>
                <w:szCs w:val="20"/>
              </w:rPr>
              <w:t>None</w:t>
            </w:r>
          </w:p>
        </w:tc>
        <w:tc>
          <w:tcPr>
            <w:tcW w:w="7394" w:type="dxa"/>
            <w:shd w:val="clear" w:color="auto" w:fill="auto"/>
            <w:vAlign w:val="center"/>
          </w:tcPr>
          <w:p w14:paraId="439C3C05" w14:textId="77777777" w:rsidR="00800203" w:rsidRPr="00800203" w:rsidRDefault="00800203" w:rsidP="00800203">
            <w:pPr>
              <w:autoSpaceDE w:val="0"/>
              <w:autoSpaceDN w:val="0"/>
              <w:adjustRightInd w:val="0"/>
              <w:jc w:val="both"/>
              <w:rPr>
                <w:rFonts w:ascii="Arial" w:hAnsi="Arial" w:cs="Arial"/>
                <w:sz w:val="20"/>
                <w:szCs w:val="20"/>
              </w:rPr>
            </w:pPr>
            <w:r w:rsidRPr="00800203">
              <w:rPr>
                <w:rFonts w:ascii="Arial" w:hAnsi="Arial" w:cs="Arial"/>
                <w:sz w:val="20"/>
                <w:szCs w:val="20"/>
              </w:rPr>
              <w:t>Financial records, supporting documents, statistical records, and all other non-Federal entity records pertinent to a Federal award must be retained for a period of three years from the date of submission of the final expenditure report or, for Federal awards that are renewed quarterly or annually, from the date of the submission of the quarterly or annual financial report, respectively, as reported to the Federal awarding agency or pass-through entity in the case of a subrecipient. Federal awarding agencies and pass-through entities must not impose any other record retention requirements upon non-Federal entities. The only exceptions are the following:</w:t>
            </w:r>
          </w:p>
          <w:p w14:paraId="5BB75A57" w14:textId="77777777" w:rsidR="00800203" w:rsidRPr="00800203" w:rsidRDefault="00800203" w:rsidP="00800203">
            <w:pPr>
              <w:autoSpaceDE w:val="0"/>
              <w:autoSpaceDN w:val="0"/>
              <w:adjustRightInd w:val="0"/>
              <w:jc w:val="both"/>
              <w:rPr>
                <w:rFonts w:ascii="Arial" w:hAnsi="Arial" w:cs="Arial"/>
                <w:sz w:val="20"/>
                <w:szCs w:val="20"/>
              </w:rPr>
            </w:pPr>
          </w:p>
          <w:p w14:paraId="2411A33C" w14:textId="77777777" w:rsidR="00800203" w:rsidRPr="00800203" w:rsidRDefault="00800203" w:rsidP="00800203">
            <w:pPr>
              <w:autoSpaceDE w:val="0"/>
              <w:autoSpaceDN w:val="0"/>
              <w:adjustRightInd w:val="0"/>
              <w:jc w:val="both"/>
              <w:rPr>
                <w:rFonts w:ascii="Arial" w:hAnsi="Arial" w:cs="Arial"/>
                <w:sz w:val="20"/>
                <w:szCs w:val="20"/>
              </w:rPr>
            </w:pPr>
            <w:r w:rsidRPr="00800203">
              <w:rPr>
                <w:rFonts w:ascii="Arial" w:hAnsi="Arial" w:cs="Arial"/>
                <w:sz w:val="20"/>
                <w:szCs w:val="20"/>
              </w:rPr>
              <w:t>(a) If any litigation, claim, or audit is started before the expiration of the 3-year period, the records must be retained until all litigation, claims, or audit findings involving the records have been resolved and final action taken.</w:t>
            </w:r>
          </w:p>
          <w:p w14:paraId="53AFF04A" w14:textId="77777777" w:rsidR="00800203" w:rsidRPr="00800203" w:rsidRDefault="00800203" w:rsidP="00800203">
            <w:pPr>
              <w:autoSpaceDE w:val="0"/>
              <w:autoSpaceDN w:val="0"/>
              <w:adjustRightInd w:val="0"/>
              <w:jc w:val="both"/>
              <w:rPr>
                <w:rFonts w:ascii="Arial" w:hAnsi="Arial" w:cs="Arial"/>
                <w:sz w:val="20"/>
                <w:szCs w:val="20"/>
              </w:rPr>
            </w:pPr>
          </w:p>
          <w:p w14:paraId="1FA22944" w14:textId="77777777" w:rsidR="00800203" w:rsidRPr="00800203" w:rsidRDefault="00800203" w:rsidP="00800203">
            <w:pPr>
              <w:autoSpaceDE w:val="0"/>
              <w:autoSpaceDN w:val="0"/>
              <w:adjustRightInd w:val="0"/>
              <w:jc w:val="both"/>
              <w:rPr>
                <w:rFonts w:ascii="Arial" w:hAnsi="Arial" w:cs="Arial"/>
                <w:sz w:val="20"/>
                <w:szCs w:val="20"/>
              </w:rPr>
            </w:pPr>
            <w:r w:rsidRPr="00800203">
              <w:rPr>
                <w:rFonts w:ascii="Arial" w:hAnsi="Arial" w:cs="Arial"/>
                <w:sz w:val="20"/>
                <w:szCs w:val="20"/>
              </w:rPr>
              <w:lastRenderedPageBreak/>
              <w:t>(b) When the non-Federal entity is notified in writing by the Federal awarding agency, cognizant agency for audit, oversight agency for audit, cognizant agency for indirect costs, or pass-through entity to extend the retention period.</w:t>
            </w:r>
          </w:p>
          <w:p w14:paraId="2B15DC23" w14:textId="77777777" w:rsidR="00800203" w:rsidRPr="00800203" w:rsidRDefault="00800203" w:rsidP="00800203">
            <w:pPr>
              <w:autoSpaceDE w:val="0"/>
              <w:autoSpaceDN w:val="0"/>
              <w:adjustRightInd w:val="0"/>
              <w:jc w:val="both"/>
              <w:rPr>
                <w:rFonts w:ascii="Arial" w:hAnsi="Arial" w:cs="Arial"/>
                <w:sz w:val="20"/>
                <w:szCs w:val="20"/>
              </w:rPr>
            </w:pPr>
          </w:p>
          <w:p w14:paraId="00AAFAAB" w14:textId="77777777" w:rsidR="00800203" w:rsidRPr="00800203" w:rsidRDefault="00800203" w:rsidP="00800203">
            <w:pPr>
              <w:autoSpaceDE w:val="0"/>
              <w:autoSpaceDN w:val="0"/>
              <w:adjustRightInd w:val="0"/>
              <w:jc w:val="both"/>
              <w:rPr>
                <w:rFonts w:ascii="Arial" w:hAnsi="Arial" w:cs="Arial"/>
                <w:sz w:val="20"/>
                <w:szCs w:val="20"/>
              </w:rPr>
            </w:pPr>
            <w:r w:rsidRPr="00800203">
              <w:rPr>
                <w:rFonts w:ascii="Arial" w:hAnsi="Arial" w:cs="Arial"/>
                <w:sz w:val="20"/>
                <w:szCs w:val="20"/>
              </w:rPr>
              <w:t>(c) Records for real property and equipment acquired with Federal funds must be retained for 3 years after final disposition.</w:t>
            </w:r>
          </w:p>
          <w:p w14:paraId="3A5F1E54" w14:textId="77777777" w:rsidR="00800203" w:rsidRPr="00800203" w:rsidRDefault="00800203" w:rsidP="00800203">
            <w:pPr>
              <w:autoSpaceDE w:val="0"/>
              <w:autoSpaceDN w:val="0"/>
              <w:adjustRightInd w:val="0"/>
              <w:jc w:val="both"/>
              <w:rPr>
                <w:rFonts w:ascii="Arial" w:hAnsi="Arial" w:cs="Arial"/>
                <w:sz w:val="20"/>
                <w:szCs w:val="20"/>
              </w:rPr>
            </w:pPr>
          </w:p>
          <w:p w14:paraId="6E1B5CCC" w14:textId="77777777" w:rsidR="00800203" w:rsidRPr="00800203" w:rsidRDefault="00800203" w:rsidP="00800203">
            <w:pPr>
              <w:autoSpaceDE w:val="0"/>
              <w:autoSpaceDN w:val="0"/>
              <w:adjustRightInd w:val="0"/>
              <w:jc w:val="both"/>
              <w:rPr>
                <w:rFonts w:ascii="Arial" w:hAnsi="Arial" w:cs="Arial"/>
                <w:sz w:val="20"/>
                <w:szCs w:val="20"/>
              </w:rPr>
            </w:pPr>
            <w:r w:rsidRPr="00800203">
              <w:rPr>
                <w:rFonts w:ascii="Arial" w:hAnsi="Arial" w:cs="Arial"/>
                <w:sz w:val="20"/>
                <w:szCs w:val="20"/>
              </w:rPr>
              <w:t>(d) When records are transferred to or maintained by the Federal awarding agency or pass-through entity, the 3-year retention requirement is not applicable to the non-Federal entity.</w:t>
            </w:r>
          </w:p>
          <w:p w14:paraId="2AC3F313" w14:textId="77777777" w:rsidR="00800203" w:rsidRPr="00800203" w:rsidRDefault="00800203" w:rsidP="00800203">
            <w:pPr>
              <w:autoSpaceDE w:val="0"/>
              <w:autoSpaceDN w:val="0"/>
              <w:adjustRightInd w:val="0"/>
              <w:jc w:val="both"/>
              <w:rPr>
                <w:rFonts w:ascii="Arial" w:hAnsi="Arial" w:cs="Arial"/>
                <w:sz w:val="20"/>
                <w:szCs w:val="20"/>
              </w:rPr>
            </w:pPr>
          </w:p>
          <w:p w14:paraId="3A50E835" w14:textId="77777777" w:rsidR="00800203" w:rsidRPr="00800203" w:rsidRDefault="00800203" w:rsidP="00800203">
            <w:pPr>
              <w:autoSpaceDE w:val="0"/>
              <w:autoSpaceDN w:val="0"/>
              <w:adjustRightInd w:val="0"/>
              <w:jc w:val="both"/>
              <w:rPr>
                <w:rFonts w:ascii="Arial" w:hAnsi="Arial" w:cs="Arial"/>
                <w:sz w:val="20"/>
                <w:szCs w:val="20"/>
              </w:rPr>
            </w:pPr>
            <w:r w:rsidRPr="00800203">
              <w:rPr>
                <w:rFonts w:ascii="Arial" w:hAnsi="Arial" w:cs="Arial"/>
                <w:sz w:val="20"/>
                <w:szCs w:val="20"/>
              </w:rPr>
              <w:t>(e) Records for program income transactions after the period of performance. In some cases recipients must report program income after the period of performance. Where there is such a requirement, the retention period for the records pertaining to the earning of the program income starts from the end of the non-Federal entity's fiscal year in which the program income is earned.</w:t>
            </w:r>
          </w:p>
          <w:p w14:paraId="4CE91DF5" w14:textId="77777777" w:rsidR="00800203" w:rsidRPr="00800203" w:rsidRDefault="00800203" w:rsidP="00800203">
            <w:pPr>
              <w:autoSpaceDE w:val="0"/>
              <w:autoSpaceDN w:val="0"/>
              <w:adjustRightInd w:val="0"/>
              <w:jc w:val="both"/>
              <w:rPr>
                <w:rFonts w:ascii="Arial" w:hAnsi="Arial" w:cs="Arial"/>
                <w:sz w:val="20"/>
                <w:szCs w:val="20"/>
              </w:rPr>
            </w:pPr>
          </w:p>
          <w:p w14:paraId="262F1EA4" w14:textId="77777777" w:rsidR="00800203" w:rsidRPr="00800203" w:rsidRDefault="00800203" w:rsidP="00800203">
            <w:pPr>
              <w:autoSpaceDE w:val="0"/>
              <w:autoSpaceDN w:val="0"/>
              <w:adjustRightInd w:val="0"/>
              <w:jc w:val="both"/>
              <w:rPr>
                <w:rFonts w:ascii="Arial" w:hAnsi="Arial" w:cs="Arial"/>
                <w:sz w:val="20"/>
                <w:szCs w:val="20"/>
              </w:rPr>
            </w:pPr>
            <w:r w:rsidRPr="00800203">
              <w:rPr>
                <w:rFonts w:ascii="Arial" w:hAnsi="Arial" w:cs="Arial"/>
                <w:sz w:val="20"/>
                <w:szCs w:val="20"/>
              </w:rPr>
              <w:t>(f) Indirect cost rate proposals and cost allocations plans. This paragraph applies to the following types of documents and their supporting records: indirect cost rate computations or proposals, cost allocation plans, and any similar accounting computations of the rate at which a particular group of costs is chargeable (such as computer usage chargeback rates or composite fringe benefit rates).</w:t>
            </w:r>
          </w:p>
          <w:p w14:paraId="78B73CDC" w14:textId="77777777" w:rsidR="00800203" w:rsidRPr="00800203" w:rsidRDefault="00800203" w:rsidP="00800203">
            <w:pPr>
              <w:autoSpaceDE w:val="0"/>
              <w:autoSpaceDN w:val="0"/>
              <w:adjustRightInd w:val="0"/>
              <w:jc w:val="both"/>
              <w:rPr>
                <w:rFonts w:ascii="Arial" w:hAnsi="Arial" w:cs="Arial"/>
                <w:sz w:val="20"/>
                <w:szCs w:val="20"/>
              </w:rPr>
            </w:pPr>
          </w:p>
          <w:p w14:paraId="28A6C879" w14:textId="77777777" w:rsidR="00800203" w:rsidRPr="00800203" w:rsidRDefault="00800203" w:rsidP="00800203">
            <w:pPr>
              <w:autoSpaceDE w:val="0"/>
              <w:autoSpaceDN w:val="0"/>
              <w:adjustRightInd w:val="0"/>
              <w:jc w:val="both"/>
              <w:rPr>
                <w:rFonts w:ascii="Arial" w:hAnsi="Arial" w:cs="Arial"/>
                <w:sz w:val="20"/>
                <w:szCs w:val="20"/>
              </w:rPr>
            </w:pPr>
            <w:r w:rsidRPr="00800203">
              <w:rPr>
                <w:rFonts w:ascii="Arial" w:hAnsi="Arial" w:cs="Arial"/>
                <w:sz w:val="20"/>
                <w:szCs w:val="20"/>
              </w:rPr>
              <w:t>(1) If submitted for negotiation. If the proposal, plan, or other computation is required to be submitted to the Federal Government (or to the pass-through entity) to form the basis for negotiation of the rate, then the 3-year retention period for its supporting records starts from the date of such submission.</w:t>
            </w:r>
          </w:p>
          <w:p w14:paraId="216589E0" w14:textId="77777777" w:rsidR="00800203" w:rsidRPr="00800203" w:rsidRDefault="00800203" w:rsidP="00800203">
            <w:pPr>
              <w:autoSpaceDE w:val="0"/>
              <w:autoSpaceDN w:val="0"/>
              <w:adjustRightInd w:val="0"/>
              <w:jc w:val="both"/>
              <w:rPr>
                <w:rFonts w:ascii="Arial" w:hAnsi="Arial" w:cs="Arial"/>
                <w:sz w:val="20"/>
                <w:szCs w:val="20"/>
              </w:rPr>
            </w:pPr>
          </w:p>
          <w:p w14:paraId="4E369E73" w14:textId="4F670787" w:rsidR="00A53D4E" w:rsidRPr="00800203" w:rsidRDefault="00800203" w:rsidP="00800203">
            <w:pPr>
              <w:autoSpaceDE w:val="0"/>
              <w:autoSpaceDN w:val="0"/>
              <w:adjustRightInd w:val="0"/>
              <w:jc w:val="both"/>
              <w:rPr>
                <w:rFonts w:ascii="Arial" w:hAnsi="Arial" w:cs="Arial"/>
                <w:sz w:val="20"/>
                <w:szCs w:val="20"/>
              </w:rPr>
            </w:pPr>
            <w:r w:rsidRPr="00800203">
              <w:rPr>
                <w:rFonts w:ascii="Arial" w:hAnsi="Arial" w:cs="Arial"/>
                <w:sz w:val="20"/>
                <w:szCs w:val="20"/>
              </w:rPr>
              <w:t>(2) If not submitted for negotiation. If the proposal, plan, or other computation is not required to be submitted to the Federal Government (or to the pass-through entity) for negotiation purposes, then the 3-year retention period for the proposal, plan, or computation and its supporting records starts from the end of the fiscal year (or other accounting period) covered by the proposal, plan, or other computation.</w:t>
            </w:r>
          </w:p>
        </w:tc>
        <w:tc>
          <w:tcPr>
            <w:tcW w:w="1711" w:type="dxa"/>
            <w:shd w:val="clear" w:color="auto" w:fill="auto"/>
            <w:vAlign w:val="center"/>
          </w:tcPr>
          <w:p w14:paraId="20697699" w14:textId="71D610EC" w:rsidR="00A53D4E" w:rsidRPr="009A032F" w:rsidRDefault="00800203" w:rsidP="00CB0A9F">
            <w:pPr>
              <w:jc w:val="center"/>
              <w:rPr>
                <w:rFonts w:ascii="Arial" w:hAnsi="Arial" w:cs="Arial"/>
              </w:rPr>
            </w:pPr>
            <w:r>
              <w:rPr>
                <w:rFonts w:ascii="Arial" w:hAnsi="Arial" w:cs="Arial"/>
                <w:sz w:val="20"/>
                <w:szCs w:val="20"/>
              </w:rPr>
              <w:lastRenderedPageBreak/>
              <w:t>2 CFR 200.333</w:t>
            </w:r>
          </w:p>
        </w:tc>
      </w:tr>
      <w:tr w:rsidR="00407615" w:rsidRPr="00712F3E" w14:paraId="51F0E523" w14:textId="77777777" w:rsidTr="000A2250">
        <w:tc>
          <w:tcPr>
            <w:tcW w:w="1685" w:type="dxa"/>
            <w:shd w:val="clear" w:color="auto" w:fill="auto"/>
            <w:vAlign w:val="center"/>
          </w:tcPr>
          <w:p w14:paraId="6849F214" w14:textId="459940BD" w:rsidR="00407615" w:rsidRPr="00800203" w:rsidRDefault="00407615" w:rsidP="00407615">
            <w:pPr>
              <w:jc w:val="center"/>
              <w:rPr>
                <w:rFonts w:ascii="Arial" w:hAnsi="Arial" w:cs="Arial"/>
                <w:sz w:val="20"/>
                <w:szCs w:val="20"/>
              </w:rPr>
            </w:pPr>
            <w:r>
              <w:rPr>
                <w:rFonts w:ascii="Arial" w:hAnsi="Arial" w:cs="Arial"/>
                <w:sz w:val="20"/>
                <w:szCs w:val="20"/>
              </w:rPr>
              <w:t>None</w:t>
            </w:r>
          </w:p>
        </w:tc>
        <w:tc>
          <w:tcPr>
            <w:tcW w:w="7394" w:type="dxa"/>
            <w:shd w:val="clear" w:color="auto" w:fill="auto"/>
            <w:vAlign w:val="center"/>
          </w:tcPr>
          <w:p w14:paraId="23555ABE" w14:textId="77777777" w:rsidR="00407615" w:rsidRPr="00694821" w:rsidRDefault="00407615" w:rsidP="00407615">
            <w:pPr>
              <w:autoSpaceDE w:val="0"/>
              <w:autoSpaceDN w:val="0"/>
              <w:adjustRightInd w:val="0"/>
              <w:jc w:val="both"/>
              <w:rPr>
                <w:rFonts w:ascii="Arial" w:hAnsi="Arial" w:cs="Arial"/>
                <w:sz w:val="20"/>
                <w:szCs w:val="20"/>
              </w:rPr>
            </w:pPr>
            <w:r w:rsidRPr="00694821">
              <w:rPr>
                <w:rFonts w:ascii="Arial" w:hAnsi="Arial" w:cs="Arial"/>
                <w:sz w:val="20"/>
                <w:szCs w:val="20"/>
              </w:rPr>
              <w:t>Contracting with small and minority businesses, women's business enterprises, and labor surplus area firms.</w:t>
            </w:r>
          </w:p>
          <w:p w14:paraId="1C86FAD3" w14:textId="77777777" w:rsidR="00407615" w:rsidRPr="00694821" w:rsidRDefault="00407615" w:rsidP="00407615">
            <w:pPr>
              <w:autoSpaceDE w:val="0"/>
              <w:autoSpaceDN w:val="0"/>
              <w:adjustRightInd w:val="0"/>
              <w:jc w:val="both"/>
              <w:rPr>
                <w:rFonts w:ascii="Arial" w:hAnsi="Arial" w:cs="Arial"/>
                <w:sz w:val="20"/>
                <w:szCs w:val="20"/>
              </w:rPr>
            </w:pPr>
            <w:r w:rsidRPr="00694821">
              <w:rPr>
                <w:rFonts w:ascii="Arial" w:hAnsi="Arial" w:cs="Arial"/>
                <w:sz w:val="20"/>
                <w:szCs w:val="20"/>
              </w:rPr>
              <w:t>(a) The non-Federal entity must take all necessary affirmative steps to assure that minority businesses, women's business enterprises, and labor surplus area firms are used when possible.</w:t>
            </w:r>
          </w:p>
          <w:p w14:paraId="0151354A" w14:textId="77777777" w:rsidR="00407615" w:rsidRPr="00694821" w:rsidRDefault="00407615" w:rsidP="00407615">
            <w:pPr>
              <w:autoSpaceDE w:val="0"/>
              <w:autoSpaceDN w:val="0"/>
              <w:adjustRightInd w:val="0"/>
              <w:jc w:val="both"/>
              <w:rPr>
                <w:rFonts w:ascii="Arial" w:hAnsi="Arial" w:cs="Arial"/>
                <w:sz w:val="20"/>
                <w:szCs w:val="20"/>
              </w:rPr>
            </w:pPr>
          </w:p>
          <w:p w14:paraId="23761A0C" w14:textId="77777777" w:rsidR="00407615" w:rsidRPr="00694821" w:rsidRDefault="00407615" w:rsidP="00407615">
            <w:pPr>
              <w:autoSpaceDE w:val="0"/>
              <w:autoSpaceDN w:val="0"/>
              <w:adjustRightInd w:val="0"/>
              <w:jc w:val="both"/>
              <w:rPr>
                <w:rFonts w:ascii="Arial" w:hAnsi="Arial" w:cs="Arial"/>
                <w:sz w:val="20"/>
                <w:szCs w:val="20"/>
              </w:rPr>
            </w:pPr>
            <w:r w:rsidRPr="00694821">
              <w:rPr>
                <w:rFonts w:ascii="Arial" w:hAnsi="Arial" w:cs="Arial"/>
                <w:sz w:val="20"/>
                <w:szCs w:val="20"/>
              </w:rPr>
              <w:t>(b) Affirmative steps must include:</w:t>
            </w:r>
          </w:p>
          <w:p w14:paraId="04D200C0" w14:textId="77777777" w:rsidR="00407615" w:rsidRPr="00694821" w:rsidRDefault="00407615" w:rsidP="00407615">
            <w:pPr>
              <w:autoSpaceDE w:val="0"/>
              <w:autoSpaceDN w:val="0"/>
              <w:adjustRightInd w:val="0"/>
              <w:jc w:val="both"/>
              <w:rPr>
                <w:rFonts w:ascii="Arial" w:hAnsi="Arial" w:cs="Arial"/>
                <w:sz w:val="20"/>
                <w:szCs w:val="20"/>
              </w:rPr>
            </w:pPr>
          </w:p>
          <w:p w14:paraId="0773822F" w14:textId="77777777" w:rsidR="00407615" w:rsidRPr="00694821" w:rsidRDefault="00407615" w:rsidP="00407615">
            <w:pPr>
              <w:autoSpaceDE w:val="0"/>
              <w:autoSpaceDN w:val="0"/>
              <w:adjustRightInd w:val="0"/>
              <w:jc w:val="both"/>
              <w:rPr>
                <w:rFonts w:ascii="Arial" w:hAnsi="Arial" w:cs="Arial"/>
                <w:sz w:val="20"/>
                <w:szCs w:val="20"/>
              </w:rPr>
            </w:pPr>
            <w:r w:rsidRPr="00694821">
              <w:rPr>
                <w:rFonts w:ascii="Arial" w:hAnsi="Arial" w:cs="Arial"/>
                <w:sz w:val="20"/>
                <w:szCs w:val="20"/>
              </w:rPr>
              <w:t>(1) Placing qualified small and minority businesses and women's business enterprises on solicitation lists;</w:t>
            </w:r>
          </w:p>
          <w:p w14:paraId="7555F849" w14:textId="77777777" w:rsidR="00407615" w:rsidRPr="00694821" w:rsidRDefault="00407615" w:rsidP="00407615">
            <w:pPr>
              <w:autoSpaceDE w:val="0"/>
              <w:autoSpaceDN w:val="0"/>
              <w:adjustRightInd w:val="0"/>
              <w:jc w:val="both"/>
              <w:rPr>
                <w:rFonts w:ascii="Arial" w:hAnsi="Arial" w:cs="Arial"/>
                <w:sz w:val="20"/>
                <w:szCs w:val="20"/>
              </w:rPr>
            </w:pPr>
          </w:p>
          <w:p w14:paraId="7E22FB58" w14:textId="77777777" w:rsidR="00407615" w:rsidRPr="00694821" w:rsidRDefault="00407615" w:rsidP="00407615">
            <w:pPr>
              <w:autoSpaceDE w:val="0"/>
              <w:autoSpaceDN w:val="0"/>
              <w:adjustRightInd w:val="0"/>
              <w:jc w:val="both"/>
              <w:rPr>
                <w:rFonts w:ascii="Arial" w:hAnsi="Arial" w:cs="Arial"/>
                <w:sz w:val="20"/>
                <w:szCs w:val="20"/>
              </w:rPr>
            </w:pPr>
            <w:r w:rsidRPr="00694821">
              <w:rPr>
                <w:rFonts w:ascii="Arial" w:hAnsi="Arial" w:cs="Arial"/>
                <w:sz w:val="20"/>
                <w:szCs w:val="20"/>
              </w:rPr>
              <w:t>(2) Assuring that small and minority businesses, and women's business enterprises are solicited whenever they are potential sources;</w:t>
            </w:r>
          </w:p>
          <w:p w14:paraId="1F115A14" w14:textId="77777777" w:rsidR="00407615" w:rsidRPr="00694821" w:rsidRDefault="00407615" w:rsidP="00407615">
            <w:pPr>
              <w:autoSpaceDE w:val="0"/>
              <w:autoSpaceDN w:val="0"/>
              <w:adjustRightInd w:val="0"/>
              <w:jc w:val="both"/>
              <w:rPr>
                <w:rFonts w:ascii="Arial" w:hAnsi="Arial" w:cs="Arial"/>
                <w:sz w:val="20"/>
                <w:szCs w:val="20"/>
              </w:rPr>
            </w:pPr>
          </w:p>
          <w:p w14:paraId="77B97586" w14:textId="77777777" w:rsidR="00407615" w:rsidRPr="00694821" w:rsidRDefault="00407615" w:rsidP="00407615">
            <w:pPr>
              <w:autoSpaceDE w:val="0"/>
              <w:autoSpaceDN w:val="0"/>
              <w:adjustRightInd w:val="0"/>
              <w:jc w:val="both"/>
              <w:rPr>
                <w:rFonts w:ascii="Arial" w:hAnsi="Arial" w:cs="Arial"/>
                <w:sz w:val="20"/>
                <w:szCs w:val="20"/>
              </w:rPr>
            </w:pPr>
            <w:r w:rsidRPr="00694821">
              <w:rPr>
                <w:rFonts w:ascii="Arial" w:hAnsi="Arial" w:cs="Arial"/>
                <w:sz w:val="20"/>
                <w:szCs w:val="20"/>
              </w:rPr>
              <w:t>(3) Dividing total requirements, when economically feasible, into smaller tasks or quantities to permit maximum participation by small and minority businesses, and women's business enterprises;</w:t>
            </w:r>
          </w:p>
          <w:p w14:paraId="20DE81BB" w14:textId="77777777" w:rsidR="00407615" w:rsidRPr="00694821" w:rsidRDefault="00407615" w:rsidP="00407615">
            <w:pPr>
              <w:autoSpaceDE w:val="0"/>
              <w:autoSpaceDN w:val="0"/>
              <w:adjustRightInd w:val="0"/>
              <w:jc w:val="both"/>
              <w:rPr>
                <w:rFonts w:ascii="Arial" w:hAnsi="Arial" w:cs="Arial"/>
                <w:sz w:val="20"/>
                <w:szCs w:val="20"/>
              </w:rPr>
            </w:pPr>
          </w:p>
          <w:p w14:paraId="132393B7" w14:textId="77777777" w:rsidR="00407615" w:rsidRPr="00694821" w:rsidRDefault="00407615" w:rsidP="00407615">
            <w:pPr>
              <w:autoSpaceDE w:val="0"/>
              <w:autoSpaceDN w:val="0"/>
              <w:adjustRightInd w:val="0"/>
              <w:jc w:val="both"/>
              <w:rPr>
                <w:rFonts w:ascii="Arial" w:hAnsi="Arial" w:cs="Arial"/>
                <w:sz w:val="20"/>
                <w:szCs w:val="20"/>
              </w:rPr>
            </w:pPr>
            <w:r w:rsidRPr="00694821">
              <w:rPr>
                <w:rFonts w:ascii="Arial" w:hAnsi="Arial" w:cs="Arial"/>
                <w:sz w:val="20"/>
                <w:szCs w:val="20"/>
              </w:rPr>
              <w:t>(4) Establishing delivery schedules, where the requirement permits, which encourage participation by small and minority businesses, and women's business enterprises;</w:t>
            </w:r>
          </w:p>
          <w:p w14:paraId="56E69079" w14:textId="77777777" w:rsidR="00407615" w:rsidRPr="00694821" w:rsidRDefault="00407615" w:rsidP="00407615">
            <w:pPr>
              <w:autoSpaceDE w:val="0"/>
              <w:autoSpaceDN w:val="0"/>
              <w:adjustRightInd w:val="0"/>
              <w:jc w:val="both"/>
              <w:rPr>
                <w:rFonts w:ascii="Arial" w:hAnsi="Arial" w:cs="Arial"/>
                <w:sz w:val="20"/>
                <w:szCs w:val="20"/>
              </w:rPr>
            </w:pPr>
          </w:p>
          <w:p w14:paraId="66414640" w14:textId="77777777" w:rsidR="00407615" w:rsidRPr="00694821" w:rsidRDefault="00407615" w:rsidP="00407615">
            <w:pPr>
              <w:autoSpaceDE w:val="0"/>
              <w:autoSpaceDN w:val="0"/>
              <w:adjustRightInd w:val="0"/>
              <w:jc w:val="both"/>
              <w:rPr>
                <w:rFonts w:ascii="Arial" w:hAnsi="Arial" w:cs="Arial"/>
                <w:sz w:val="20"/>
                <w:szCs w:val="20"/>
              </w:rPr>
            </w:pPr>
            <w:r w:rsidRPr="00694821">
              <w:rPr>
                <w:rFonts w:ascii="Arial" w:hAnsi="Arial" w:cs="Arial"/>
                <w:sz w:val="20"/>
                <w:szCs w:val="20"/>
              </w:rPr>
              <w:t>(5) Using the services and assistance, as appropriate, of such organizations as the Small Business Administration and the Minority Business Development Agency of the Department of Commerce; and</w:t>
            </w:r>
          </w:p>
          <w:p w14:paraId="7130EC59" w14:textId="77777777" w:rsidR="00407615" w:rsidRPr="00694821" w:rsidRDefault="00407615" w:rsidP="00407615">
            <w:pPr>
              <w:autoSpaceDE w:val="0"/>
              <w:autoSpaceDN w:val="0"/>
              <w:adjustRightInd w:val="0"/>
              <w:jc w:val="both"/>
              <w:rPr>
                <w:rFonts w:ascii="Arial" w:hAnsi="Arial" w:cs="Arial"/>
                <w:sz w:val="20"/>
                <w:szCs w:val="20"/>
              </w:rPr>
            </w:pPr>
          </w:p>
          <w:p w14:paraId="77D8CC05" w14:textId="7CE81022" w:rsidR="00407615" w:rsidRDefault="00407615" w:rsidP="00407615">
            <w:pPr>
              <w:autoSpaceDE w:val="0"/>
              <w:autoSpaceDN w:val="0"/>
              <w:adjustRightInd w:val="0"/>
              <w:jc w:val="both"/>
              <w:rPr>
                <w:rFonts w:ascii="Arial" w:hAnsi="Arial" w:cs="Arial"/>
                <w:sz w:val="20"/>
                <w:szCs w:val="20"/>
              </w:rPr>
            </w:pPr>
            <w:r w:rsidRPr="00694821">
              <w:rPr>
                <w:rFonts w:ascii="Arial" w:hAnsi="Arial" w:cs="Arial"/>
                <w:sz w:val="20"/>
                <w:szCs w:val="20"/>
              </w:rPr>
              <w:lastRenderedPageBreak/>
              <w:t>(6) Requiring the prime contractor, if subcontracts are to be let, to take the affirmative steps listed in paragraphs (1) through (5) of this section.</w:t>
            </w:r>
          </w:p>
        </w:tc>
        <w:tc>
          <w:tcPr>
            <w:tcW w:w="1711" w:type="dxa"/>
            <w:shd w:val="clear" w:color="auto" w:fill="auto"/>
            <w:vAlign w:val="center"/>
          </w:tcPr>
          <w:p w14:paraId="5317C517" w14:textId="6DBFE7A7" w:rsidR="00407615" w:rsidRDefault="00407615" w:rsidP="00407615">
            <w:pPr>
              <w:jc w:val="center"/>
              <w:rPr>
                <w:rFonts w:ascii="Arial" w:hAnsi="Arial" w:cs="Arial"/>
                <w:sz w:val="20"/>
                <w:szCs w:val="20"/>
              </w:rPr>
            </w:pPr>
            <w:r>
              <w:rPr>
                <w:rFonts w:ascii="Arial" w:hAnsi="Arial" w:cs="Arial"/>
                <w:sz w:val="20"/>
                <w:szCs w:val="20"/>
              </w:rPr>
              <w:lastRenderedPageBreak/>
              <w:t>2 CFR 200.321</w:t>
            </w:r>
          </w:p>
        </w:tc>
      </w:tr>
      <w:tr w:rsidR="000A2250" w:rsidRPr="00712F3E" w14:paraId="059BCB9D" w14:textId="77777777" w:rsidTr="000A2250">
        <w:tc>
          <w:tcPr>
            <w:tcW w:w="1685" w:type="dxa"/>
            <w:shd w:val="clear" w:color="auto" w:fill="auto"/>
            <w:vAlign w:val="center"/>
          </w:tcPr>
          <w:p w14:paraId="1262233E" w14:textId="02075A75" w:rsidR="000A2250" w:rsidRPr="00800203" w:rsidRDefault="000A2250" w:rsidP="000A2250">
            <w:pPr>
              <w:jc w:val="center"/>
              <w:rPr>
                <w:rFonts w:ascii="Arial" w:hAnsi="Arial" w:cs="Arial"/>
                <w:sz w:val="20"/>
                <w:szCs w:val="20"/>
              </w:rPr>
            </w:pPr>
            <w:r w:rsidRPr="00800203">
              <w:rPr>
                <w:rFonts w:ascii="Arial" w:hAnsi="Arial" w:cs="Arial"/>
                <w:sz w:val="20"/>
                <w:szCs w:val="20"/>
              </w:rPr>
              <w:t xml:space="preserve">Option Contract Language for </w:t>
            </w:r>
            <w:r>
              <w:rPr>
                <w:rFonts w:ascii="Arial" w:hAnsi="Arial" w:cs="Arial"/>
                <w:sz w:val="20"/>
                <w:szCs w:val="20"/>
              </w:rPr>
              <w:t>contracts awarded prior to</w:t>
            </w:r>
            <w:r w:rsidRPr="00800203">
              <w:rPr>
                <w:rFonts w:ascii="Arial" w:hAnsi="Arial" w:cs="Arial"/>
                <w:sz w:val="20"/>
                <w:szCs w:val="20"/>
              </w:rPr>
              <w:t xml:space="preserve"> Grant Award</w:t>
            </w:r>
          </w:p>
        </w:tc>
        <w:tc>
          <w:tcPr>
            <w:tcW w:w="7394" w:type="dxa"/>
            <w:shd w:val="clear" w:color="auto" w:fill="auto"/>
            <w:vAlign w:val="center"/>
          </w:tcPr>
          <w:p w14:paraId="59EEB7EC" w14:textId="1BE59658" w:rsidR="000A2250" w:rsidRPr="00800203" w:rsidRDefault="000A2250" w:rsidP="000A2250">
            <w:pPr>
              <w:autoSpaceDE w:val="0"/>
              <w:autoSpaceDN w:val="0"/>
              <w:adjustRightInd w:val="0"/>
              <w:jc w:val="both"/>
              <w:rPr>
                <w:rFonts w:ascii="Arial" w:hAnsi="Arial" w:cs="Arial"/>
                <w:sz w:val="20"/>
                <w:szCs w:val="20"/>
              </w:rPr>
            </w:pPr>
            <w:r>
              <w:rPr>
                <w:rFonts w:ascii="Arial" w:hAnsi="Arial" w:cs="Arial"/>
                <w:sz w:val="20"/>
                <w:szCs w:val="20"/>
              </w:rPr>
              <w:t>T</w:t>
            </w:r>
            <w:r w:rsidRPr="00901C66">
              <w:rPr>
                <w:rFonts w:ascii="Arial" w:hAnsi="Arial" w:cs="Arial"/>
                <w:sz w:val="20"/>
                <w:szCs w:val="20"/>
              </w:rPr>
              <w:t xml:space="preserve">he contract </w:t>
            </w:r>
            <w:r>
              <w:rPr>
                <w:rFonts w:ascii="Arial" w:hAnsi="Arial" w:cs="Arial"/>
                <w:sz w:val="20"/>
                <w:szCs w:val="20"/>
              </w:rPr>
              <w:t xml:space="preserve">award </w:t>
            </w:r>
            <w:r w:rsidRPr="00901C66">
              <w:rPr>
                <w:rFonts w:ascii="Arial" w:hAnsi="Arial" w:cs="Arial"/>
                <w:sz w:val="20"/>
                <w:szCs w:val="20"/>
              </w:rPr>
              <w:t>is contingent upon the receipt of CDBG-DR funds</w:t>
            </w:r>
            <w:r>
              <w:rPr>
                <w:rFonts w:ascii="Arial" w:hAnsi="Arial" w:cs="Arial"/>
                <w:sz w:val="20"/>
                <w:szCs w:val="20"/>
              </w:rPr>
              <w:t>.  I</w:t>
            </w:r>
            <w:r w:rsidRPr="00901C66">
              <w:rPr>
                <w:rFonts w:ascii="Arial" w:hAnsi="Arial" w:cs="Arial"/>
                <w:sz w:val="20"/>
                <w:szCs w:val="20"/>
              </w:rPr>
              <w:t xml:space="preserve">f no such funds are awarded, the contract shall terminate.  </w:t>
            </w:r>
          </w:p>
        </w:tc>
        <w:tc>
          <w:tcPr>
            <w:tcW w:w="1711" w:type="dxa"/>
            <w:shd w:val="clear" w:color="auto" w:fill="auto"/>
            <w:vAlign w:val="center"/>
          </w:tcPr>
          <w:p w14:paraId="3612ADA1" w14:textId="1FCA3AF6" w:rsidR="000A2250" w:rsidRPr="00800203" w:rsidRDefault="000A2250" w:rsidP="000A2250">
            <w:pPr>
              <w:jc w:val="center"/>
              <w:rPr>
                <w:rFonts w:ascii="Arial" w:hAnsi="Arial" w:cs="Arial"/>
                <w:sz w:val="20"/>
                <w:szCs w:val="20"/>
              </w:rPr>
            </w:pPr>
            <w:r>
              <w:rPr>
                <w:rFonts w:ascii="Arial" w:hAnsi="Arial" w:cs="Arial"/>
                <w:sz w:val="20"/>
                <w:szCs w:val="20"/>
              </w:rPr>
              <w:t>Optional</w:t>
            </w:r>
            <w:r w:rsidRPr="00800203">
              <w:rPr>
                <w:rFonts w:ascii="Arial" w:hAnsi="Arial" w:cs="Arial"/>
                <w:sz w:val="20"/>
                <w:szCs w:val="20"/>
              </w:rPr>
              <w:t xml:space="preserve"> </w:t>
            </w:r>
          </w:p>
        </w:tc>
      </w:tr>
    </w:tbl>
    <w:p w14:paraId="60826DE1" w14:textId="77777777" w:rsidR="00982BB4" w:rsidRPr="009A032F" w:rsidRDefault="00982BB4" w:rsidP="00982BB4">
      <w:pPr>
        <w:rPr>
          <w:rFonts w:ascii="Arial" w:hAnsi="Arial" w:cs="Arial"/>
          <w:b/>
          <w:sz w:val="22"/>
          <w:szCs w:val="22"/>
          <w:u w:val="single"/>
        </w:rPr>
      </w:pPr>
    </w:p>
    <w:p w14:paraId="5988D6B7" w14:textId="77777777" w:rsidR="00924028" w:rsidRDefault="00924028">
      <w:pPr>
        <w:spacing w:after="160" w:line="259" w:lineRule="auto"/>
        <w:rPr>
          <w:rFonts w:ascii="Arial" w:hAnsi="Arial" w:cs="Arial"/>
          <w:b/>
          <w:sz w:val="22"/>
          <w:szCs w:val="22"/>
        </w:rPr>
      </w:pPr>
      <w:r>
        <w:rPr>
          <w:rFonts w:ascii="Arial" w:hAnsi="Arial" w:cs="Arial"/>
          <w:b/>
          <w:sz w:val="22"/>
          <w:szCs w:val="22"/>
        </w:rPr>
        <w:br w:type="page"/>
      </w:r>
    </w:p>
    <w:p w14:paraId="06BE45B5" w14:textId="761D350B" w:rsidR="00982BB4" w:rsidRPr="00924028" w:rsidRDefault="00982BB4" w:rsidP="00982BB4">
      <w:pPr>
        <w:rPr>
          <w:rFonts w:ascii="Arial" w:hAnsi="Arial" w:cs="Arial"/>
          <w:sz w:val="20"/>
          <w:szCs w:val="20"/>
        </w:rPr>
      </w:pPr>
      <w:r w:rsidRPr="00924028">
        <w:rPr>
          <w:rFonts w:ascii="Arial" w:hAnsi="Arial" w:cs="Arial"/>
          <w:sz w:val="20"/>
          <w:szCs w:val="20"/>
        </w:rPr>
        <w:lastRenderedPageBreak/>
        <w:t>EO Clause for Construction Contracts &gt; $10K including administration &amp; engineering contracts associated with construction contracts</w:t>
      </w:r>
    </w:p>
    <w:p w14:paraId="4C84D29F" w14:textId="77777777" w:rsidR="00982BB4" w:rsidRPr="009A032F" w:rsidRDefault="00982BB4" w:rsidP="00982BB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7110"/>
        <w:gridCol w:w="1756"/>
      </w:tblGrid>
      <w:tr w:rsidR="00712F3E" w:rsidRPr="00712F3E" w14:paraId="27E0AC27" w14:textId="77777777" w:rsidTr="00B47204">
        <w:tc>
          <w:tcPr>
            <w:tcW w:w="1638" w:type="dxa"/>
            <w:shd w:val="clear" w:color="auto" w:fill="auto"/>
          </w:tcPr>
          <w:p w14:paraId="1E90FB80" w14:textId="77777777" w:rsidR="00982BB4" w:rsidRPr="00B47204" w:rsidRDefault="00982BB4" w:rsidP="00A53D4E">
            <w:pPr>
              <w:jc w:val="center"/>
              <w:rPr>
                <w:rFonts w:ascii="Arial" w:hAnsi="Arial" w:cs="Arial"/>
                <w:b/>
                <w:sz w:val="20"/>
                <w:szCs w:val="20"/>
              </w:rPr>
            </w:pPr>
            <w:r w:rsidRPr="00B47204">
              <w:rPr>
                <w:rFonts w:ascii="Arial" w:hAnsi="Arial" w:cs="Arial"/>
                <w:b/>
                <w:sz w:val="20"/>
                <w:szCs w:val="20"/>
              </w:rPr>
              <w:t>THRESHOLD</w:t>
            </w:r>
          </w:p>
        </w:tc>
        <w:tc>
          <w:tcPr>
            <w:tcW w:w="7560" w:type="dxa"/>
            <w:shd w:val="clear" w:color="auto" w:fill="auto"/>
          </w:tcPr>
          <w:p w14:paraId="3B0D19E5" w14:textId="77777777" w:rsidR="00982BB4" w:rsidRPr="00B47204" w:rsidRDefault="00982BB4" w:rsidP="00A53D4E">
            <w:pPr>
              <w:jc w:val="center"/>
              <w:rPr>
                <w:rFonts w:ascii="Arial" w:hAnsi="Arial" w:cs="Arial"/>
                <w:b/>
                <w:sz w:val="20"/>
                <w:szCs w:val="20"/>
              </w:rPr>
            </w:pPr>
            <w:r w:rsidRPr="00B47204">
              <w:rPr>
                <w:rFonts w:ascii="Arial" w:hAnsi="Arial" w:cs="Arial"/>
                <w:b/>
                <w:sz w:val="20"/>
                <w:szCs w:val="20"/>
              </w:rPr>
              <w:t>PROVISION</w:t>
            </w:r>
          </w:p>
        </w:tc>
        <w:tc>
          <w:tcPr>
            <w:tcW w:w="1800" w:type="dxa"/>
            <w:shd w:val="clear" w:color="auto" w:fill="auto"/>
            <w:vAlign w:val="center"/>
          </w:tcPr>
          <w:p w14:paraId="00A7291B" w14:textId="77777777" w:rsidR="00982BB4" w:rsidRPr="00B47204" w:rsidRDefault="00982BB4" w:rsidP="00A53D4E">
            <w:pPr>
              <w:jc w:val="center"/>
              <w:rPr>
                <w:rFonts w:ascii="Arial" w:hAnsi="Arial" w:cs="Arial"/>
                <w:b/>
                <w:sz w:val="20"/>
                <w:szCs w:val="20"/>
              </w:rPr>
            </w:pPr>
            <w:r w:rsidRPr="00B47204">
              <w:rPr>
                <w:rFonts w:ascii="Arial" w:hAnsi="Arial" w:cs="Arial"/>
                <w:b/>
                <w:sz w:val="20"/>
                <w:szCs w:val="20"/>
              </w:rPr>
              <w:t>CITATION</w:t>
            </w:r>
          </w:p>
        </w:tc>
      </w:tr>
      <w:tr w:rsidR="00712F3E" w:rsidRPr="00712F3E" w14:paraId="3007324B" w14:textId="77777777" w:rsidTr="00B47204">
        <w:tc>
          <w:tcPr>
            <w:tcW w:w="1638" w:type="dxa"/>
            <w:shd w:val="clear" w:color="auto" w:fill="auto"/>
          </w:tcPr>
          <w:p w14:paraId="5D45DAAD" w14:textId="77777777" w:rsidR="00B47204" w:rsidRDefault="00B47204" w:rsidP="00EA3155">
            <w:pPr>
              <w:jc w:val="center"/>
              <w:rPr>
                <w:rFonts w:ascii="Arial" w:hAnsi="Arial" w:cs="Arial"/>
                <w:sz w:val="20"/>
                <w:szCs w:val="20"/>
              </w:rPr>
            </w:pPr>
          </w:p>
          <w:p w14:paraId="2E14E1FB" w14:textId="77777777" w:rsidR="00B47204" w:rsidRDefault="00B47204" w:rsidP="00EA3155">
            <w:pPr>
              <w:jc w:val="center"/>
              <w:rPr>
                <w:rFonts w:ascii="Arial" w:hAnsi="Arial" w:cs="Arial"/>
                <w:sz w:val="20"/>
                <w:szCs w:val="20"/>
              </w:rPr>
            </w:pPr>
          </w:p>
          <w:p w14:paraId="6F8C1300" w14:textId="77777777" w:rsidR="00B47204" w:rsidRDefault="00B47204" w:rsidP="00EA3155">
            <w:pPr>
              <w:jc w:val="center"/>
              <w:rPr>
                <w:rFonts w:ascii="Arial" w:hAnsi="Arial" w:cs="Arial"/>
                <w:sz w:val="20"/>
                <w:szCs w:val="20"/>
              </w:rPr>
            </w:pPr>
          </w:p>
          <w:p w14:paraId="0451BB5F" w14:textId="77777777" w:rsidR="00B47204" w:rsidRDefault="00B47204" w:rsidP="00EA3155">
            <w:pPr>
              <w:jc w:val="center"/>
              <w:rPr>
                <w:rFonts w:ascii="Arial" w:hAnsi="Arial" w:cs="Arial"/>
                <w:sz w:val="20"/>
                <w:szCs w:val="20"/>
              </w:rPr>
            </w:pPr>
          </w:p>
          <w:p w14:paraId="7139289C" w14:textId="6BC1C93B" w:rsidR="00982BB4" w:rsidRPr="00EA3155" w:rsidRDefault="00982BB4" w:rsidP="00EA3155">
            <w:pPr>
              <w:jc w:val="center"/>
              <w:rPr>
                <w:rFonts w:ascii="Arial" w:hAnsi="Arial" w:cs="Arial"/>
                <w:sz w:val="20"/>
                <w:szCs w:val="20"/>
              </w:rPr>
            </w:pPr>
            <w:r w:rsidRPr="00EA3155">
              <w:rPr>
                <w:rFonts w:ascii="Arial" w:hAnsi="Arial" w:cs="Arial"/>
                <w:sz w:val="20"/>
                <w:szCs w:val="20"/>
              </w:rPr>
              <w:t>&gt;$10,000</w:t>
            </w:r>
          </w:p>
        </w:tc>
        <w:tc>
          <w:tcPr>
            <w:tcW w:w="7560" w:type="dxa"/>
            <w:shd w:val="clear" w:color="auto" w:fill="auto"/>
          </w:tcPr>
          <w:p w14:paraId="6DA61131" w14:textId="15EA2C94" w:rsidR="00982BB4" w:rsidRPr="00924028" w:rsidRDefault="00982BB4" w:rsidP="00712F3E">
            <w:pPr>
              <w:jc w:val="both"/>
              <w:rPr>
                <w:rFonts w:ascii="Arial" w:hAnsi="Arial" w:cs="Arial"/>
                <w:sz w:val="20"/>
                <w:szCs w:val="20"/>
              </w:rPr>
            </w:pPr>
            <w:r w:rsidRPr="00924028">
              <w:rPr>
                <w:rFonts w:ascii="Arial" w:hAnsi="Arial" w:cs="Arial"/>
                <w:sz w:val="20"/>
                <w:szCs w:val="20"/>
              </w:rPr>
              <w:t>Equal Employment Opportunity. Except as otherwise provided under 41 CFR Part 60, all contracts that meet the definition of ‘‘federally assisted construction contract’’ in 41 CFR Part 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w:t>
            </w:r>
          </w:p>
          <w:p w14:paraId="16EE65D6" w14:textId="77777777" w:rsidR="00982BB4" w:rsidRPr="00924028" w:rsidRDefault="00982BB4" w:rsidP="00712F3E">
            <w:pPr>
              <w:jc w:val="both"/>
              <w:rPr>
                <w:rFonts w:ascii="Arial" w:hAnsi="Arial" w:cs="Arial"/>
                <w:sz w:val="20"/>
                <w:szCs w:val="20"/>
              </w:rPr>
            </w:pPr>
          </w:p>
          <w:p w14:paraId="5ED5B228" w14:textId="0F68B854" w:rsidR="00982BB4" w:rsidRPr="00EA3155" w:rsidRDefault="00924028" w:rsidP="00CB0A9F">
            <w:pPr>
              <w:jc w:val="both"/>
              <w:rPr>
                <w:rFonts w:ascii="Arial" w:hAnsi="Arial" w:cs="Arial"/>
                <w:sz w:val="20"/>
                <w:szCs w:val="20"/>
              </w:rPr>
            </w:pPr>
            <w:r>
              <w:rPr>
                <w:rFonts w:ascii="Arial" w:hAnsi="Arial" w:cs="Arial"/>
                <w:sz w:val="20"/>
                <w:szCs w:val="20"/>
              </w:rPr>
              <w:t xml:space="preserve">41 CFR </w:t>
            </w:r>
            <w:r w:rsidR="00982BB4" w:rsidRPr="00EA3155">
              <w:rPr>
                <w:rFonts w:ascii="Arial" w:hAnsi="Arial" w:cs="Arial"/>
                <w:sz w:val="20"/>
                <w:szCs w:val="20"/>
              </w:rPr>
              <w:t>60-1.4</w:t>
            </w:r>
            <w:r w:rsidR="002E3EB2" w:rsidRPr="00EA3155">
              <w:rPr>
                <w:rFonts w:ascii="Arial" w:hAnsi="Arial" w:cs="Arial"/>
                <w:sz w:val="20"/>
                <w:szCs w:val="20"/>
              </w:rPr>
              <w:t xml:space="preserve"> </w:t>
            </w:r>
            <w:r w:rsidR="00982BB4" w:rsidRPr="00EA3155">
              <w:rPr>
                <w:rFonts w:ascii="Arial" w:hAnsi="Arial" w:cs="Arial"/>
                <w:sz w:val="20"/>
                <w:szCs w:val="20"/>
              </w:rPr>
              <w:t>Equal opportunity clause.</w:t>
            </w:r>
          </w:p>
          <w:p w14:paraId="4720A24A" w14:textId="77777777" w:rsidR="00982BB4" w:rsidRPr="00EA3155" w:rsidRDefault="00982BB4" w:rsidP="00CB0A9F">
            <w:pPr>
              <w:jc w:val="both"/>
              <w:rPr>
                <w:rFonts w:ascii="Arial" w:hAnsi="Arial" w:cs="Arial"/>
                <w:sz w:val="20"/>
                <w:szCs w:val="20"/>
              </w:rPr>
            </w:pPr>
          </w:p>
          <w:p w14:paraId="60568D64" w14:textId="77777777" w:rsidR="002E3EB2" w:rsidRPr="00EA3155" w:rsidRDefault="002E3EB2" w:rsidP="002E3EB2">
            <w:pPr>
              <w:jc w:val="both"/>
              <w:rPr>
                <w:rFonts w:ascii="Arial" w:hAnsi="Arial" w:cs="Arial"/>
                <w:sz w:val="20"/>
                <w:szCs w:val="20"/>
              </w:rPr>
            </w:pPr>
            <w:r w:rsidRPr="00EA3155">
              <w:rPr>
                <w:rFonts w:ascii="Arial" w:hAnsi="Arial" w:cs="Arial"/>
                <w:sz w:val="20"/>
                <w:szCs w:val="20"/>
              </w:rPr>
              <w:t xml:space="preserve">(b) </w:t>
            </w:r>
            <w:r w:rsidR="00982BB4" w:rsidRPr="00EA3155">
              <w:rPr>
                <w:rFonts w:ascii="Arial" w:hAnsi="Arial" w:cs="Arial"/>
                <w:sz w:val="20"/>
                <w:szCs w:val="20"/>
              </w:rPr>
              <w:t xml:space="preserve">Federally assisted construction contracts. </w:t>
            </w:r>
            <w:r w:rsidRPr="00EA3155">
              <w:rPr>
                <w:rFonts w:ascii="Arial" w:hAnsi="Arial" w:cs="Arial"/>
                <w:sz w:val="20"/>
                <w:szCs w:val="20"/>
              </w:rPr>
              <w:t>(1) Except as otherwise provided, each administering agency shall require the inclusion of the following language as a condition of any grant, contract, loan, insurance, or guarantee involving federally assisted construction which is not exempt from the requirements of the equal opportunity clause:</w:t>
            </w:r>
          </w:p>
          <w:p w14:paraId="737B189B" w14:textId="77777777" w:rsidR="002E3EB2" w:rsidRPr="00EA3155" w:rsidRDefault="002E3EB2" w:rsidP="002E3EB2">
            <w:pPr>
              <w:jc w:val="both"/>
              <w:rPr>
                <w:rFonts w:ascii="Arial" w:hAnsi="Arial" w:cs="Arial"/>
                <w:sz w:val="20"/>
                <w:szCs w:val="20"/>
              </w:rPr>
            </w:pPr>
          </w:p>
          <w:p w14:paraId="546BE5FF" w14:textId="77777777" w:rsidR="002E3EB2" w:rsidRPr="00EA3155" w:rsidRDefault="002E3EB2" w:rsidP="002E3EB2">
            <w:pPr>
              <w:jc w:val="both"/>
              <w:rPr>
                <w:rFonts w:ascii="Arial" w:hAnsi="Arial" w:cs="Arial"/>
                <w:sz w:val="20"/>
                <w:szCs w:val="20"/>
              </w:rPr>
            </w:pPr>
            <w:r w:rsidRPr="00EA3155">
              <w:rPr>
                <w:rFonts w:ascii="Arial" w:hAnsi="Arial" w:cs="Arial"/>
                <w:sz w:val="20"/>
                <w:szCs w:val="20"/>
              </w:rPr>
              <w:t>The applicant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4A6352DC" w14:textId="77777777" w:rsidR="002E3EB2" w:rsidRPr="00EA3155" w:rsidRDefault="002E3EB2" w:rsidP="002E3EB2">
            <w:pPr>
              <w:jc w:val="both"/>
              <w:rPr>
                <w:rFonts w:ascii="Arial" w:hAnsi="Arial" w:cs="Arial"/>
                <w:sz w:val="20"/>
                <w:szCs w:val="20"/>
              </w:rPr>
            </w:pPr>
          </w:p>
          <w:p w14:paraId="5F6E98FD" w14:textId="77777777" w:rsidR="002E3EB2" w:rsidRPr="00EA3155" w:rsidRDefault="002E3EB2" w:rsidP="002E3EB2">
            <w:pPr>
              <w:jc w:val="both"/>
              <w:rPr>
                <w:rFonts w:ascii="Arial" w:hAnsi="Arial" w:cs="Arial"/>
                <w:sz w:val="20"/>
                <w:szCs w:val="20"/>
              </w:rPr>
            </w:pPr>
            <w:r w:rsidRPr="00EA3155">
              <w:rPr>
                <w:rFonts w:ascii="Arial" w:hAnsi="Arial" w:cs="Arial"/>
                <w:sz w:val="20"/>
                <w:szCs w:val="20"/>
              </w:rPr>
              <w:t>During the performance of this contract, the contractor agrees as follows:</w:t>
            </w:r>
          </w:p>
          <w:p w14:paraId="30EFFE4C" w14:textId="77777777" w:rsidR="002E3EB2" w:rsidRPr="00EA3155" w:rsidRDefault="002E3EB2" w:rsidP="002E3EB2">
            <w:pPr>
              <w:jc w:val="both"/>
              <w:rPr>
                <w:rFonts w:ascii="Arial" w:hAnsi="Arial" w:cs="Arial"/>
                <w:sz w:val="20"/>
                <w:szCs w:val="20"/>
              </w:rPr>
            </w:pPr>
          </w:p>
          <w:p w14:paraId="01FB8207" w14:textId="77777777" w:rsidR="002E3EB2" w:rsidRPr="00EA3155" w:rsidRDefault="002E3EB2" w:rsidP="002E3EB2">
            <w:pPr>
              <w:jc w:val="both"/>
              <w:rPr>
                <w:rFonts w:ascii="Arial" w:hAnsi="Arial" w:cs="Arial"/>
                <w:sz w:val="20"/>
                <w:szCs w:val="20"/>
              </w:rPr>
            </w:pPr>
            <w:r w:rsidRPr="00EA3155">
              <w:rPr>
                <w:rFonts w:ascii="Arial" w:hAnsi="Arial" w:cs="Arial"/>
                <w:sz w:val="20"/>
                <w:szCs w:val="20"/>
              </w:rPr>
              <w:t>(1) 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8B806E8" w14:textId="77777777" w:rsidR="002E3EB2" w:rsidRPr="00EA3155" w:rsidRDefault="002E3EB2" w:rsidP="002E3EB2">
            <w:pPr>
              <w:jc w:val="both"/>
              <w:rPr>
                <w:rFonts w:ascii="Arial" w:hAnsi="Arial" w:cs="Arial"/>
                <w:sz w:val="20"/>
                <w:szCs w:val="20"/>
              </w:rPr>
            </w:pPr>
          </w:p>
          <w:p w14:paraId="36EDCD3F" w14:textId="77777777" w:rsidR="002E3EB2" w:rsidRPr="00EA3155" w:rsidRDefault="002E3EB2" w:rsidP="002E3EB2">
            <w:pPr>
              <w:jc w:val="both"/>
              <w:rPr>
                <w:rFonts w:ascii="Arial" w:hAnsi="Arial" w:cs="Arial"/>
                <w:sz w:val="20"/>
                <w:szCs w:val="20"/>
              </w:rPr>
            </w:pPr>
            <w:r w:rsidRPr="00EA3155">
              <w:rPr>
                <w:rFonts w:ascii="Arial" w:hAnsi="Arial" w:cs="Arial"/>
                <w:sz w:val="20"/>
                <w:szCs w:val="20"/>
              </w:rPr>
              <w:t>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5BE7C7FF" w14:textId="77777777" w:rsidR="002E3EB2" w:rsidRPr="00EA3155" w:rsidRDefault="002E3EB2" w:rsidP="002E3EB2">
            <w:pPr>
              <w:jc w:val="both"/>
              <w:rPr>
                <w:rFonts w:ascii="Arial" w:hAnsi="Arial" w:cs="Arial"/>
                <w:sz w:val="20"/>
                <w:szCs w:val="20"/>
              </w:rPr>
            </w:pPr>
          </w:p>
          <w:p w14:paraId="65F060DE" w14:textId="77777777" w:rsidR="002E3EB2" w:rsidRPr="00EA3155" w:rsidRDefault="002E3EB2" w:rsidP="002E3EB2">
            <w:pPr>
              <w:jc w:val="both"/>
              <w:rPr>
                <w:rFonts w:ascii="Arial" w:hAnsi="Arial" w:cs="Arial"/>
                <w:sz w:val="20"/>
                <w:szCs w:val="20"/>
              </w:rPr>
            </w:pPr>
            <w:r w:rsidRPr="00EA3155">
              <w:rPr>
                <w:rFonts w:ascii="Arial" w:hAnsi="Arial" w:cs="Arial"/>
                <w:sz w:val="20"/>
                <w:szCs w:val="20"/>
              </w:rPr>
              <w:t>(2) 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51C11FAE" w14:textId="77777777" w:rsidR="002E3EB2" w:rsidRPr="00EA3155" w:rsidRDefault="002E3EB2" w:rsidP="002E3EB2">
            <w:pPr>
              <w:jc w:val="both"/>
              <w:rPr>
                <w:rFonts w:ascii="Arial" w:hAnsi="Arial" w:cs="Arial"/>
                <w:sz w:val="20"/>
                <w:szCs w:val="20"/>
              </w:rPr>
            </w:pPr>
          </w:p>
          <w:p w14:paraId="78E939CA" w14:textId="77777777" w:rsidR="002E3EB2" w:rsidRPr="00EA3155" w:rsidRDefault="002E3EB2" w:rsidP="002E3EB2">
            <w:pPr>
              <w:jc w:val="both"/>
              <w:rPr>
                <w:rFonts w:ascii="Arial" w:hAnsi="Arial" w:cs="Arial"/>
                <w:sz w:val="20"/>
                <w:szCs w:val="20"/>
              </w:rPr>
            </w:pPr>
            <w:r w:rsidRPr="00EA3155">
              <w:rPr>
                <w:rFonts w:ascii="Arial" w:hAnsi="Arial" w:cs="Arial"/>
                <w:sz w:val="20"/>
                <w:szCs w:val="20"/>
              </w:rPr>
              <w:t xml:space="preserve">(3) 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w:t>
            </w:r>
            <w:r w:rsidRPr="00EA3155">
              <w:rPr>
                <w:rFonts w:ascii="Arial" w:hAnsi="Arial" w:cs="Arial"/>
                <w:sz w:val="20"/>
                <w:szCs w:val="20"/>
              </w:rPr>
              <w:lastRenderedPageBreak/>
              <w:t>or charge, in furtherance of an investigation, proceeding, hearing, or action, including an investigation conducted by the employer, or is consistent with the contractor's legal duty to furnish information.</w:t>
            </w:r>
          </w:p>
          <w:p w14:paraId="265AE396" w14:textId="77777777" w:rsidR="002E3EB2" w:rsidRPr="00EA3155" w:rsidRDefault="002E3EB2" w:rsidP="002E3EB2">
            <w:pPr>
              <w:jc w:val="both"/>
              <w:rPr>
                <w:rFonts w:ascii="Arial" w:hAnsi="Arial" w:cs="Arial"/>
                <w:sz w:val="20"/>
                <w:szCs w:val="20"/>
              </w:rPr>
            </w:pPr>
          </w:p>
          <w:p w14:paraId="07D9A5DF" w14:textId="77777777" w:rsidR="002E3EB2" w:rsidRPr="00EA3155" w:rsidRDefault="002E3EB2" w:rsidP="002E3EB2">
            <w:pPr>
              <w:jc w:val="both"/>
              <w:rPr>
                <w:rFonts w:ascii="Arial" w:hAnsi="Arial" w:cs="Arial"/>
                <w:sz w:val="20"/>
                <w:szCs w:val="20"/>
              </w:rPr>
            </w:pPr>
            <w:r w:rsidRPr="00EA3155">
              <w:rPr>
                <w:rFonts w:ascii="Arial" w:hAnsi="Arial" w:cs="Arial"/>
                <w:sz w:val="20"/>
                <w:szCs w:val="20"/>
              </w:rPr>
              <w:t>(4)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43BD0E37" w14:textId="77777777" w:rsidR="002E3EB2" w:rsidRPr="00EA3155" w:rsidRDefault="002E3EB2" w:rsidP="002E3EB2">
            <w:pPr>
              <w:jc w:val="both"/>
              <w:rPr>
                <w:rFonts w:ascii="Arial" w:hAnsi="Arial" w:cs="Arial"/>
                <w:sz w:val="20"/>
                <w:szCs w:val="20"/>
              </w:rPr>
            </w:pPr>
          </w:p>
          <w:p w14:paraId="46D72248" w14:textId="77777777" w:rsidR="002E3EB2" w:rsidRPr="00EA3155" w:rsidRDefault="002E3EB2" w:rsidP="002E3EB2">
            <w:pPr>
              <w:jc w:val="both"/>
              <w:rPr>
                <w:rFonts w:ascii="Arial" w:hAnsi="Arial" w:cs="Arial"/>
                <w:sz w:val="20"/>
                <w:szCs w:val="20"/>
              </w:rPr>
            </w:pPr>
            <w:r w:rsidRPr="00EA3155">
              <w:rPr>
                <w:rFonts w:ascii="Arial" w:hAnsi="Arial" w:cs="Arial"/>
                <w:sz w:val="20"/>
                <w:szCs w:val="20"/>
              </w:rPr>
              <w:t>(5) The contractor will comply with all provisions of Executive Order 11246 of September 24, 1965, and of the rules, regulations, and relevant orders of the Secretary of Labor.</w:t>
            </w:r>
          </w:p>
          <w:p w14:paraId="464AF6E1" w14:textId="77777777" w:rsidR="002E3EB2" w:rsidRPr="00EA3155" w:rsidRDefault="002E3EB2" w:rsidP="002E3EB2">
            <w:pPr>
              <w:jc w:val="both"/>
              <w:rPr>
                <w:rFonts w:ascii="Arial" w:hAnsi="Arial" w:cs="Arial"/>
                <w:sz w:val="20"/>
                <w:szCs w:val="20"/>
              </w:rPr>
            </w:pPr>
          </w:p>
          <w:p w14:paraId="44EDDD98" w14:textId="77777777" w:rsidR="002E3EB2" w:rsidRPr="00EA3155" w:rsidRDefault="002E3EB2" w:rsidP="002E3EB2">
            <w:pPr>
              <w:jc w:val="both"/>
              <w:rPr>
                <w:rFonts w:ascii="Arial" w:hAnsi="Arial" w:cs="Arial"/>
                <w:sz w:val="20"/>
                <w:szCs w:val="20"/>
              </w:rPr>
            </w:pPr>
            <w:r w:rsidRPr="00EA3155">
              <w:rPr>
                <w:rFonts w:ascii="Arial" w:hAnsi="Arial" w:cs="Arial"/>
                <w:sz w:val="20"/>
                <w:szCs w:val="20"/>
              </w:rPr>
              <w:t>(6)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45AF179" w14:textId="77777777" w:rsidR="002E3EB2" w:rsidRPr="00EA3155" w:rsidRDefault="002E3EB2" w:rsidP="002E3EB2">
            <w:pPr>
              <w:jc w:val="both"/>
              <w:rPr>
                <w:rFonts w:ascii="Arial" w:hAnsi="Arial" w:cs="Arial"/>
                <w:sz w:val="20"/>
                <w:szCs w:val="20"/>
              </w:rPr>
            </w:pPr>
          </w:p>
          <w:p w14:paraId="5FEEA651" w14:textId="77777777" w:rsidR="002E3EB2" w:rsidRPr="00EA3155" w:rsidRDefault="002E3EB2" w:rsidP="002E3EB2">
            <w:pPr>
              <w:jc w:val="both"/>
              <w:rPr>
                <w:rFonts w:ascii="Arial" w:hAnsi="Arial" w:cs="Arial"/>
                <w:sz w:val="20"/>
                <w:szCs w:val="20"/>
              </w:rPr>
            </w:pPr>
            <w:r w:rsidRPr="00EA3155">
              <w:rPr>
                <w:rFonts w:ascii="Arial" w:hAnsi="Arial" w:cs="Arial"/>
                <w:sz w:val="20"/>
                <w:szCs w:val="20"/>
              </w:rPr>
              <w:t>(7)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616F58E6" w14:textId="77777777" w:rsidR="002E3EB2" w:rsidRPr="00EA3155" w:rsidRDefault="002E3EB2" w:rsidP="002E3EB2">
            <w:pPr>
              <w:jc w:val="both"/>
              <w:rPr>
                <w:rFonts w:ascii="Arial" w:hAnsi="Arial" w:cs="Arial"/>
                <w:sz w:val="20"/>
                <w:szCs w:val="20"/>
              </w:rPr>
            </w:pPr>
          </w:p>
          <w:p w14:paraId="07B269D7" w14:textId="77777777" w:rsidR="002E3EB2" w:rsidRPr="00EA3155" w:rsidRDefault="002E3EB2" w:rsidP="002E3EB2">
            <w:pPr>
              <w:jc w:val="both"/>
              <w:rPr>
                <w:rFonts w:ascii="Arial" w:hAnsi="Arial" w:cs="Arial"/>
                <w:sz w:val="20"/>
                <w:szCs w:val="20"/>
              </w:rPr>
            </w:pPr>
            <w:r w:rsidRPr="00EA3155">
              <w:rPr>
                <w:rFonts w:ascii="Arial" w:hAnsi="Arial" w:cs="Arial"/>
                <w:sz w:val="20"/>
                <w:szCs w:val="20"/>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6293215D" w14:textId="77777777" w:rsidR="002E3EB2" w:rsidRPr="00EA3155" w:rsidRDefault="002E3EB2" w:rsidP="002E3EB2">
            <w:pPr>
              <w:jc w:val="both"/>
              <w:rPr>
                <w:rFonts w:ascii="Arial" w:hAnsi="Arial" w:cs="Arial"/>
                <w:sz w:val="20"/>
                <w:szCs w:val="20"/>
              </w:rPr>
            </w:pPr>
          </w:p>
          <w:p w14:paraId="4173D8D5" w14:textId="77777777" w:rsidR="002E3EB2" w:rsidRPr="00EA3155" w:rsidRDefault="002E3EB2" w:rsidP="002E3EB2">
            <w:pPr>
              <w:jc w:val="both"/>
              <w:rPr>
                <w:rFonts w:ascii="Arial" w:hAnsi="Arial" w:cs="Arial"/>
                <w:sz w:val="20"/>
                <w:szCs w:val="20"/>
              </w:rPr>
            </w:pPr>
            <w:r w:rsidRPr="00EA3155">
              <w:rPr>
                <w:rFonts w:ascii="Arial" w:hAnsi="Arial" w:cs="Arial"/>
                <w:sz w:val="20"/>
                <w:szCs w:val="20"/>
              </w:rPr>
              <w:t>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14523A60" w14:textId="77777777" w:rsidR="002E3EB2" w:rsidRPr="00EA3155" w:rsidRDefault="002E3EB2" w:rsidP="002E3EB2">
            <w:pPr>
              <w:jc w:val="both"/>
              <w:rPr>
                <w:rFonts w:ascii="Arial" w:hAnsi="Arial" w:cs="Arial"/>
                <w:sz w:val="20"/>
                <w:szCs w:val="20"/>
              </w:rPr>
            </w:pPr>
          </w:p>
          <w:p w14:paraId="319623EE" w14:textId="4DA05041" w:rsidR="002E3EB2" w:rsidRPr="00EA3155" w:rsidRDefault="002E3EB2" w:rsidP="002E3EB2">
            <w:pPr>
              <w:jc w:val="both"/>
              <w:rPr>
                <w:rFonts w:ascii="Arial" w:hAnsi="Arial" w:cs="Arial"/>
                <w:sz w:val="20"/>
                <w:szCs w:val="20"/>
              </w:rPr>
            </w:pPr>
            <w:r w:rsidRPr="00EA3155">
              <w:rPr>
                <w:rFonts w:ascii="Arial" w:hAnsi="Arial" w:cs="Arial"/>
                <w:sz w:val="20"/>
                <w:szCs w:val="20"/>
              </w:rPr>
              <w:t xml:space="preserve">The applicant further agrees that it will be bound by the above equal opportunity clause with respect to its own employment practices when it participates in federally assisted construction work: Provided, </w:t>
            </w:r>
            <w:r w:rsidR="005E1E4A">
              <w:rPr>
                <w:rFonts w:ascii="Arial" w:hAnsi="Arial" w:cs="Arial"/>
                <w:sz w:val="20"/>
                <w:szCs w:val="20"/>
              </w:rPr>
              <w:t>t</w:t>
            </w:r>
            <w:r w:rsidRPr="00EA3155">
              <w:rPr>
                <w:rFonts w:ascii="Arial" w:hAnsi="Arial" w:cs="Arial"/>
                <w:sz w:val="20"/>
                <w:szCs w:val="20"/>
              </w:rPr>
              <w:t>hat if the applicant so participating is a State or local government, the above equal opportunity clause is not applicable to any agency, instrumentality or subdivision of such government which does not participate in work on or under the contract.</w:t>
            </w:r>
          </w:p>
          <w:p w14:paraId="67ED3DFF" w14:textId="77777777" w:rsidR="002E3EB2" w:rsidRPr="00EA3155" w:rsidRDefault="002E3EB2" w:rsidP="002E3EB2">
            <w:pPr>
              <w:jc w:val="both"/>
              <w:rPr>
                <w:rFonts w:ascii="Arial" w:hAnsi="Arial" w:cs="Arial"/>
                <w:sz w:val="20"/>
                <w:szCs w:val="20"/>
              </w:rPr>
            </w:pPr>
          </w:p>
          <w:p w14:paraId="137045FE" w14:textId="77777777" w:rsidR="002E3EB2" w:rsidRPr="00EA3155" w:rsidRDefault="002E3EB2" w:rsidP="002E3EB2">
            <w:pPr>
              <w:jc w:val="both"/>
              <w:rPr>
                <w:rFonts w:ascii="Arial" w:hAnsi="Arial" w:cs="Arial"/>
                <w:sz w:val="20"/>
                <w:szCs w:val="20"/>
              </w:rPr>
            </w:pPr>
            <w:r w:rsidRPr="00EA3155">
              <w:rPr>
                <w:rFonts w:ascii="Arial" w:hAnsi="Arial" w:cs="Arial"/>
                <w:sz w:val="20"/>
                <w:szCs w:val="20"/>
              </w:rPr>
              <w:t>The applicant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5539D965" w14:textId="77777777" w:rsidR="002E3EB2" w:rsidRPr="00EA3155" w:rsidRDefault="002E3EB2" w:rsidP="002E3EB2">
            <w:pPr>
              <w:jc w:val="both"/>
              <w:rPr>
                <w:rFonts w:ascii="Arial" w:hAnsi="Arial" w:cs="Arial"/>
                <w:sz w:val="20"/>
                <w:szCs w:val="20"/>
              </w:rPr>
            </w:pPr>
          </w:p>
          <w:p w14:paraId="0DD38628" w14:textId="2755D368" w:rsidR="00982BB4" w:rsidRPr="00EA3155" w:rsidRDefault="002E3EB2" w:rsidP="002E3EB2">
            <w:pPr>
              <w:jc w:val="both"/>
              <w:rPr>
                <w:rFonts w:ascii="Arial" w:hAnsi="Arial" w:cs="Arial"/>
                <w:sz w:val="20"/>
                <w:szCs w:val="20"/>
              </w:rPr>
            </w:pPr>
            <w:r w:rsidRPr="00EA3155">
              <w:rPr>
                <w:rFonts w:ascii="Arial" w:hAnsi="Arial" w:cs="Arial"/>
                <w:sz w:val="20"/>
                <w:szCs w:val="20"/>
              </w:rPr>
              <w:t>The applicant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r w:rsidR="00982BB4" w:rsidRPr="00EA3155">
              <w:rPr>
                <w:rFonts w:ascii="Arial" w:hAnsi="Arial" w:cs="Arial"/>
                <w:sz w:val="20"/>
                <w:szCs w:val="20"/>
              </w:rPr>
              <w:t xml:space="preserve"> </w:t>
            </w:r>
          </w:p>
          <w:p w14:paraId="06CE62A2" w14:textId="77777777" w:rsidR="00982BB4" w:rsidRPr="00EA3155" w:rsidRDefault="00982BB4" w:rsidP="00CB0A9F">
            <w:pPr>
              <w:jc w:val="both"/>
              <w:rPr>
                <w:rFonts w:ascii="Arial" w:hAnsi="Arial" w:cs="Arial"/>
                <w:sz w:val="20"/>
                <w:szCs w:val="20"/>
              </w:rPr>
            </w:pPr>
          </w:p>
          <w:p w14:paraId="1A099118" w14:textId="77777777" w:rsidR="002E3EB2" w:rsidRPr="00EA3155" w:rsidRDefault="002E3EB2" w:rsidP="002E3EB2">
            <w:pPr>
              <w:jc w:val="both"/>
              <w:rPr>
                <w:rFonts w:ascii="Arial" w:hAnsi="Arial" w:cs="Arial"/>
                <w:sz w:val="20"/>
                <w:szCs w:val="20"/>
              </w:rPr>
            </w:pPr>
            <w:r w:rsidRPr="00EA3155">
              <w:rPr>
                <w:rFonts w:ascii="Arial" w:hAnsi="Arial" w:cs="Arial"/>
                <w:sz w:val="20"/>
                <w:szCs w:val="20"/>
              </w:rPr>
              <w:t>(c) Subcontracts. Each nonexempt prime contractor or subcontractor shall include the equal opportunity clause in each of its nonexempt subcontracts.</w:t>
            </w:r>
          </w:p>
          <w:p w14:paraId="7C1012E4" w14:textId="77777777" w:rsidR="002E3EB2" w:rsidRPr="00EA3155" w:rsidRDefault="002E3EB2" w:rsidP="002E3EB2">
            <w:pPr>
              <w:jc w:val="both"/>
              <w:rPr>
                <w:rFonts w:ascii="Arial" w:hAnsi="Arial" w:cs="Arial"/>
                <w:sz w:val="20"/>
                <w:szCs w:val="20"/>
              </w:rPr>
            </w:pPr>
          </w:p>
          <w:p w14:paraId="0FB1B87B" w14:textId="77777777" w:rsidR="002E3EB2" w:rsidRPr="00EA3155" w:rsidRDefault="002E3EB2" w:rsidP="002E3EB2">
            <w:pPr>
              <w:jc w:val="both"/>
              <w:rPr>
                <w:rFonts w:ascii="Arial" w:hAnsi="Arial" w:cs="Arial"/>
                <w:sz w:val="20"/>
                <w:szCs w:val="20"/>
              </w:rPr>
            </w:pPr>
            <w:r w:rsidRPr="00EA3155">
              <w:rPr>
                <w:rFonts w:ascii="Arial" w:hAnsi="Arial" w:cs="Arial"/>
                <w:sz w:val="20"/>
                <w:szCs w:val="20"/>
              </w:rPr>
              <w:t>(d) Inclusion of the equal opportunity clause by reference. The equal opportunity clause may be included by reference in all Government contracts and subcontracts, including Government bills of lading, transportation requests, contracts for deposit of Government funds, and contracts for issuing and paying U.S. savings bonds and notes, and such other contracts and subcontracts as the Director of OFCCP may designate.</w:t>
            </w:r>
          </w:p>
          <w:p w14:paraId="2FFEFFB5" w14:textId="77777777" w:rsidR="002E3EB2" w:rsidRPr="00EA3155" w:rsidRDefault="002E3EB2" w:rsidP="002E3EB2">
            <w:pPr>
              <w:jc w:val="both"/>
              <w:rPr>
                <w:rFonts w:ascii="Arial" w:hAnsi="Arial" w:cs="Arial"/>
                <w:sz w:val="20"/>
                <w:szCs w:val="20"/>
              </w:rPr>
            </w:pPr>
          </w:p>
          <w:p w14:paraId="64A47EFF" w14:textId="77777777" w:rsidR="002E3EB2" w:rsidRPr="00EA3155" w:rsidRDefault="002E3EB2" w:rsidP="002E3EB2">
            <w:pPr>
              <w:jc w:val="both"/>
              <w:rPr>
                <w:rFonts w:ascii="Arial" w:hAnsi="Arial" w:cs="Arial"/>
                <w:sz w:val="20"/>
                <w:szCs w:val="20"/>
              </w:rPr>
            </w:pPr>
            <w:r w:rsidRPr="00EA3155">
              <w:rPr>
                <w:rFonts w:ascii="Arial" w:hAnsi="Arial" w:cs="Arial"/>
                <w:sz w:val="20"/>
                <w:szCs w:val="20"/>
              </w:rPr>
              <w:t>(e) Incorporation by operation of the order. By operation of the order, the equal opportunity clause shall be considered to be a part of every contract and subcontract required by the order and the regulations in this part to include such a clause whether or not it is physically incorporated in such contracts and whether or not the contract between the agency and the contractor is written.</w:t>
            </w:r>
          </w:p>
          <w:p w14:paraId="15A8D7FA" w14:textId="77777777" w:rsidR="002E3EB2" w:rsidRPr="00EA3155" w:rsidRDefault="002E3EB2" w:rsidP="002E3EB2">
            <w:pPr>
              <w:jc w:val="both"/>
              <w:rPr>
                <w:rFonts w:ascii="Arial" w:hAnsi="Arial" w:cs="Arial"/>
                <w:sz w:val="20"/>
                <w:szCs w:val="20"/>
              </w:rPr>
            </w:pPr>
          </w:p>
          <w:p w14:paraId="51156D15" w14:textId="77777777" w:rsidR="002E3EB2" w:rsidRPr="00EA3155" w:rsidRDefault="002E3EB2" w:rsidP="002E3EB2">
            <w:pPr>
              <w:jc w:val="both"/>
              <w:rPr>
                <w:rFonts w:ascii="Arial" w:hAnsi="Arial" w:cs="Arial"/>
                <w:sz w:val="20"/>
                <w:szCs w:val="20"/>
              </w:rPr>
            </w:pPr>
            <w:r w:rsidRPr="00EA3155">
              <w:rPr>
                <w:rFonts w:ascii="Arial" w:hAnsi="Arial" w:cs="Arial"/>
                <w:sz w:val="20"/>
                <w:szCs w:val="20"/>
              </w:rPr>
              <w:t>(f) Adaptation of language. Such necessary changes in language may be made in the equal opportunity clause as shall be appropriate to identify properly the parties and their undertakings.</w:t>
            </w:r>
          </w:p>
          <w:p w14:paraId="4A3C409B" w14:textId="3E4751AF" w:rsidR="00982BB4" w:rsidRPr="00EA3155" w:rsidRDefault="00982BB4" w:rsidP="002E3EB2">
            <w:pPr>
              <w:jc w:val="both"/>
              <w:rPr>
                <w:rFonts w:ascii="Arial" w:hAnsi="Arial" w:cs="Arial"/>
                <w:sz w:val="20"/>
                <w:szCs w:val="20"/>
              </w:rPr>
            </w:pPr>
            <w:r w:rsidRPr="00EA3155">
              <w:rPr>
                <w:rFonts w:ascii="Arial" w:hAnsi="Arial" w:cs="Arial"/>
                <w:sz w:val="20"/>
                <w:szCs w:val="20"/>
              </w:rPr>
              <w:t xml:space="preserve"> </w:t>
            </w:r>
          </w:p>
          <w:p w14:paraId="04875A4C" w14:textId="3757376E" w:rsidR="00982BB4" w:rsidRPr="00EA3155" w:rsidRDefault="002E3EB2" w:rsidP="00712F3E">
            <w:pPr>
              <w:jc w:val="both"/>
              <w:rPr>
                <w:rFonts w:ascii="Arial" w:hAnsi="Arial" w:cs="Arial"/>
                <w:sz w:val="20"/>
                <w:szCs w:val="20"/>
              </w:rPr>
            </w:pPr>
            <w:r w:rsidRPr="00EA3155">
              <w:rPr>
                <w:rFonts w:ascii="Arial" w:hAnsi="Arial" w:cs="Arial"/>
                <w:sz w:val="20"/>
                <w:szCs w:val="20"/>
              </w:rPr>
              <w:t>[80 FR 54975, Sept. 11, 2015]</w:t>
            </w:r>
          </w:p>
        </w:tc>
        <w:tc>
          <w:tcPr>
            <w:tcW w:w="1800" w:type="dxa"/>
            <w:shd w:val="clear" w:color="auto" w:fill="auto"/>
          </w:tcPr>
          <w:p w14:paraId="702E027D" w14:textId="334C2DB3" w:rsidR="00B47204" w:rsidRPr="00EA3155" w:rsidRDefault="00B47204" w:rsidP="00EA3155">
            <w:pPr>
              <w:rPr>
                <w:rFonts w:ascii="Arial" w:hAnsi="Arial" w:cs="Arial"/>
                <w:sz w:val="20"/>
                <w:szCs w:val="20"/>
              </w:rPr>
            </w:pPr>
          </w:p>
          <w:p w14:paraId="71815A54" w14:textId="77777777" w:rsidR="00B47204" w:rsidRDefault="00B47204" w:rsidP="00712F3E">
            <w:pPr>
              <w:jc w:val="center"/>
              <w:rPr>
                <w:rFonts w:ascii="Arial" w:hAnsi="Arial" w:cs="Arial"/>
                <w:sz w:val="20"/>
                <w:szCs w:val="20"/>
              </w:rPr>
            </w:pPr>
          </w:p>
          <w:p w14:paraId="0274BB49" w14:textId="77777777" w:rsidR="00B47204" w:rsidRDefault="00B47204" w:rsidP="00712F3E">
            <w:pPr>
              <w:jc w:val="center"/>
              <w:rPr>
                <w:rFonts w:ascii="Arial" w:hAnsi="Arial" w:cs="Arial"/>
                <w:sz w:val="20"/>
                <w:szCs w:val="20"/>
              </w:rPr>
            </w:pPr>
          </w:p>
          <w:p w14:paraId="79063282" w14:textId="0A734041" w:rsidR="00982BB4" w:rsidRPr="00EA3155" w:rsidRDefault="00982BB4" w:rsidP="00712F3E">
            <w:pPr>
              <w:jc w:val="center"/>
              <w:rPr>
                <w:rFonts w:ascii="Arial" w:hAnsi="Arial" w:cs="Arial"/>
                <w:sz w:val="20"/>
                <w:szCs w:val="20"/>
              </w:rPr>
            </w:pPr>
            <w:r w:rsidRPr="00EA3155">
              <w:rPr>
                <w:rFonts w:ascii="Arial" w:hAnsi="Arial" w:cs="Arial"/>
                <w:sz w:val="20"/>
                <w:szCs w:val="20"/>
              </w:rPr>
              <w:t xml:space="preserve">41 CFR §60-1.4(b) </w:t>
            </w:r>
            <w:r w:rsidR="00A53D4E" w:rsidRPr="00EA3155">
              <w:rPr>
                <w:rFonts w:ascii="Arial" w:hAnsi="Arial" w:cs="Arial"/>
                <w:sz w:val="20"/>
                <w:szCs w:val="20"/>
              </w:rPr>
              <w:t>a</w:t>
            </w:r>
            <w:r w:rsidRPr="00EA3155">
              <w:rPr>
                <w:rFonts w:ascii="Arial" w:hAnsi="Arial" w:cs="Arial"/>
                <w:sz w:val="20"/>
                <w:szCs w:val="20"/>
              </w:rPr>
              <w:t>nd</w:t>
            </w:r>
          </w:p>
          <w:p w14:paraId="066BEB8D" w14:textId="77777777" w:rsidR="00A53D4E" w:rsidRPr="00EA3155" w:rsidRDefault="00982BB4" w:rsidP="00712F3E">
            <w:pPr>
              <w:jc w:val="center"/>
              <w:rPr>
                <w:rFonts w:ascii="Arial" w:hAnsi="Arial" w:cs="Arial"/>
                <w:sz w:val="20"/>
                <w:szCs w:val="20"/>
              </w:rPr>
            </w:pPr>
            <w:r w:rsidRPr="00EA3155">
              <w:rPr>
                <w:rFonts w:ascii="Arial" w:hAnsi="Arial" w:cs="Arial"/>
                <w:sz w:val="20"/>
                <w:szCs w:val="20"/>
              </w:rPr>
              <w:t xml:space="preserve">2 CFR 200 </w:t>
            </w:r>
          </w:p>
          <w:p w14:paraId="7DCCAC9E" w14:textId="5DD66EF7" w:rsidR="00982BB4" w:rsidRPr="009A032F" w:rsidRDefault="00982BB4" w:rsidP="00712F3E">
            <w:pPr>
              <w:jc w:val="center"/>
              <w:rPr>
                <w:rFonts w:ascii="Arial" w:hAnsi="Arial" w:cs="Arial"/>
              </w:rPr>
            </w:pPr>
            <w:r w:rsidRPr="00EA3155">
              <w:rPr>
                <w:rFonts w:ascii="Arial" w:hAnsi="Arial" w:cs="Arial"/>
                <w:sz w:val="20"/>
                <w:szCs w:val="20"/>
              </w:rPr>
              <w:t>APPENDIX II (C)</w:t>
            </w:r>
          </w:p>
        </w:tc>
      </w:tr>
    </w:tbl>
    <w:p w14:paraId="1F213BB1" w14:textId="77777777" w:rsidR="00982BB4" w:rsidRPr="009A032F" w:rsidRDefault="00982BB4" w:rsidP="00982BB4">
      <w:pPr>
        <w:rPr>
          <w:rFonts w:ascii="Arial" w:hAnsi="Arial" w:cs="Arial"/>
          <w:sz w:val="22"/>
          <w:szCs w:val="22"/>
        </w:rPr>
      </w:pPr>
    </w:p>
    <w:p w14:paraId="58FBC3F9" w14:textId="32CF85FC" w:rsidR="00924028" w:rsidRDefault="00924028">
      <w:pPr>
        <w:spacing w:after="160" w:line="259" w:lineRule="auto"/>
        <w:rPr>
          <w:rFonts w:ascii="Arial" w:hAnsi="Arial" w:cs="Arial"/>
          <w:sz w:val="22"/>
          <w:szCs w:val="22"/>
        </w:rPr>
      </w:pPr>
      <w:r>
        <w:rPr>
          <w:rFonts w:ascii="Arial" w:hAnsi="Arial" w:cs="Arial"/>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7111"/>
        <w:gridCol w:w="1755"/>
      </w:tblGrid>
      <w:tr w:rsidR="00982BB4" w:rsidRPr="00712F3E" w14:paraId="11228D1C" w14:textId="77777777" w:rsidTr="000A2250">
        <w:tc>
          <w:tcPr>
            <w:tcW w:w="1632" w:type="dxa"/>
            <w:shd w:val="clear" w:color="auto" w:fill="auto"/>
            <w:vAlign w:val="center"/>
          </w:tcPr>
          <w:p w14:paraId="4D9A1D05" w14:textId="77777777" w:rsidR="00982BB4" w:rsidRPr="00B47204" w:rsidRDefault="00982BB4" w:rsidP="00924028">
            <w:pPr>
              <w:jc w:val="center"/>
              <w:rPr>
                <w:rFonts w:ascii="Arial" w:hAnsi="Arial" w:cs="Arial"/>
                <w:b/>
                <w:sz w:val="20"/>
                <w:szCs w:val="20"/>
              </w:rPr>
            </w:pPr>
            <w:r w:rsidRPr="00B47204">
              <w:rPr>
                <w:rFonts w:ascii="Arial" w:hAnsi="Arial" w:cs="Arial"/>
                <w:b/>
                <w:sz w:val="20"/>
                <w:szCs w:val="20"/>
              </w:rPr>
              <w:lastRenderedPageBreak/>
              <w:t>THRESHOLD</w:t>
            </w:r>
          </w:p>
        </w:tc>
        <w:tc>
          <w:tcPr>
            <w:tcW w:w="7378" w:type="dxa"/>
            <w:shd w:val="clear" w:color="auto" w:fill="auto"/>
          </w:tcPr>
          <w:p w14:paraId="2C58226F" w14:textId="77777777" w:rsidR="00982BB4" w:rsidRPr="00B47204" w:rsidRDefault="00982BB4" w:rsidP="00924028">
            <w:pPr>
              <w:jc w:val="center"/>
              <w:rPr>
                <w:rFonts w:ascii="Arial" w:hAnsi="Arial" w:cs="Arial"/>
                <w:b/>
                <w:sz w:val="20"/>
                <w:szCs w:val="20"/>
              </w:rPr>
            </w:pPr>
            <w:r w:rsidRPr="00B47204">
              <w:rPr>
                <w:rFonts w:ascii="Arial" w:hAnsi="Arial" w:cs="Arial"/>
                <w:b/>
                <w:sz w:val="20"/>
                <w:szCs w:val="20"/>
              </w:rPr>
              <w:t>PROVISION</w:t>
            </w:r>
          </w:p>
        </w:tc>
        <w:tc>
          <w:tcPr>
            <w:tcW w:w="1780" w:type="dxa"/>
            <w:shd w:val="clear" w:color="auto" w:fill="auto"/>
            <w:vAlign w:val="center"/>
          </w:tcPr>
          <w:p w14:paraId="4C2DB917" w14:textId="77777777" w:rsidR="00982BB4" w:rsidRPr="00B47204" w:rsidRDefault="00982BB4" w:rsidP="00924028">
            <w:pPr>
              <w:jc w:val="center"/>
              <w:rPr>
                <w:rFonts w:ascii="Arial" w:hAnsi="Arial" w:cs="Arial"/>
                <w:b/>
                <w:sz w:val="20"/>
                <w:szCs w:val="20"/>
              </w:rPr>
            </w:pPr>
            <w:r w:rsidRPr="00B47204">
              <w:rPr>
                <w:rFonts w:ascii="Arial" w:hAnsi="Arial" w:cs="Arial"/>
                <w:b/>
                <w:sz w:val="20"/>
                <w:szCs w:val="20"/>
              </w:rPr>
              <w:t>CITATION</w:t>
            </w:r>
          </w:p>
        </w:tc>
      </w:tr>
      <w:tr w:rsidR="00982BB4" w:rsidRPr="00712F3E" w14:paraId="48DEB99A" w14:textId="77777777" w:rsidTr="000A2250">
        <w:tc>
          <w:tcPr>
            <w:tcW w:w="1632" w:type="dxa"/>
            <w:shd w:val="clear" w:color="auto" w:fill="auto"/>
            <w:vAlign w:val="center"/>
          </w:tcPr>
          <w:p w14:paraId="74C4F93D" w14:textId="77777777" w:rsidR="00982BB4" w:rsidRPr="00B71289" w:rsidRDefault="00982BB4" w:rsidP="00CB0A9F">
            <w:pPr>
              <w:jc w:val="center"/>
              <w:rPr>
                <w:rFonts w:ascii="Arial" w:hAnsi="Arial" w:cs="Arial"/>
                <w:sz w:val="20"/>
                <w:szCs w:val="20"/>
              </w:rPr>
            </w:pPr>
            <w:r w:rsidRPr="00B71289">
              <w:rPr>
                <w:rFonts w:ascii="Arial" w:hAnsi="Arial" w:cs="Arial"/>
                <w:sz w:val="20"/>
                <w:szCs w:val="20"/>
              </w:rPr>
              <w:t>&gt;$2,000</w:t>
            </w:r>
          </w:p>
          <w:p w14:paraId="439A9A90" w14:textId="77777777" w:rsidR="00982BB4" w:rsidRPr="00B71289" w:rsidRDefault="00982BB4" w:rsidP="00CB0A9F">
            <w:pPr>
              <w:jc w:val="center"/>
              <w:rPr>
                <w:rFonts w:ascii="Arial" w:hAnsi="Arial" w:cs="Arial"/>
                <w:sz w:val="20"/>
                <w:szCs w:val="20"/>
              </w:rPr>
            </w:pPr>
          </w:p>
          <w:p w14:paraId="1D285477" w14:textId="64EAD34E" w:rsidR="00982BB4" w:rsidRPr="00B71289" w:rsidRDefault="00982BB4" w:rsidP="00CB0A9F">
            <w:pPr>
              <w:jc w:val="center"/>
              <w:rPr>
                <w:rFonts w:ascii="Arial" w:hAnsi="Arial" w:cs="Arial"/>
                <w:sz w:val="20"/>
                <w:szCs w:val="20"/>
              </w:rPr>
            </w:pPr>
          </w:p>
        </w:tc>
        <w:tc>
          <w:tcPr>
            <w:tcW w:w="7378" w:type="dxa"/>
            <w:shd w:val="clear" w:color="auto" w:fill="auto"/>
            <w:vAlign w:val="center"/>
          </w:tcPr>
          <w:p w14:paraId="2F3D1E04" w14:textId="77777777" w:rsidR="00982BB4" w:rsidRPr="00B71289" w:rsidRDefault="00982BB4" w:rsidP="00CB0A9F">
            <w:pPr>
              <w:autoSpaceDE w:val="0"/>
              <w:autoSpaceDN w:val="0"/>
              <w:adjustRightInd w:val="0"/>
              <w:rPr>
                <w:rFonts w:ascii="Arial" w:hAnsi="Arial" w:cs="Arial"/>
                <w:i/>
                <w:sz w:val="20"/>
                <w:szCs w:val="20"/>
              </w:rPr>
            </w:pPr>
            <w:r w:rsidRPr="00B71289">
              <w:rPr>
                <w:rFonts w:ascii="Arial" w:hAnsi="Arial" w:cs="Arial"/>
                <w:i/>
                <w:sz w:val="20"/>
                <w:szCs w:val="20"/>
              </w:rPr>
              <w:t>Compliance with the Davis-Bacon Act (40 U.S.C. 3141 et seq.) as supplemented by Department of Labor regulations (29 CFR part 5) and with the Copeland “Anti-Kickback” Act (18 U.S.C. 874; 40 U.S.C. 3145) as supplemented in Department of Labor regulations (29 CFR part 3):</w:t>
            </w:r>
          </w:p>
          <w:p w14:paraId="56B54F8D" w14:textId="77777777" w:rsidR="00982BB4" w:rsidRPr="00B71289" w:rsidRDefault="00982BB4" w:rsidP="00CB0A9F">
            <w:pPr>
              <w:autoSpaceDE w:val="0"/>
              <w:autoSpaceDN w:val="0"/>
              <w:adjustRightInd w:val="0"/>
              <w:rPr>
                <w:rFonts w:ascii="Arial" w:hAnsi="Arial" w:cs="Arial"/>
                <w:sz w:val="20"/>
                <w:szCs w:val="20"/>
              </w:rPr>
            </w:pPr>
          </w:p>
          <w:p w14:paraId="635741F9" w14:textId="63D2989F" w:rsidR="00982BB4" w:rsidRPr="00B71289" w:rsidRDefault="002E3EB2" w:rsidP="00CB0A9F">
            <w:pPr>
              <w:autoSpaceDE w:val="0"/>
              <w:autoSpaceDN w:val="0"/>
              <w:adjustRightInd w:val="0"/>
              <w:rPr>
                <w:rFonts w:ascii="Arial" w:hAnsi="Arial" w:cs="Arial"/>
                <w:sz w:val="20"/>
                <w:szCs w:val="20"/>
              </w:rPr>
            </w:pPr>
            <w:r w:rsidRPr="00B71289">
              <w:rPr>
                <w:rFonts w:ascii="Arial" w:hAnsi="Arial" w:cs="Arial"/>
                <w:sz w:val="20"/>
                <w:szCs w:val="20"/>
              </w:rPr>
              <w:t>Davis-Bacon Act, as amended (40 U.S.C. 3141-3148). When required by Federal program legislation, all prime construction contracts in excess of $2,000 awarded by non-Federal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 must be conditioned upon the acceptance of the wage determination. The non-Federal entity must report all suspected or reported violations to the Federal awarding agency. The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 The non-Federal entity must report all suspected or reported violations to the Federal awarding agency.</w:t>
            </w:r>
          </w:p>
        </w:tc>
        <w:tc>
          <w:tcPr>
            <w:tcW w:w="1780" w:type="dxa"/>
            <w:shd w:val="clear" w:color="auto" w:fill="auto"/>
            <w:vAlign w:val="center"/>
          </w:tcPr>
          <w:p w14:paraId="258AD7B5" w14:textId="77777777" w:rsidR="00982BB4" w:rsidRPr="00B71289" w:rsidRDefault="00982BB4" w:rsidP="00CB0A9F">
            <w:pPr>
              <w:jc w:val="center"/>
              <w:rPr>
                <w:rFonts w:ascii="Arial" w:hAnsi="Arial" w:cs="Arial"/>
                <w:sz w:val="20"/>
                <w:szCs w:val="20"/>
              </w:rPr>
            </w:pPr>
            <w:r w:rsidRPr="00B71289">
              <w:rPr>
                <w:rFonts w:ascii="Arial" w:hAnsi="Arial" w:cs="Arial"/>
                <w:sz w:val="20"/>
                <w:szCs w:val="20"/>
              </w:rPr>
              <w:t>2 CFR 200</w:t>
            </w:r>
          </w:p>
          <w:p w14:paraId="5A8203F5" w14:textId="77777777" w:rsidR="00982BB4" w:rsidRPr="00B71289" w:rsidRDefault="00982BB4" w:rsidP="00CB0A9F">
            <w:pPr>
              <w:jc w:val="center"/>
              <w:rPr>
                <w:rFonts w:ascii="Arial" w:hAnsi="Arial" w:cs="Arial"/>
                <w:sz w:val="20"/>
                <w:szCs w:val="20"/>
              </w:rPr>
            </w:pPr>
            <w:r w:rsidRPr="00B71289">
              <w:rPr>
                <w:rFonts w:ascii="Arial" w:hAnsi="Arial" w:cs="Arial"/>
                <w:sz w:val="20"/>
                <w:szCs w:val="20"/>
              </w:rPr>
              <w:t>APPENDIX II (D)</w:t>
            </w:r>
          </w:p>
        </w:tc>
      </w:tr>
      <w:tr w:rsidR="00982BB4" w:rsidRPr="00712F3E" w14:paraId="7D8AA091" w14:textId="77777777" w:rsidTr="000A2250">
        <w:tc>
          <w:tcPr>
            <w:tcW w:w="1632" w:type="dxa"/>
            <w:shd w:val="clear" w:color="auto" w:fill="auto"/>
            <w:vAlign w:val="center"/>
          </w:tcPr>
          <w:p w14:paraId="62BE9101" w14:textId="77777777" w:rsidR="00EA3155" w:rsidRPr="00EA3155" w:rsidRDefault="00EA3155" w:rsidP="00EA3155">
            <w:pPr>
              <w:jc w:val="center"/>
              <w:rPr>
                <w:rFonts w:ascii="Arial" w:hAnsi="Arial" w:cs="Arial"/>
                <w:sz w:val="20"/>
                <w:szCs w:val="20"/>
              </w:rPr>
            </w:pPr>
            <w:r w:rsidRPr="00EA3155">
              <w:rPr>
                <w:rFonts w:ascii="Arial" w:hAnsi="Arial" w:cs="Arial"/>
                <w:sz w:val="20"/>
                <w:szCs w:val="20"/>
              </w:rPr>
              <w:t>&gt;$100,000</w:t>
            </w:r>
          </w:p>
          <w:p w14:paraId="23831C7E" w14:textId="77777777" w:rsidR="00982BB4" w:rsidRPr="00712F3E" w:rsidRDefault="00982BB4" w:rsidP="00CB0A9F">
            <w:pPr>
              <w:jc w:val="center"/>
              <w:rPr>
                <w:rFonts w:ascii="Arial" w:hAnsi="Arial" w:cs="Arial"/>
              </w:rPr>
            </w:pPr>
          </w:p>
        </w:tc>
        <w:tc>
          <w:tcPr>
            <w:tcW w:w="7378" w:type="dxa"/>
            <w:shd w:val="clear" w:color="auto" w:fill="auto"/>
            <w:vAlign w:val="center"/>
          </w:tcPr>
          <w:p w14:paraId="77E8D58D" w14:textId="57A10D5D" w:rsidR="00982BB4" w:rsidRPr="00EA3155" w:rsidRDefault="00EA3155" w:rsidP="00EA3155">
            <w:pPr>
              <w:rPr>
                <w:rFonts w:ascii="Arial" w:hAnsi="Arial" w:cs="Arial"/>
                <w:sz w:val="20"/>
                <w:szCs w:val="20"/>
              </w:rPr>
            </w:pPr>
            <w:r w:rsidRPr="00EA3155">
              <w:rPr>
                <w:rFonts w:ascii="Arial" w:hAnsi="Arial" w:cs="Arial"/>
                <w:sz w:val="20"/>
                <w:szCs w:val="20"/>
              </w:rPr>
              <w:t>Contract Work Hours and Safety Standards Act (40 U.S.C. 3701-3708). Where applicable, all contracts awarded by the non-Federal entity in excess of $100,000 that involve the employment of mechanics or laborers must include a provision for compliance with 40 U.S.C. 3702 and 3704, as supplemented by Department of Labor regulations (29 CFR Part 5). Under 40 U.S.C. 3702 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tc>
        <w:tc>
          <w:tcPr>
            <w:tcW w:w="1780" w:type="dxa"/>
            <w:shd w:val="clear" w:color="auto" w:fill="auto"/>
            <w:vAlign w:val="center"/>
          </w:tcPr>
          <w:p w14:paraId="6BE0334A" w14:textId="77777777" w:rsidR="00EA3155" w:rsidRPr="00EA3155" w:rsidRDefault="00EA3155" w:rsidP="00EA3155">
            <w:pPr>
              <w:jc w:val="center"/>
              <w:rPr>
                <w:rFonts w:ascii="Arial" w:hAnsi="Arial" w:cs="Arial"/>
                <w:sz w:val="20"/>
                <w:szCs w:val="20"/>
              </w:rPr>
            </w:pPr>
            <w:r w:rsidRPr="00EA3155">
              <w:rPr>
                <w:rFonts w:ascii="Arial" w:hAnsi="Arial" w:cs="Arial"/>
                <w:sz w:val="20"/>
                <w:szCs w:val="20"/>
              </w:rPr>
              <w:t xml:space="preserve">2 CFR 200 </w:t>
            </w:r>
          </w:p>
          <w:p w14:paraId="3A5582E0" w14:textId="131C9F49" w:rsidR="00982BB4" w:rsidRPr="00712F3E" w:rsidRDefault="00EA3155" w:rsidP="00EA3155">
            <w:pPr>
              <w:jc w:val="center"/>
              <w:rPr>
                <w:rFonts w:ascii="Arial" w:hAnsi="Arial" w:cs="Arial"/>
              </w:rPr>
            </w:pPr>
            <w:r w:rsidRPr="00EA3155">
              <w:rPr>
                <w:rFonts w:ascii="Arial" w:hAnsi="Arial" w:cs="Arial"/>
                <w:sz w:val="20"/>
                <w:szCs w:val="20"/>
              </w:rPr>
              <w:t>APPENDIX II (E)</w:t>
            </w:r>
          </w:p>
        </w:tc>
      </w:tr>
      <w:tr w:rsidR="00EA3155" w:rsidRPr="00712F3E" w14:paraId="1303582E" w14:textId="77777777" w:rsidTr="000A2250">
        <w:tc>
          <w:tcPr>
            <w:tcW w:w="1632" w:type="dxa"/>
            <w:shd w:val="clear" w:color="auto" w:fill="auto"/>
            <w:vAlign w:val="center"/>
          </w:tcPr>
          <w:p w14:paraId="4459B6F4" w14:textId="2326A73C" w:rsidR="00EA3155" w:rsidRPr="00EA3155" w:rsidRDefault="00EA3155" w:rsidP="00EA3155">
            <w:pPr>
              <w:jc w:val="center"/>
              <w:rPr>
                <w:rFonts w:ascii="Arial" w:hAnsi="Arial" w:cs="Arial"/>
                <w:sz w:val="20"/>
                <w:szCs w:val="20"/>
              </w:rPr>
            </w:pPr>
            <w:r w:rsidRPr="00EA3155">
              <w:rPr>
                <w:rFonts w:ascii="Arial" w:hAnsi="Arial" w:cs="Arial"/>
                <w:sz w:val="20"/>
                <w:szCs w:val="20"/>
              </w:rPr>
              <w:t>&gt;$150,000</w:t>
            </w:r>
          </w:p>
        </w:tc>
        <w:tc>
          <w:tcPr>
            <w:tcW w:w="7378" w:type="dxa"/>
            <w:shd w:val="clear" w:color="auto" w:fill="auto"/>
            <w:vAlign w:val="center"/>
          </w:tcPr>
          <w:p w14:paraId="40CC991D" w14:textId="29BF970A" w:rsidR="00EA3155" w:rsidRPr="00EA3155" w:rsidRDefault="00EA3155" w:rsidP="00A11609">
            <w:pPr>
              <w:shd w:val="clear" w:color="auto" w:fill="FFFFFF"/>
              <w:spacing w:before="100" w:beforeAutospacing="1" w:after="100" w:afterAutospacing="1"/>
              <w:rPr>
                <w:rFonts w:ascii="Arial" w:hAnsi="Arial" w:cs="Arial"/>
                <w:color w:val="000000"/>
                <w:sz w:val="20"/>
                <w:szCs w:val="20"/>
              </w:rPr>
            </w:pPr>
            <w:r w:rsidRPr="00EA3155">
              <w:rPr>
                <w:rFonts w:ascii="Arial" w:hAnsi="Arial" w:cs="Arial"/>
                <w:color w:val="000000"/>
                <w:sz w:val="20"/>
                <w:szCs w:val="20"/>
              </w:rPr>
              <w:t>Clean Air Act (42 U.S.C. 7401-7671q.) and the Federal Water Pollution Control Act (33 U.S.C. 1251-1387), as amended—Contracts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w:t>
            </w:r>
          </w:p>
        </w:tc>
        <w:tc>
          <w:tcPr>
            <w:tcW w:w="1780" w:type="dxa"/>
            <w:shd w:val="clear" w:color="auto" w:fill="auto"/>
            <w:vAlign w:val="center"/>
          </w:tcPr>
          <w:p w14:paraId="67F1FFB0" w14:textId="77777777" w:rsidR="00EA3155" w:rsidRPr="00EA3155" w:rsidRDefault="00EA3155" w:rsidP="00EA3155">
            <w:pPr>
              <w:jc w:val="center"/>
              <w:rPr>
                <w:rFonts w:ascii="Arial" w:hAnsi="Arial" w:cs="Arial"/>
                <w:sz w:val="20"/>
                <w:szCs w:val="20"/>
              </w:rPr>
            </w:pPr>
            <w:r w:rsidRPr="00EA3155">
              <w:rPr>
                <w:rFonts w:ascii="Arial" w:hAnsi="Arial" w:cs="Arial"/>
                <w:sz w:val="20"/>
                <w:szCs w:val="20"/>
              </w:rPr>
              <w:t xml:space="preserve">2 CFR 200 </w:t>
            </w:r>
          </w:p>
          <w:p w14:paraId="041ACBA6" w14:textId="49EAEBFD" w:rsidR="00EA3155" w:rsidRPr="00EA3155" w:rsidRDefault="00EA3155" w:rsidP="00EA3155">
            <w:pPr>
              <w:jc w:val="center"/>
              <w:rPr>
                <w:rFonts w:ascii="Arial" w:hAnsi="Arial" w:cs="Arial"/>
                <w:sz w:val="20"/>
                <w:szCs w:val="20"/>
              </w:rPr>
            </w:pPr>
            <w:r w:rsidRPr="00EA3155">
              <w:rPr>
                <w:rFonts w:ascii="Arial" w:hAnsi="Arial" w:cs="Arial"/>
                <w:sz w:val="20"/>
                <w:szCs w:val="20"/>
              </w:rPr>
              <w:t>APPENDIX II (G)</w:t>
            </w:r>
          </w:p>
        </w:tc>
      </w:tr>
      <w:tr w:rsidR="00EA3155" w:rsidRPr="00712F3E" w14:paraId="5696058C" w14:textId="77777777" w:rsidTr="000A2250">
        <w:tc>
          <w:tcPr>
            <w:tcW w:w="1632" w:type="dxa"/>
            <w:shd w:val="clear" w:color="auto" w:fill="auto"/>
            <w:vAlign w:val="center"/>
          </w:tcPr>
          <w:p w14:paraId="025A8B05" w14:textId="429F786F" w:rsidR="00EA3155" w:rsidRPr="00712F3E" w:rsidRDefault="00A11609" w:rsidP="00EA3155">
            <w:pPr>
              <w:jc w:val="center"/>
              <w:rPr>
                <w:rFonts w:ascii="Arial" w:hAnsi="Arial" w:cs="Arial"/>
              </w:rPr>
            </w:pPr>
            <w:r w:rsidRPr="00EA3155">
              <w:rPr>
                <w:rFonts w:ascii="Arial" w:hAnsi="Arial" w:cs="Arial"/>
                <w:sz w:val="20"/>
                <w:szCs w:val="20"/>
              </w:rPr>
              <w:t>&gt;$1</w:t>
            </w:r>
            <w:r>
              <w:rPr>
                <w:rFonts w:ascii="Arial" w:hAnsi="Arial" w:cs="Arial"/>
                <w:sz w:val="20"/>
                <w:szCs w:val="20"/>
              </w:rPr>
              <w:t>0</w:t>
            </w:r>
            <w:r w:rsidRPr="00EA3155">
              <w:rPr>
                <w:rFonts w:ascii="Arial" w:hAnsi="Arial" w:cs="Arial"/>
                <w:sz w:val="20"/>
                <w:szCs w:val="20"/>
              </w:rPr>
              <w:t>0,000</w:t>
            </w:r>
          </w:p>
        </w:tc>
        <w:tc>
          <w:tcPr>
            <w:tcW w:w="7378" w:type="dxa"/>
            <w:shd w:val="clear" w:color="auto" w:fill="auto"/>
            <w:vAlign w:val="center"/>
          </w:tcPr>
          <w:p w14:paraId="6693FC08" w14:textId="54059408" w:rsidR="00EA3155" w:rsidRPr="00A11609" w:rsidRDefault="00A11609" w:rsidP="00EA3155">
            <w:pPr>
              <w:autoSpaceDE w:val="0"/>
              <w:autoSpaceDN w:val="0"/>
              <w:adjustRightInd w:val="0"/>
              <w:rPr>
                <w:rFonts w:ascii="Arial" w:hAnsi="Arial" w:cs="Arial"/>
                <w:color w:val="000000"/>
                <w:sz w:val="20"/>
                <w:szCs w:val="20"/>
              </w:rPr>
            </w:pPr>
            <w:r w:rsidRPr="00A11609">
              <w:rPr>
                <w:rFonts w:ascii="Arial" w:hAnsi="Arial" w:cs="Arial"/>
                <w:color w:val="000000"/>
                <w:sz w:val="20"/>
                <w:szCs w:val="20"/>
              </w:rPr>
              <w:t xml:space="preserve">Byrd Anti-Lobbying Amendment (31 U.S.C. 1352)—Contractors that apply or bid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w:t>
            </w:r>
            <w:r w:rsidRPr="00A11609">
              <w:rPr>
                <w:rFonts w:ascii="Arial" w:hAnsi="Arial" w:cs="Arial"/>
                <w:color w:val="000000"/>
                <w:sz w:val="20"/>
                <w:szCs w:val="20"/>
              </w:rPr>
              <w:lastRenderedPageBreak/>
              <w:t>other award covered by 31 U.S.C. 1352. Each tier must also disclose any lobbying with non-Federal funds that takes place in connection with obtaining any Federal award. Such disclosures are forwarded from tier to tier up to the non-Federal award.</w:t>
            </w:r>
          </w:p>
        </w:tc>
        <w:tc>
          <w:tcPr>
            <w:tcW w:w="1780" w:type="dxa"/>
            <w:shd w:val="clear" w:color="auto" w:fill="auto"/>
            <w:vAlign w:val="center"/>
          </w:tcPr>
          <w:p w14:paraId="78BFF833" w14:textId="77777777" w:rsidR="00A11609" w:rsidRPr="00A11609" w:rsidRDefault="00A11609" w:rsidP="00A11609">
            <w:pPr>
              <w:jc w:val="center"/>
              <w:rPr>
                <w:rFonts w:ascii="Arial" w:hAnsi="Arial" w:cs="Arial"/>
                <w:sz w:val="20"/>
                <w:szCs w:val="20"/>
              </w:rPr>
            </w:pPr>
            <w:r w:rsidRPr="00A11609">
              <w:rPr>
                <w:rFonts w:ascii="Arial" w:hAnsi="Arial" w:cs="Arial"/>
                <w:sz w:val="20"/>
                <w:szCs w:val="20"/>
              </w:rPr>
              <w:lastRenderedPageBreak/>
              <w:t xml:space="preserve">2 CFR 200 </w:t>
            </w:r>
          </w:p>
          <w:p w14:paraId="77A1B070" w14:textId="77777777" w:rsidR="00A11609" w:rsidRPr="00A11609" w:rsidRDefault="00A11609" w:rsidP="00A11609">
            <w:pPr>
              <w:jc w:val="center"/>
              <w:rPr>
                <w:rFonts w:ascii="Arial" w:hAnsi="Arial" w:cs="Arial"/>
                <w:sz w:val="20"/>
                <w:szCs w:val="20"/>
              </w:rPr>
            </w:pPr>
            <w:r w:rsidRPr="00A11609">
              <w:rPr>
                <w:rFonts w:ascii="Arial" w:hAnsi="Arial" w:cs="Arial"/>
                <w:sz w:val="20"/>
                <w:szCs w:val="20"/>
              </w:rPr>
              <w:t>APPENDIX II (I)</w:t>
            </w:r>
          </w:p>
          <w:p w14:paraId="10FAB8E5" w14:textId="77777777" w:rsidR="00A11609" w:rsidRPr="00A11609" w:rsidRDefault="00A11609" w:rsidP="00A11609">
            <w:pPr>
              <w:jc w:val="center"/>
              <w:rPr>
                <w:rFonts w:ascii="Arial" w:hAnsi="Arial" w:cs="Arial"/>
                <w:sz w:val="20"/>
                <w:szCs w:val="20"/>
              </w:rPr>
            </w:pPr>
            <w:r w:rsidRPr="00A11609">
              <w:rPr>
                <w:rFonts w:ascii="Arial" w:hAnsi="Arial" w:cs="Arial"/>
                <w:sz w:val="20"/>
                <w:szCs w:val="20"/>
              </w:rPr>
              <w:t>and</w:t>
            </w:r>
          </w:p>
          <w:p w14:paraId="5638A81B" w14:textId="7D93D492" w:rsidR="00EA3155" w:rsidRPr="00712F3E" w:rsidRDefault="00A11609" w:rsidP="00A11609">
            <w:pPr>
              <w:jc w:val="center"/>
              <w:rPr>
                <w:rFonts w:ascii="Arial" w:hAnsi="Arial" w:cs="Arial"/>
              </w:rPr>
            </w:pPr>
            <w:r w:rsidRPr="00A11609">
              <w:rPr>
                <w:rFonts w:ascii="Arial" w:hAnsi="Arial" w:cs="Arial"/>
                <w:sz w:val="20"/>
                <w:szCs w:val="20"/>
              </w:rPr>
              <w:t>24 CFR §570.303</w:t>
            </w:r>
          </w:p>
        </w:tc>
      </w:tr>
      <w:tr w:rsidR="00CD478E" w:rsidRPr="00712F3E" w14:paraId="7D857C01" w14:textId="77777777" w:rsidTr="000A2250">
        <w:tc>
          <w:tcPr>
            <w:tcW w:w="1632" w:type="dxa"/>
            <w:shd w:val="clear" w:color="auto" w:fill="auto"/>
            <w:vAlign w:val="center"/>
          </w:tcPr>
          <w:p w14:paraId="545FC1B8" w14:textId="5498C5CE" w:rsidR="00CD478E" w:rsidRPr="00CD478E" w:rsidRDefault="00CD478E" w:rsidP="00CD478E">
            <w:pPr>
              <w:jc w:val="center"/>
              <w:rPr>
                <w:rFonts w:ascii="Arial" w:hAnsi="Arial" w:cs="Arial"/>
                <w:sz w:val="20"/>
                <w:szCs w:val="20"/>
              </w:rPr>
            </w:pPr>
            <w:r w:rsidRPr="00CD478E">
              <w:rPr>
                <w:rFonts w:ascii="Arial" w:hAnsi="Arial" w:cs="Arial"/>
                <w:sz w:val="20"/>
                <w:szCs w:val="20"/>
              </w:rPr>
              <w:t xml:space="preserve">&gt;$100,000 </w:t>
            </w:r>
          </w:p>
        </w:tc>
        <w:tc>
          <w:tcPr>
            <w:tcW w:w="7378" w:type="dxa"/>
            <w:shd w:val="clear" w:color="auto" w:fill="auto"/>
            <w:vAlign w:val="center"/>
          </w:tcPr>
          <w:p w14:paraId="1B4AA8D4" w14:textId="079B2D82" w:rsidR="00CD478E" w:rsidRPr="00CD478E" w:rsidRDefault="00CD478E" w:rsidP="00CD478E">
            <w:pPr>
              <w:shd w:val="clear" w:color="auto" w:fill="FFFFFF"/>
              <w:spacing w:before="100" w:beforeAutospacing="1" w:after="100" w:afterAutospacing="1"/>
              <w:jc w:val="both"/>
              <w:rPr>
                <w:rFonts w:ascii="Arial" w:hAnsi="Arial" w:cs="Arial"/>
                <w:color w:val="000000"/>
                <w:sz w:val="20"/>
                <w:szCs w:val="20"/>
              </w:rPr>
            </w:pPr>
            <w:r w:rsidRPr="00CD478E">
              <w:rPr>
                <w:rFonts w:ascii="Arial" w:hAnsi="Arial" w:cs="Arial"/>
                <w:color w:val="000000"/>
                <w:sz w:val="20"/>
                <w:szCs w:val="20"/>
              </w:rPr>
              <w:t xml:space="preserve">All </w:t>
            </w:r>
            <w:r>
              <w:rPr>
                <w:rFonts w:ascii="Arial" w:hAnsi="Arial" w:cs="Arial"/>
                <w:color w:val="000000"/>
                <w:sz w:val="20"/>
                <w:szCs w:val="20"/>
              </w:rPr>
              <w:t>S</w:t>
            </w:r>
            <w:r w:rsidRPr="00CD478E">
              <w:rPr>
                <w:rFonts w:ascii="Arial" w:hAnsi="Arial" w:cs="Arial"/>
                <w:color w:val="000000"/>
                <w:sz w:val="20"/>
                <w:szCs w:val="20"/>
              </w:rPr>
              <w:t xml:space="preserve">ection 3 covered contracts shall include the following clause (referred to as the </w:t>
            </w:r>
            <w:r>
              <w:rPr>
                <w:rFonts w:ascii="Arial" w:hAnsi="Arial" w:cs="Arial"/>
                <w:color w:val="000000"/>
                <w:sz w:val="20"/>
                <w:szCs w:val="20"/>
              </w:rPr>
              <w:t>S</w:t>
            </w:r>
            <w:r w:rsidRPr="00CD478E">
              <w:rPr>
                <w:rFonts w:ascii="Arial" w:hAnsi="Arial" w:cs="Arial"/>
                <w:color w:val="000000"/>
                <w:sz w:val="20"/>
                <w:szCs w:val="20"/>
              </w:rPr>
              <w:t>ection 3 clause):</w:t>
            </w:r>
          </w:p>
          <w:p w14:paraId="1A3B848A" w14:textId="03A958A8" w:rsidR="00CD478E" w:rsidRPr="00CD478E" w:rsidRDefault="00CD478E" w:rsidP="00CD478E">
            <w:pPr>
              <w:shd w:val="clear" w:color="auto" w:fill="FFFFFF"/>
              <w:spacing w:before="100" w:beforeAutospacing="1" w:after="100" w:afterAutospacing="1"/>
              <w:jc w:val="both"/>
              <w:rPr>
                <w:rFonts w:ascii="Arial" w:hAnsi="Arial" w:cs="Arial"/>
                <w:color w:val="000000"/>
                <w:sz w:val="20"/>
                <w:szCs w:val="20"/>
              </w:rPr>
            </w:pPr>
            <w:r w:rsidRPr="00CD478E">
              <w:rPr>
                <w:rFonts w:ascii="Arial" w:hAnsi="Arial" w:cs="Arial"/>
                <w:color w:val="000000"/>
                <w:sz w:val="20"/>
                <w:szCs w:val="20"/>
              </w:rPr>
              <w:t xml:space="preserve">A. The work to be performed under this contract is subject to the requirements of </w:t>
            </w:r>
            <w:r>
              <w:rPr>
                <w:rFonts w:ascii="Arial" w:hAnsi="Arial" w:cs="Arial"/>
                <w:color w:val="000000"/>
                <w:sz w:val="20"/>
                <w:szCs w:val="20"/>
              </w:rPr>
              <w:t>S</w:t>
            </w:r>
            <w:r w:rsidRPr="00CD478E">
              <w:rPr>
                <w:rFonts w:ascii="Arial" w:hAnsi="Arial" w:cs="Arial"/>
                <w:color w:val="000000"/>
                <w:sz w:val="20"/>
                <w:szCs w:val="20"/>
              </w:rPr>
              <w:t>ection 3 of the Housing and Urban Development Act of 1968, as amended, 12 U.S.C. 1701u (</w:t>
            </w:r>
            <w:r>
              <w:rPr>
                <w:rFonts w:ascii="Arial" w:hAnsi="Arial" w:cs="Arial"/>
                <w:color w:val="000000"/>
                <w:sz w:val="20"/>
                <w:szCs w:val="20"/>
              </w:rPr>
              <w:t>S</w:t>
            </w:r>
            <w:r w:rsidRPr="00CD478E">
              <w:rPr>
                <w:rFonts w:ascii="Arial" w:hAnsi="Arial" w:cs="Arial"/>
                <w:color w:val="000000"/>
                <w:sz w:val="20"/>
                <w:szCs w:val="20"/>
              </w:rPr>
              <w:t xml:space="preserve">ection 3). The purpose of </w:t>
            </w:r>
            <w:r>
              <w:rPr>
                <w:rFonts w:ascii="Arial" w:hAnsi="Arial" w:cs="Arial"/>
                <w:color w:val="000000"/>
                <w:sz w:val="20"/>
                <w:szCs w:val="20"/>
              </w:rPr>
              <w:t>Section</w:t>
            </w:r>
            <w:r w:rsidRPr="00CD478E">
              <w:rPr>
                <w:rFonts w:ascii="Arial" w:hAnsi="Arial" w:cs="Arial"/>
                <w:color w:val="000000"/>
                <w:sz w:val="20"/>
                <w:szCs w:val="20"/>
              </w:rPr>
              <w:t xml:space="preserve"> 3 is to ensure that employment and other economic opportunities generated by HUD assistance or HUD-assisted projects covered by </w:t>
            </w:r>
            <w:r>
              <w:rPr>
                <w:rFonts w:ascii="Arial" w:hAnsi="Arial" w:cs="Arial"/>
                <w:color w:val="000000"/>
                <w:sz w:val="20"/>
                <w:szCs w:val="20"/>
              </w:rPr>
              <w:t>Section</w:t>
            </w:r>
            <w:r w:rsidRPr="00CD478E">
              <w:rPr>
                <w:rFonts w:ascii="Arial" w:hAnsi="Arial" w:cs="Arial"/>
                <w:color w:val="000000"/>
                <w:sz w:val="20"/>
                <w:szCs w:val="20"/>
              </w:rPr>
              <w:t xml:space="preserve"> 3, shall, to the greatest extent feasible, be directed to low- and very low-income persons, particularly persons who are recipients of HUD assistance for housing.</w:t>
            </w:r>
          </w:p>
          <w:p w14:paraId="78586C75" w14:textId="5A5A97FB" w:rsidR="00CD478E" w:rsidRPr="00CD478E" w:rsidRDefault="00CD478E" w:rsidP="00CD478E">
            <w:pPr>
              <w:shd w:val="clear" w:color="auto" w:fill="FFFFFF"/>
              <w:spacing w:before="100" w:beforeAutospacing="1" w:after="100" w:afterAutospacing="1"/>
              <w:jc w:val="both"/>
              <w:rPr>
                <w:rFonts w:ascii="Arial" w:hAnsi="Arial" w:cs="Arial"/>
                <w:color w:val="000000"/>
                <w:sz w:val="20"/>
                <w:szCs w:val="20"/>
              </w:rPr>
            </w:pPr>
            <w:r w:rsidRPr="00CD478E">
              <w:rPr>
                <w:rFonts w:ascii="Arial" w:hAnsi="Arial" w:cs="Arial"/>
                <w:color w:val="000000"/>
                <w:sz w:val="20"/>
                <w:szCs w:val="20"/>
              </w:rPr>
              <w:t xml:space="preserve">B. The parties to this contract agree to comply with HUD's regulations in 24 CFR part 135, which implement </w:t>
            </w:r>
            <w:r>
              <w:rPr>
                <w:rFonts w:ascii="Arial" w:hAnsi="Arial" w:cs="Arial"/>
                <w:color w:val="000000"/>
                <w:sz w:val="20"/>
                <w:szCs w:val="20"/>
              </w:rPr>
              <w:t>Section</w:t>
            </w:r>
            <w:r w:rsidRPr="00CD478E">
              <w:rPr>
                <w:rFonts w:ascii="Arial" w:hAnsi="Arial" w:cs="Arial"/>
                <w:color w:val="000000"/>
                <w:sz w:val="20"/>
                <w:szCs w:val="20"/>
              </w:rPr>
              <w:t xml:space="preserve"> 3. As evidenced by their execution of this contract, the parties to this contract certify that they are under no contractual or other impediment that would prevent them from complying with the part 135 regulations.</w:t>
            </w:r>
          </w:p>
          <w:p w14:paraId="7345CBE6" w14:textId="2E346F6E" w:rsidR="00CD478E" w:rsidRPr="00CD478E" w:rsidRDefault="00CD478E" w:rsidP="00CD478E">
            <w:pPr>
              <w:shd w:val="clear" w:color="auto" w:fill="FFFFFF"/>
              <w:spacing w:before="100" w:beforeAutospacing="1" w:after="100" w:afterAutospacing="1"/>
              <w:jc w:val="both"/>
              <w:rPr>
                <w:rFonts w:ascii="Arial" w:hAnsi="Arial" w:cs="Arial"/>
                <w:color w:val="000000"/>
                <w:sz w:val="20"/>
                <w:szCs w:val="20"/>
              </w:rPr>
            </w:pPr>
            <w:r w:rsidRPr="00CD478E">
              <w:rPr>
                <w:rFonts w:ascii="Arial" w:hAnsi="Arial" w:cs="Arial"/>
                <w:color w:val="000000"/>
                <w:sz w:val="20"/>
                <w:szCs w:val="20"/>
              </w:rPr>
              <w:t xml:space="preserve">C. 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w:t>
            </w:r>
            <w:r>
              <w:rPr>
                <w:rFonts w:ascii="Arial" w:hAnsi="Arial" w:cs="Arial"/>
                <w:color w:val="000000"/>
                <w:sz w:val="20"/>
                <w:szCs w:val="20"/>
              </w:rPr>
              <w:t>Section</w:t>
            </w:r>
            <w:r w:rsidRPr="00CD478E">
              <w:rPr>
                <w:rFonts w:ascii="Arial" w:hAnsi="Arial" w:cs="Arial"/>
                <w:color w:val="000000"/>
                <w:sz w:val="20"/>
                <w:szCs w:val="20"/>
              </w:rPr>
              <w:t xml:space="preserve"> 3 clause, and will post copies of the notice in conspicuous places at the work site where both employees and applicants for training and employment positions can see the notice. The notice shall describe the </w:t>
            </w:r>
            <w:r>
              <w:rPr>
                <w:rFonts w:ascii="Arial" w:hAnsi="Arial" w:cs="Arial"/>
                <w:color w:val="000000"/>
                <w:sz w:val="20"/>
                <w:szCs w:val="20"/>
              </w:rPr>
              <w:t>Section</w:t>
            </w:r>
            <w:r w:rsidRPr="00CD478E">
              <w:rPr>
                <w:rFonts w:ascii="Arial" w:hAnsi="Arial" w:cs="Arial"/>
                <w:color w:val="000000"/>
                <w:sz w:val="20"/>
                <w:szCs w:val="20"/>
              </w:rPr>
              <w:t xml:space="preserve">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57AC1916" w14:textId="703D13AD" w:rsidR="00CD478E" w:rsidRPr="00CD478E" w:rsidRDefault="00CD478E" w:rsidP="00CD478E">
            <w:pPr>
              <w:shd w:val="clear" w:color="auto" w:fill="FFFFFF"/>
              <w:spacing w:before="100" w:beforeAutospacing="1" w:after="100" w:afterAutospacing="1"/>
              <w:jc w:val="both"/>
              <w:rPr>
                <w:rFonts w:ascii="Arial" w:hAnsi="Arial" w:cs="Arial"/>
                <w:color w:val="000000"/>
                <w:sz w:val="20"/>
                <w:szCs w:val="20"/>
              </w:rPr>
            </w:pPr>
            <w:r w:rsidRPr="00CD478E">
              <w:rPr>
                <w:rFonts w:ascii="Arial" w:hAnsi="Arial" w:cs="Arial"/>
                <w:color w:val="000000"/>
                <w:sz w:val="20"/>
                <w:szCs w:val="20"/>
              </w:rPr>
              <w:t xml:space="preserve">D. The contractor agrees to include this </w:t>
            </w:r>
            <w:r>
              <w:rPr>
                <w:rFonts w:ascii="Arial" w:hAnsi="Arial" w:cs="Arial"/>
                <w:color w:val="000000"/>
                <w:sz w:val="20"/>
                <w:szCs w:val="20"/>
              </w:rPr>
              <w:t>Section</w:t>
            </w:r>
            <w:r w:rsidRPr="00CD478E">
              <w:rPr>
                <w:rFonts w:ascii="Arial" w:hAnsi="Arial" w:cs="Arial"/>
                <w:color w:val="000000"/>
                <w:sz w:val="20"/>
                <w:szCs w:val="20"/>
              </w:rPr>
              <w:t xml:space="preserve"> 3 clause in every subcontract subject to compliance with regulations in 24 CFR part 135, and agrees to take appropriate action, as provided in an applicable provision of the subcontract or in this </w:t>
            </w:r>
            <w:r>
              <w:rPr>
                <w:rFonts w:ascii="Arial" w:hAnsi="Arial" w:cs="Arial"/>
                <w:color w:val="000000"/>
                <w:sz w:val="20"/>
                <w:szCs w:val="20"/>
              </w:rPr>
              <w:t>Section</w:t>
            </w:r>
            <w:r w:rsidRPr="00CD478E">
              <w:rPr>
                <w:rFonts w:ascii="Arial" w:hAnsi="Arial" w:cs="Arial"/>
                <w:color w:val="000000"/>
                <w:sz w:val="20"/>
                <w:szCs w:val="20"/>
              </w:rPr>
              <w:t xml:space="preserve"> 3 clause, upon a finding that the subcontractor is in violation of the regulations in 24 CFR part 135. The contractor will not subcontract with any subcontractor where the contractor has notice or knowledge that the subcontractor has been found in violation of the regulations in 24 CFR part 135.</w:t>
            </w:r>
          </w:p>
          <w:p w14:paraId="004B3571" w14:textId="77777777" w:rsidR="00CD478E" w:rsidRPr="00CD478E" w:rsidRDefault="00CD478E" w:rsidP="00CD478E">
            <w:pPr>
              <w:shd w:val="clear" w:color="auto" w:fill="FFFFFF"/>
              <w:spacing w:before="100" w:beforeAutospacing="1" w:after="100" w:afterAutospacing="1"/>
              <w:jc w:val="both"/>
              <w:rPr>
                <w:rFonts w:ascii="Arial" w:hAnsi="Arial" w:cs="Arial"/>
                <w:color w:val="000000"/>
                <w:sz w:val="20"/>
                <w:szCs w:val="20"/>
              </w:rPr>
            </w:pPr>
            <w:r w:rsidRPr="00CD478E">
              <w:rPr>
                <w:rFonts w:ascii="Arial" w:hAnsi="Arial" w:cs="Arial"/>
                <w:color w:val="000000"/>
                <w:sz w:val="20"/>
                <w:szCs w:val="20"/>
              </w:rPr>
              <w:t>E. The contractor will certify that any vacant employment 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w:t>
            </w:r>
          </w:p>
          <w:p w14:paraId="604DD85C" w14:textId="77777777" w:rsidR="00CD478E" w:rsidRPr="00CD478E" w:rsidRDefault="00CD478E" w:rsidP="00CD478E">
            <w:pPr>
              <w:shd w:val="clear" w:color="auto" w:fill="FFFFFF"/>
              <w:spacing w:before="100" w:beforeAutospacing="1" w:after="100" w:afterAutospacing="1"/>
              <w:jc w:val="both"/>
              <w:rPr>
                <w:rFonts w:ascii="Arial" w:hAnsi="Arial" w:cs="Arial"/>
                <w:color w:val="000000"/>
                <w:sz w:val="20"/>
                <w:szCs w:val="20"/>
              </w:rPr>
            </w:pPr>
            <w:r w:rsidRPr="00CD478E">
              <w:rPr>
                <w:rFonts w:ascii="Arial" w:hAnsi="Arial" w:cs="Arial"/>
                <w:color w:val="000000"/>
                <w:sz w:val="20"/>
                <w:szCs w:val="20"/>
              </w:rPr>
              <w:t>F. Noncompliance with HUD's regulations in 24 CFR part 135 may result in sanctions, termination of this contract for default, and debarment or suspension from future HUD assisted contracts.</w:t>
            </w:r>
          </w:p>
          <w:p w14:paraId="7897A554" w14:textId="7F610980" w:rsidR="00CD478E" w:rsidRPr="00CD478E" w:rsidRDefault="00CD478E" w:rsidP="00CD478E">
            <w:pPr>
              <w:shd w:val="clear" w:color="auto" w:fill="FFFFFF"/>
              <w:spacing w:before="100" w:beforeAutospacing="1" w:after="100" w:afterAutospacing="1"/>
              <w:jc w:val="both"/>
              <w:rPr>
                <w:rFonts w:ascii="Arial" w:hAnsi="Arial" w:cs="Arial"/>
                <w:color w:val="000000"/>
                <w:sz w:val="20"/>
                <w:szCs w:val="20"/>
              </w:rPr>
            </w:pPr>
            <w:r w:rsidRPr="00CD478E">
              <w:rPr>
                <w:rFonts w:ascii="Arial" w:hAnsi="Arial" w:cs="Arial"/>
                <w:color w:val="000000"/>
                <w:sz w:val="20"/>
                <w:szCs w:val="20"/>
              </w:rPr>
              <w:t xml:space="preserve">G. With respect to work performed in connection with </w:t>
            </w:r>
            <w:r>
              <w:rPr>
                <w:rFonts w:ascii="Arial" w:hAnsi="Arial" w:cs="Arial"/>
                <w:color w:val="000000"/>
                <w:sz w:val="20"/>
                <w:szCs w:val="20"/>
              </w:rPr>
              <w:t>Section</w:t>
            </w:r>
            <w:r w:rsidRPr="00CD478E">
              <w:rPr>
                <w:rFonts w:ascii="Arial" w:hAnsi="Arial" w:cs="Arial"/>
                <w:color w:val="000000"/>
                <w:sz w:val="20"/>
                <w:szCs w:val="20"/>
              </w:rPr>
              <w:t xml:space="preserve">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w:t>
            </w:r>
            <w:r>
              <w:rPr>
                <w:rFonts w:ascii="Arial" w:hAnsi="Arial" w:cs="Arial"/>
                <w:color w:val="000000"/>
                <w:sz w:val="20"/>
                <w:szCs w:val="20"/>
              </w:rPr>
              <w:t>Section</w:t>
            </w:r>
            <w:r w:rsidRPr="00CD478E">
              <w:rPr>
                <w:rFonts w:ascii="Arial" w:hAnsi="Arial" w:cs="Arial"/>
                <w:color w:val="000000"/>
                <w:sz w:val="20"/>
                <w:szCs w:val="20"/>
              </w:rPr>
              <w:t xml:space="preserve"> 3 and </w:t>
            </w:r>
            <w:r w:rsidRPr="00CD478E">
              <w:rPr>
                <w:rFonts w:ascii="Arial" w:hAnsi="Arial" w:cs="Arial"/>
                <w:color w:val="000000"/>
                <w:sz w:val="20"/>
                <w:szCs w:val="20"/>
              </w:rPr>
              <w:lastRenderedPageBreak/>
              <w:t xml:space="preserve">section 7(b) agree to comply with </w:t>
            </w:r>
            <w:r>
              <w:rPr>
                <w:rFonts w:ascii="Arial" w:hAnsi="Arial" w:cs="Arial"/>
                <w:color w:val="000000"/>
                <w:sz w:val="20"/>
                <w:szCs w:val="20"/>
              </w:rPr>
              <w:t>Section</w:t>
            </w:r>
            <w:r w:rsidRPr="00CD478E">
              <w:rPr>
                <w:rFonts w:ascii="Arial" w:hAnsi="Arial" w:cs="Arial"/>
                <w:color w:val="000000"/>
                <w:sz w:val="20"/>
                <w:szCs w:val="20"/>
              </w:rPr>
              <w:t xml:space="preserve"> 3 to the maximum extent feasible, but not in derogation of compliance with section 7(b).</w:t>
            </w:r>
          </w:p>
        </w:tc>
        <w:tc>
          <w:tcPr>
            <w:tcW w:w="1780" w:type="dxa"/>
            <w:shd w:val="clear" w:color="auto" w:fill="auto"/>
            <w:vAlign w:val="center"/>
          </w:tcPr>
          <w:p w14:paraId="6CAE8086" w14:textId="47789427" w:rsidR="00CD478E" w:rsidRPr="00CD478E" w:rsidRDefault="00CD478E" w:rsidP="00EA3155">
            <w:pPr>
              <w:jc w:val="center"/>
              <w:rPr>
                <w:rFonts w:ascii="Arial" w:hAnsi="Arial" w:cs="Arial"/>
                <w:sz w:val="20"/>
                <w:szCs w:val="20"/>
              </w:rPr>
            </w:pPr>
            <w:r w:rsidRPr="00CD478E">
              <w:rPr>
                <w:rFonts w:ascii="Arial" w:hAnsi="Arial" w:cs="Arial"/>
                <w:sz w:val="20"/>
                <w:szCs w:val="20"/>
              </w:rPr>
              <w:lastRenderedPageBreak/>
              <w:t xml:space="preserve">24 CFR </w:t>
            </w:r>
            <w:r w:rsidRPr="00CD478E">
              <w:rPr>
                <w:rFonts w:ascii="Arial" w:hAnsi="Arial" w:cs="Arial"/>
                <w:bCs/>
                <w:color w:val="000000"/>
                <w:sz w:val="20"/>
                <w:szCs w:val="20"/>
              </w:rPr>
              <w:t>§135.38</w:t>
            </w:r>
          </w:p>
        </w:tc>
      </w:tr>
      <w:tr w:rsidR="00CD478E" w:rsidRPr="00712F3E" w14:paraId="6F8534F1" w14:textId="77777777" w:rsidTr="000A2250">
        <w:tc>
          <w:tcPr>
            <w:tcW w:w="1632" w:type="dxa"/>
            <w:shd w:val="clear" w:color="auto" w:fill="auto"/>
            <w:vAlign w:val="center"/>
          </w:tcPr>
          <w:p w14:paraId="04F31ECA" w14:textId="77777777" w:rsidR="00CD478E" w:rsidRPr="00712F3E" w:rsidRDefault="00CD478E" w:rsidP="00EA3155">
            <w:pPr>
              <w:jc w:val="center"/>
              <w:rPr>
                <w:rFonts w:ascii="Arial" w:hAnsi="Arial" w:cs="Arial"/>
              </w:rPr>
            </w:pPr>
          </w:p>
        </w:tc>
        <w:tc>
          <w:tcPr>
            <w:tcW w:w="7378" w:type="dxa"/>
            <w:shd w:val="clear" w:color="auto" w:fill="auto"/>
            <w:vAlign w:val="center"/>
          </w:tcPr>
          <w:p w14:paraId="77D86585" w14:textId="77777777" w:rsidR="00CD478E" w:rsidRDefault="00CD478E" w:rsidP="00EA3155">
            <w:pPr>
              <w:autoSpaceDE w:val="0"/>
              <w:autoSpaceDN w:val="0"/>
              <w:adjustRightInd w:val="0"/>
              <w:jc w:val="both"/>
              <w:rPr>
                <w:rFonts w:ascii="Arial" w:hAnsi="Arial" w:cs="Arial"/>
                <w:sz w:val="20"/>
                <w:szCs w:val="20"/>
              </w:rPr>
            </w:pPr>
            <w:r w:rsidRPr="00EA3155">
              <w:rPr>
                <w:rFonts w:ascii="Arial" w:hAnsi="Arial" w:cs="Arial"/>
                <w:sz w:val="20"/>
                <w:szCs w:val="20"/>
              </w:rPr>
              <w:t>A non-Federal entity that is a state agency or agency of a political subdivision of a state and its contractors must comply with section 6002 of the Solid Waste Disposal Act, as amended by the Resource Conservation and Recovery Act. The requirements of Section 6002 include procuring only items designated in 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w:t>
            </w:r>
          </w:p>
          <w:p w14:paraId="43BB98DA" w14:textId="77777777" w:rsidR="00CD478E" w:rsidRPr="00EA3155" w:rsidRDefault="00CD478E" w:rsidP="00EA3155">
            <w:pPr>
              <w:autoSpaceDE w:val="0"/>
              <w:autoSpaceDN w:val="0"/>
              <w:adjustRightInd w:val="0"/>
              <w:jc w:val="both"/>
              <w:rPr>
                <w:rFonts w:ascii="Arial" w:hAnsi="Arial" w:cs="Arial"/>
                <w:sz w:val="20"/>
                <w:szCs w:val="20"/>
              </w:rPr>
            </w:pPr>
          </w:p>
          <w:p w14:paraId="7DF0D890" w14:textId="0EE3AEA7" w:rsidR="00CD478E" w:rsidRPr="00712F3E" w:rsidRDefault="00CD478E" w:rsidP="00EA3155">
            <w:pPr>
              <w:autoSpaceDE w:val="0"/>
              <w:autoSpaceDN w:val="0"/>
              <w:adjustRightInd w:val="0"/>
              <w:rPr>
                <w:rFonts w:ascii="Arial" w:hAnsi="Arial" w:cs="Arial"/>
                <w:color w:val="000000"/>
              </w:rPr>
            </w:pPr>
            <w:r w:rsidRPr="00EA3155">
              <w:rPr>
                <w:rFonts w:ascii="Arial" w:hAnsi="Arial" w:cs="Arial"/>
                <w:color w:val="000000"/>
                <w:sz w:val="20"/>
                <w:szCs w:val="20"/>
                <w:shd w:val="clear" w:color="auto" w:fill="FFFFFF"/>
              </w:rPr>
              <w:t>[78 FR 78608, Dec. 26, 2013, as amended at 79 FR 75885, Dec. 19, 2014]</w:t>
            </w:r>
          </w:p>
        </w:tc>
        <w:tc>
          <w:tcPr>
            <w:tcW w:w="1780" w:type="dxa"/>
            <w:shd w:val="clear" w:color="auto" w:fill="auto"/>
            <w:vAlign w:val="center"/>
          </w:tcPr>
          <w:p w14:paraId="4FAFECC5" w14:textId="77777777" w:rsidR="00CD478E" w:rsidRPr="00EA3155" w:rsidRDefault="00CD478E" w:rsidP="00EA3155">
            <w:pPr>
              <w:jc w:val="center"/>
              <w:rPr>
                <w:rFonts w:ascii="Arial" w:hAnsi="Arial" w:cs="Arial"/>
                <w:sz w:val="20"/>
                <w:szCs w:val="20"/>
              </w:rPr>
            </w:pPr>
            <w:r w:rsidRPr="00EA3155">
              <w:rPr>
                <w:rFonts w:ascii="Arial" w:hAnsi="Arial" w:cs="Arial"/>
                <w:sz w:val="20"/>
                <w:szCs w:val="20"/>
              </w:rPr>
              <w:t xml:space="preserve">2 CFR 200 </w:t>
            </w:r>
          </w:p>
          <w:p w14:paraId="1BB0FA76" w14:textId="2B1B32EF" w:rsidR="00CD478E" w:rsidRPr="00712F3E" w:rsidRDefault="00CD478E" w:rsidP="00EA3155">
            <w:pPr>
              <w:jc w:val="center"/>
              <w:rPr>
                <w:rFonts w:ascii="Arial" w:hAnsi="Arial" w:cs="Arial"/>
              </w:rPr>
            </w:pPr>
            <w:r w:rsidRPr="00EA3155">
              <w:rPr>
                <w:rFonts w:ascii="Arial" w:hAnsi="Arial" w:cs="Arial"/>
                <w:sz w:val="20"/>
                <w:szCs w:val="20"/>
              </w:rPr>
              <w:t>APPENDIX II (J)</w:t>
            </w:r>
          </w:p>
        </w:tc>
      </w:tr>
      <w:tr w:rsidR="002A216E" w:rsidRPr="00712F3E" w14:paraId="778981DC" w14:textId="77777777" w:rsidTr="000A2250">
        <w:tc>
          <w:tcPr>
            <w:tcW w:w="1632" w:type="dxa"/>
            <w:shd w:val="clear" w:color="auto" w:fill="auto"/>
            <w:vAlign w:val="center"/>
          </w:tcPr>
          <w:p w14:paraId="5E7725EC" w14:textId="77777777" w:rsidR="002A216E" w:rsidRPr="00712F3E" w:rsidRDefault="002A216E" w:rsidP="002A216E">
            <w:pPr>
              <w:jc w:val="center"/>
              <w:rPr>
                <w:rFonts w:ascii="Arial" w:hAnsi="Arial" w:cs="Arial"/>
              </w:rPr>
            </w:pPr>
          </w:p>
        </w:tc>
        <w:tc>
          <w:tcPr>
            <w:tcW w:w="7378" w:type="dxa"/>
            <w:shd w:val="clear" w:color="auto" w:fill="auto"/>
            <w:vAlign w:val="center"/>
          </w:tcPr>
          <w:p w14:paraId="1BF6B743" w14:textId="4B08EBEF" w:rsidR="002A216E" w:rsidRPr="00EA3155" w:rsidRDefault="002A216E" w:rsidP="002A216E">
            <w:pPr>
              <w:autoSpaceDE w:val="0"/>
              <w:autoSpaceDN w:val="0"/>
              <w:adjustRightInd w:val="0"/>
              <w:jc w:val="both"/>
              <w:rPr>
                <w:rFonts w:ascii="Arial" w:hAnsi="Arial" w:cs="Arial"/>
                <w:sz w:val="20"/>
                <w:szCs w:val="20"/>
              </w:rPr>
            </w:pPr>
            <w:r w:rsidRPr="009D4B2D">
              <w:rPr>
                <w:rFonts w:ascii="Arial" w:hAnsi="Arial" w:cs="Arial"/>
                <w:sz w:val="20"/>
                <w:szCs w:val="20"/>
              </w:rPr>
              <w:t>Mandatory standards and policies relating</w:t>
            </w:r>
            <w:r>
              <w:rPr>
                <w:rFonts w:ascii="Arial" w:hAnsi="Arial" w:cs="Arial"/>
                <w:sz w:val="20"/>
                <w:szCs w:val="20"/>
              </w:rPr>
              <w:t xml:space="preserve"> </w:t>
            </w:r>
            <w:r w:rsidRPr="00F16ABD">
              <w:rPr>
                <w:rFonts w:ascii="Arial" w:hAnsi="Arial" w:cs="Arial"/>
                <w:sz w:val="20"/>
                <w:szCs w:val="20"/>
              </w:rPr>
              <w:t xml:space="preserve">to energy efficiency which are </w:t>
            </w:r>
            <w:r w:rsidRPr="009D4B2D">
              <w:rPr>
                <w:rFonts w:ascii="Arial" w:hAnsi="Arial" w:cs="Arial"/>
                <w:sz w:val="20"/>
                <w:szCs w:val="20"/>
              </w:rPr>
              <w:t>contained</w:t>
            </w:r>
            <w:r>
              <w:rPr>
                <w:rFonts w:ascii="Arial" w:hAnsi="Arial" w:cs="Arial"/>
                <w:sz w:val="20"/>
                <w:szCs w:val="20"/>
              </w:rPr>
              <w:t xml:space="preserve"> </w:t>
            </w:r>
            <w:r w:rsidRPr="009D4B2D">
              <w:rPr>
                <w:rFonts w:ascii="Arial" w:hAnsi="Arial" w:cs="Arial"/>
                <w:sz w:val="20"/>
                <w:szCs w:val="20"/>
              </w:rPr>
              <w:t>in the state energy conservation plan</w:t>
            </w:r>
            <w:r>
              <w:rPr>
                <w:rFonts w:ascii="Arial" w:hAnsi="Arial" w:cs="Arial"/>
                <w:sz w:val="20"/>
                <w:szCs w:val="20"/>
              </w:rPr>
              <w:t xml:space="preserve"> </w:t>
            </w:r>
            <w:r w:rsidRPr="009D4B2D">
              <w:rPr>
                <w:rFonts w:ascii="Arial" w:hAnsi="Arial" w:cs="Arial"/>
                <w:sz w:val="20"/>
                <w:szCs w:val="20"/>
              </w:rPr>
              <w:t>issued in compliance with the Energy Policy</w:t>
            </w:r>
            <w:r>
              <w:rPr>
                <w:rFonts w:ascii="Arial" w:hAnsi="Arial" w:cs="Arial"/>
                <w:sz w:val="20"/>
                <w:szCs w:val="20"/>
              </w:rPr>
              <w:t xml:space="preserve"> </w:t>
            </w:r>
            <w:r w:rsidRPr="009D4B2D">
              <w:rPr>
                <w:rFonts w:ascii="Arial" w:hAnsi="Arial" w:cs="Arial"/>
                <w:sz w:val="20"/>
                <w:szCs w:val="20"/>
              </w:rPr>
              <w:t>and Conservation Act</w:t>
            </w:r>
            <w:r w:rsidRPr="00F16ABD">
              <w:rPr>
                <w:rFonts w:ascii="Arial" w:hAnsi="Arial" w:cs="Arial"/>
                <w:sz w:val="20"/>
                <w:szCs w:val="20"/>
              </w:rPr>
              <w:t>.</w:t>
            </w:r>
          </w:p>
        </w:tc>
        <w:tc>
          <w:tcPr>
            <w:tcW w:w="1780" w:type="dxa"/>
            <w:shd w:val="clear" w:color="auto" w:fill="auto"/>
            <w:vAlign w:val="center"/>
          </w:tcPr>
          <w:p w14:paraId="62E147B9" w14:textId="30501FB2" w:rsidR="002A216E" w:rsidRPr="00EA3155" w:rsidRDefault="002A216E" w:rsidP="002A216E">
            <w:pPr>
              <w:jc w:val="center"/>
              <w:rPr>
                <w:rFonts w:ascii="Arial" w:hAnsi="Arial" w:cs="Arial"/>
                <w:sz w:val="20"/>
                <w:szCs w:val="20"/>
              </w:rPr>
            </w:pPr>
            <w:r>
              <w:rPr>
                <w:rFonts w:ascii="Arial" w:hAnsi="Arial" w:cs="Arial"/>
                <w:sz w:val="20"/>
                <w:szCs w:val="20"/>
              </w:rPr>
              <w:t>42 U.S.C. 6201</w:t>
            </w:r>
          </w:p>
        </w:tc>
      </w:tr>
    </w:tbl>
    <w:p w14:paraId="0A7F20B3" w14:textId="49FE8016" w:rsidR="00367B24" w:rsidRDefault="00367B24">
      <w:pPr>
        <w:spacing w:after="160" w:line="259" w:lineRule="auto"/>
        <w:rPr>
          <w:rFonts w:ascii="Arial" w:hAnsi="Arial" w:cs="Arial"/>
          <w:sz w:val="20"/>
          <w:szCs w:val="20"/>
        </w:rPr>
      </w:pPr>
    </w:p>
    <w:p w14:paraId="43849ABE" w14:textId="77777777" w:rsidR="00367B24" w:rsidRDefault="00367B24">
      <w:pPr>
        <w:spacing w:after="160" w:line="259" w:lineRule="auto"/>
        <w:rPr>
          <w:rFonts w:ascii="Arial" w:hAnsi="Arial" w:cs="Arial"/>
          <w:sz w:val="20"/>
          <w:szCs w:val="20"/>
        </w:rPr>
      </w:pPr>
      <w:r>
        <w:rPr>
          <w:rFonts w:ascii="Arial" w:hAnsi="Arial" w:cs="Arial"/>
          <w:sz w:val="20"/>
          <w:szCs w:val="20"/>
        </w:rPr>
        <w:br w:type="page"/>
      </w:r>
    </w:p>
    <w:p w14:paraId="23E153ED" w14:textId="77777777" w:rsidR="00367B24" w:rsidRDefault="00367B24" w:rsidP="00367B24">
      <w:pPr>
        <w:spacing w:before="84" w:line="234" w:lineRule="exact"/>
        <w:ind w:left="204" w:right="463"/>
        <w:jc w:val="center"/>
        <w:rPr>
          <w:rFonts w:ascii="Lucida Sans" w:hAnsi="Lucida Sans"/>
          <w:b/>
          <w:sz w:val="20"/>
        </w:rPr>
      </w:pPr>
      <w:bookmarkStart w:id="3" w:name="_Hlk6821598"/>
      <w:r w:rsidRPr="006E37AE">
        <w:rPr>
          <w:rFonts w:ascii="Lucida Sans" w:hAnsi="Lucida Sans"/>
          <w:b/>
          <w:sz w:val="20"/>
        </w:rPr>
        <w:lastRenderedPageBreak/>
        <w:t>2 CFR §200 CERTIFICATIONS</w:t>
      </w:r>
    </w:p>
    <w:bookmarkEnd w:id="3"/>
    <w:p w14:paraId="165D6D90" w14:textId="77777777" w:rsidR="00367B24" w:rsidRDefault="00367B24" w:rsidP="00367B24">
      <w:pPr>
        <w:spacing w:line="233" w:lineRule="exact"/>
        <w:ind w:left="204" w:right="462"/>
        <w:jc w:val="center"/>
        <w:rPr>
          <w:rFonts w:ascii="Lucida Sans"/>
          <w:b/>
          <w:sz w:val="20"/>
        </w:rPr>
      </w:pPr>
      <w:r>
        <w:rPr>
          <w:rFonts w:ascii="Lucida Sans"/>
          <w:b/>
          <w:sz w:val="20"/>
        </w:rPr>
        <w:t>REQUIRED BY FEDERAL EMERGENCY MANAGEMENT AGENCY UNDER THE</w:t>
      </w:r>
    </w:p>
    <w:p w14:paraId="1940E536" w14:textId="77777777" w:rsidR="00367B24" w:rsidRDefault="00367B24" w:rsidP="00367B24">
      <w:pPr>
        <w:spacing w:before="7" w:line="232" w:lineRule="exact"/>
        <w:ind w:left="204" w:right="464"/>
        <w:jc w:val="center"/>
        <w:rPr>
          <w:rFonts w:ascii="Lucida Sans"/>
          <w:b/>
          <w:sz w:val="20"/>
        </w:rPr>
      </w:pPr>
      <w:r>
        <w:rPr>
          <w:rFonts w:ascii="Lucida Sans"/>
          <w:b/>
          <w:sz w:val="20"/>
        </w:rPr>
        <w:t>UNIFORM ADMINISTRATIVE REQUIREMENTS, COST PRINCIPLES, AND AUDIT REQUIREMENTS FOR FEDERAL AWARDS (2 CFR 200 and Appendix II)</w:t>
      </w:r>
    </w:p>
    <w:p w14:paraId="69A60F6C" w14:textId="73568134" w:rsidR="00367B24" w:rsidRDefault="00367B24" w:rsidP="00367B24">
      <w:pPr>
        <w:spacing w:before="120" w:line="232" w:lineRule="exact"/>
        <w:ind w:left="151" w:right="409"/>
        <w:jc w:val="both"/>
        <w:rPr>
          <w:rFonts w:ascii="Lucida Sans" w:hAnsi="Lucida Sans"/>
          <w:i/>
          <w:sz w:val="20"/>
        </w:rPr>
      </w:pPr>
      <w:r>
        <w:rPr>
          <w:rFonts w:ascii="Lucida Sans" w:hAnsi="Lucida Sans"/>
          <w:i/>
          <w:sz w:val="20"/>
        </w:rPr>
        <w:t>For each of the items below, (“Respondent”) must certify (“Respondents”) agreement and/or compliance, where applicable, by having (“Respondents”) authorized representative initial the applicable certification following each statement and signing the certification at the end of this form</w:t>
      </w:r>
      <w:r w:rsidRPr="00811D65">
        <w:rPr>
          <w:rFonts w:ascii="Lucida Sans" w:hAnsi="Lucida Sans"/>
          <w:i/>
          <w:sz w:val="20"/>
          <w:u w:val="single"/>
        </w:rPr>
        <w:t xml:space="preserve">. </w:t>
      </w:r>
      <w:r w:rsidRPr="00811D65">
        <w:rPr>
          <w:rFonts w:ascii="Lucida Sans" w:hAnsi="Lucida Sans"/>
          <w:b/>
          <w:sz w:val="20"/>
          <w:u w:val="single"/>
        </w:rPr>
        <w:t xml:space="preserve">Failure to respond to </w:t>
      </w:r>
      <w:r w:rsidR="00811D65" w:rsidRPr="00811D65">
        <w:rPr>
          <w:rFonts w:ascii="Lucida Sans" w:hAnsi="Lucida Sans"/>
          <w:b/>
          <w:sz w:val="20"/>
          <w:u w:val="single"/>
        </w:rPr>
        <w:t>and submit</w:t>
      </w:r>
      <w:r w:rsidR="00811D65">
        <w:rPr>
          <w:rFonts w:ascii="Lucida Sans" w:hAnsi="Lucida Sans"/>
          <w:b/>
          <w:sz w:val="20"/>
        </w:rPr>
        <w:t xml:space="preserve"> </w:t>
      </w:r>
      <w:r>
        <w:rPr>
          <w:rFonts w:ascii="Lucida Sans" w:hAnsi="Lucida Sans"/>
          <w:i/>
          <w:sz w:val="20"/>
        </w:rPr>
        <w:t>any of the items</w:t>
      </w:r>
      <w:r>
        <w:rPr>
          <w:rFonts w:ascii="Lucida Sans" w:hAnsi="Lucida Sans"/>
          <w:i/>
          <w:spacing w:val="-14"/>
          <w:sz w:val="20"/>
        </w:rPr>
        <w:t xml:space="preserve"> </w:t>
      </w:r>
      <w:r>
        <w:rPr>
          <w:rFonts w:ascii="Lucida Sans" w:hAnsi="Lucida Sans"/>
          <w:i/>
          <w:sz w:val="20"/>
        </w:rPr>
        <w:t>may,</w:t>
      </w:r>
      <w:r>
        <w:rPr>
          <w:rFonts w:ascii="Lucida Sans" w:hAnsi="Lucida Sans"/>
          <w:i/>
          <w:spacing w:val="-16"/>
          <w:sz w:val="20"/>
        </w:rPr>
        <w:t xml:space="preserve"> </w:t>
      </w:r>
      <w:r>
        <w:rPr>
          <w:rFonts w:ascii="Lucida Sans" w:hAnsi="Lucida Sans"/>
          <w:i/>
          <w:sz w:val="20"/>
        </w:rPr>
        <w:t>if</w:t>
      </w:r>
      <w:r>
        <w:rPr>
          <w:rFonts w:ascii="Lucida Sans" w:hAnsi="Lucida Sans"/>
          <w:i/>
          <w:spacing w:val="-14"/>
          <w:sz w:val="20"/>
        </w:rPr>
        <w:t xml:space="preserve"> </w:t>
      </w:r>
      <w:r>
        <w:rPr>
          <w:rFonts w:ascii="Lucida Sans" w:hAnsi="Lucida Sans"/>
          <w:i/>
          <w:sz w:val="20"/>
        </w:rPr>
        <w:t>applicable</w:t>
      </w:r>
      <w:r>
        <w:rPr>
          <w:rFonts w:ascii="Lucida Sans" w:hAnsi="Lucida Sans"/>
          <w:i/>
          <w:spacing w:val="-14"/>
          <w:sz w:val="20"/>
        </w:rPr>
        <w:t xml:space="preserve"> </w:t>
      </w:r>
      <w:r>
        <w:rPr>
          <w:rFonts w:ascii="Lucida Sans" w:hAnsi="Lucida Sans"/>
          <w:i/>
          <w:sz w:val="20"/>
        </w:rPr>
        <w:t>to</w:t>
      </w:r>
      <w:r>
        <w:rPr>
          <w:rFonts w:ascii="Lucida Sans" w:hAnsi="Lucida Sans"/>
          <w:i/>
          <w:spacing w:val="-15"/>
          <w:sz w:val="20"/>
        </w:rPr>
        <w:t xml:space="preserve"> </w:t>
      </w:r>
      <w:r>
        <w:rPr>
          <w:rFonts w:ascii="Lucida Sans" w:hAnsi="Lucida Sans"/>
          <w:i/>
          <w:sz w:val="20"/>
        </w:rPr>
        <w:t>the</w:t>
      </w:r>
      <w:r>
        <w:rPr>
          <w:rFonts w:ascii="Lucida Sans" w:hAnsi="Lucida Sans"/>
          <w:i/>
          <w:spacing w:val="-16"/>
          <w:sz w:val="20"/>
        </w:rPr>
        <w:t xml:space="preserve"> </w:t>
      </w:r>
      <w:r>
        <w:rPr>
          <w:rFonts w:ascii="Lucida Sans" w:hAnsi="Lucida Sans"/>
          <w:i/>
          <w:sz w:val="20"/>
        </w:rPr>
        <w:t>solicitation/contract,</w:t>
      </w:r>
      <w:r>
        <w:rPr>
          <w:rFonts w:ascii="Lucida Sans" w:hAnsi="Lucida Sans"/>
          <w:i/>
          <w:spacing w:val="-16"/>
          <w:sz w:val="20"/>
        </w:rPr>
        <w:t xml:space="preserve">  </w:t>
      </w:r>
      <w:r>
        <w:rPr>
          <w:rFonts w:ascii="Lucida Sans" w:hAnsi="Lucida Sans"/>
          <w:i/>
          <w:sz w:val="20"/>
        </w:rPr>
        <w:t>impact</w:t>
      </w:r>
      <w:r>
        <w:rPr>
          <w:rFonts w:ascii="Lucida Sans" w:hAnsi="Lucida Sans"/>
          <w:i/>
          <w:spacing w:val="-16"/>
          <w:sz w:val="20"/>
        </w:rPr>
        <w:t xml:space="preserve"> </w:t>
      </w:r>
      <w:r>
        <w:rPr>
          <w:rFonts w:ascii="Lucida Sans" w:hAnsi="Lucida Sans"/>
          <w:i/>
          <w:sz w:val="20"/>
        </w:rPr>
        <w:t>the</w:t>
      </w:r>
      <w:r>
        <w:rPr>
          <w:rFonts w:ascii="Lucida Sans" w:hAnsi="Lucida Sans"/>
          <w:i/>
          <w:spacing w:val="-16"/>
          <w:sz w:val="20"/>
        </w:rPr>
        <w:t xml:space="preserve"> </w:t>
      </w:r>
      <w:r>
        <w:rPr>
          <w:rFonts w:ascii="Lucida Sans" w:hAnsi="Lucida Sans"/>
          <w:i/>
          <w:sz w:val="20"/>
        </w:rPr>
        <w:t>ability</w:t>
      </w:r>
      <w:r>
        <w:rPr>
          <w:rFonts w:ascii="Lucida Sans" w:hAnsi="Lucida Sans"/>
          <w:i/>
          <w:spacing w:val="-14"/>
          <w:sz w:val="20"/>
        </w:rPr>
        <w:t xml:space="preserve"> </w:t>
      </w:r>
      <w:r>
        <w:rPr>
          <w:rFonts w:ascii="Lucida Sans" w:hAnsi="Lucida Sans"/>
          <w:i/>
          <w:sz w:val="20"/>
        </w:rPr>
        <w:t>of</w:t>
      </w:r>
      <w:r>
        <w:rPr>
          <w:rFonts w:ascii="Lucida Sans" w:hAnsi="Lucida Sans"/>
          <w:i/>
          <w:spacing w:val="-14"/>
          <w:sz w:val="20"/>
        </w:rPr>
        <w:t xml:space="preserve"> </w:t>
      </w:r>
      <w:r>
        <w:rPr>
          <w:rFonts w:ascii="Lucida Sans" w:hAnsi="Lucida Sans"/>
          <w:i/>
          <w:sz w:val="20"/>
        </w:rPr>
        <w:t>(“The County</w:t>
      </w:r>
      <w:r w:rsidR="00811D65">
        <w:rPr>
          <w:rFonts w:ascii="Lucida Sans" w:hAnsi="Lucida Sans"/>
          <w:i/>
          <w:sz w:val="20"/>
        </w:rPr>
        <w:t xml:space="preserve"> or Partners”</w:t>
      </w:r>
      <w:r>
        <w:rPr>
          <w:rFonts w:ascii="Lucida Sans" w:hAnsi="Lucida Sans"/>
          <w:i/>
          <w:sz w:val="20"/>
        </w:rPr>
        <w:t>)</w:t>
      </w:r>
      <w:r>
        <w:rPr>
          <w:rFonts w:ascii="Lucida Sans" w:hAnsi="Lucida Sans"/>
          <w:i/>
          <w:spacing w:val="-16"/>
          <w:sz w:val="20"/>
        </w:rPr>
        <w:t xml:space="preserve"> </w:t>
      </w:r>
      <w:r>
        <w:rPr>
          <w:rFonts w:ascii="Lucida Sans" w:hAnsi="Lucida Sans"/>
          <w:i/>
          <w:sz w:val="20"/>
        </w:rPr>
        <w:t>to</w:t>
      </w:r>
      <w:r>
        <w:rPr>
          <w:rFonts w:ascii="Lucida Sans" w:hAnsi="Lucida Sans"/>
          <w:i/>
          <w:spacing w:val="-13"/>
          <w:sz w:val="20"/>
        </w:rPr>
        <w:t xml:space="preserve"> </w:t>
      </w:r>
      <w:r>
        <w:rPr>
          <w:rFonts w:ascii="Lucida Sans" w:hAnsi="Lucida Sans"/>
          <w:i/>
          <w:sz w:val="20"/>
        </w:rPr>
        <w:t>purchase</w:t>
      </w:r>
      <w:r>
        <w:rPr>
          <w:rFonts w:ascii="Lucida Sans" w:hAnsi="Lucida Sans"/>
          <w:i/>
          <w:spacing w:val="-16"/>
          <w:sz w:val="20"/>
        </w:rPr>
        <w:t xml:space="preserve"> </w:t>
      </w:r>
      <w:r>
        <w:rPr>
          <w:rFonts w:ascii="Lucida Sans" w:hAnsi="Lucida Sans"/>
          <w:i/>
          <w:sz w:val="20"/>
        </w:rPr>
        <w:t>from the</w:t>
      </w:r>
      <w:r>
        <w:rPr>
          <w:rFonts w:ascii="Lucida Sans" w:hAnsi="Lucida Sans"/>
          <w:i/>
          <w:spacing w:val="-2"/>
          <w:sz w:val="20"/>
        </w:rPr>
        <w:t xml:space="preserve"> (“</w:t>
      </w:r>
      <w:r>
        <w:rPr>
          <w:rFonts w:ascii="Lucida Sans" w:hAnsi="Lucida Sans"/>
          <w:i/>
          <w:sz w:val="20"/>
        </w:rPr>
        <w:t>Respondent”).</w:t>
      </w:r>
    </w:p>
    <w:p w14:paraId="22AA9507" w14:textId="77777777" w:rsidR="00367B24" w:rsidRDefault="00367B24" w:rsidP="00367B24">
      <w:pPr>
        <w:pStyle w:val="BodyText"/>
        <w:spacing w:before="11"/>
        <w:rPr>
          <w:rFonts w:ascii="Lucida Sans"/>
          <w:i/>
          <w:sz w:val="17"/>
        </w:rPr>
      </w:pPr>
      <w:r>
        <w:rPr>
          <w:noProof/>
        </w:rPr>
        <mc:AlternateContent>
          <mc:Choice Requires="wps">
            <w:drawing>
              <wp:anchor distT="0" distB="0" distL="0" distR="0" simplePos="0" relativeHeight="251666944" behindDoc="0" locked="0" layoutInCell="1" allowOverlap="1" wp14:anchorId="5EA435D7" wp14:editId="5CB25710">
                <wp:simplePos x="0" y="0"/>
                <wp:positionH relativeFrom="page">
                  <wp:posOffset>713105</wp:posOffset>
                </wp:positionH>
                <wp:positionV relativeFrom="paragraph">
                  <wp:posOffset>168275</wp:posOffset>
                </wp:positionV>
                <wp:extent cx="6346190" cy="0"/>
                <wp:effectExtent l="17780" t="10795" r="17780" b="17780"/>
                <wp:wrapTopAndBottom/>
                <wp:docPr id="10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6DB7D3" id="Line 37"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3.25pt" to="555.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NIHwIAAEUEAAAOAAAAZHJzL2Uyb0RvYy54bWysU8GO2jAQvVfqP1i5QxJI2R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" strokeweight="1.44pt">
                <w10:wrap type="topAndBottom" anchorx="page"/>
              </v:line>
            </w:pict>
          </mc:Fallback>
        </mc:AlternateContent>
      </w:r>
    </w:p>
    <w:p w14:paraId="0523EB83" w14:textId="77777777" w:rsidR="00367B24" w:rsidRDefault="00367B24" w:rsidP="00524801">
      <w:pPr>
        <w:pStyle w:val="ListParagraph"/>
        <w:widowControl w:val="0"/>
        <w:numPr>
          <w:ilvl w:val="0"/>
          <w:numId w:val="23"/>
        </w:numPr>
        <w:tabs>
          <w:tab w:val="left" w:pos="872"/>
          <w:tab w:val="left" w:pos="873"/>
        </w:tabs>
        <w:autoSpaceDE w:val="0"/>
        <w:autoSpaceDN w:val="0"/>
        <w:spacing w:line="203" w:lineRule="exact"/>
        <w:ind w:hanging="720"/>
        <w:contextualSpacing w:val="0"/>
        <w:jc w:val="both"/>
        <w:rPr>
          <w:i/>
          <w:sz w:val="20"/>
        </w:rPr>
      </w:pPr>
      <w:r>
        <w:rPr>
          <w:b/>
          <w:sz w:val="20"/>
        </w:rPr>
        <w:t>Equal Employment</w:t>
      </w:r>
      <w:r>
        <w:rPr>
          <w:b/>
          <w:spacing w:val="-7"/>
          <w:sz w:val="20"/>
        </w:rPr>
        <w:t xml:space="preserve"> </w:t>
      </w:r>
      <w:r>
        <w:rPr>
          <w:b/>
          <w:sz w:val="20"/>
        </w:rPr>
        <w:t>Opportunity</w:t>
      </w:r>
      <w:r>
        <w:rPr>
          <w:i/>
          <w:sz w:val="20"/>
        </w:rPr>
        <w:t>.</w:t>
      </w:r>
    </w:p>
    <w:p w14:paraId="4E0EBC62" w14:textId="77777777" w:rsidR="00367B24" w:rsidRDefault="00367B24" w:rsidP="00367B24">
      <w:pPr>
        <w:spacing w:before="125" w:line="232" w:lineRule="exact"/>
        <w:ind w:left="151" w:right="392"/>
        <w:rPr>
          <w:rFonts w:ascii="Lucida Sans"/>
          <w:i/>
          <w:sz w:val="20"/>
        </w:rPr>
      </w:pPr>
      <w:r>
        <w:rPr>
          <w:rFonts w:ascii="Lucida Sans"/>
          <w:i/>
          <w:sz w:val="20"/>
        </w:rPr>
        <w:t>To the extent that this Contract is for a Contract sum greater than TEN THOUSAND DOLLARS ($10,000), (</w:t>
      </w:r>
      <w:r>
        <w:rPr>
          <w:rFonts w:ascii="Lucida Sans"/>
          <w:i/>
          <w:sz w:val="20"/>
        </w:rPr>
        <w:t>“</w:t>
      </w:r>
      <w:r>
        <w:rPr>
          <w:rFonts w:ascii="Lucida Sans"/>
          <w:i/>
          <w:sz w:val="20"/>
        </w:rPr>
        <w:t>Respondent</w:t>
      </w:r>
      <w:r>
        <w:rPr>
          <w:rFonts w:ascii="Lucida Sans"/>
          <w:i/>
          <w:sz w:val="20"/>
        </w:rPr>
        <w:t>”</w:t>
      </w:r>
      <w:r>
        <w:rPr>
          <w:rFonts w:ascii="Lucida Sans"/>
          <w:i/>
          <w:sz w:val="20"/>
        </w:rPr>
        <w:t>) must certifies that during the performance of the Contract it will comply with the following;</w:t>
      </w:r>
    </w:p>
    <w:p w14:paraId="265DD37F" w14:textId="77777777" w:rsidR="00367B24" w:rsidRDefault="00367B24" w:rsidP="00367B24">
      <w:pPr>
        <w:spacing w:before="115" w:line="237" w:lineRule="auto"/>
        <w:ind w:left="151" w:right="409" w:firstLine="720"/>
        <w:jc w:val="both"/>
        <w:rPr>
          <w:rFonts w:ascii="Lucida Sans"/>
          <w:i/>
          <w:sz w:val="20"/>
        </w:rPr>
      </w:pPr>
      <w:r>
        <w:rPr>
          <w:rFonts w:ascii="Lucida Sans"/>
          <w:i/>
          <w:sz w:val="20"/>
        </w:rPr>
        <w:t>1.1.1. It will not discriminate against any employee or applicant for employment because of race,</w:t>
      </w:r>
      <w:r>
        <w:rPr>
          <w:rFonts w:ascii="Lucida Sans"/>
          <w:i/>
          <w:spacing w:val="-14"/>
          <w:sz w:val="20"/>
        </w:rPr>
        <w:t xml:space="preserve"> </w:t>
      </w:r>
      <w:r>
        <w:rPr>
          <w:rFonts w:ascii="Lucida Sans"/>
          <w:i/>
          <w:sz w:val="20"/>
        </w:rPr>
        <w:t>color,</w:t>
      </w:r>
      <w:r>
        <w:rPr>
          <w:rFonts w:ascii="Lucida Sans"/>
          <w:i/>
          <w:spacing w:val="-12"/>
          <w:sz w:val="20"/>
        </w:rPr>
        <w:t xml:space="preserve"> </w:t>
      </w:r>
      <w:r>
        <w:rPr>
          <w:rFonts w:ascii="Lucida Sans"/>
          <w:i/>
          <w:sz w:val="20"/>
        </w:rPr>
        <w:t>religion,</w:t>
      </w:r>
      <w:r>
        <w:rPr>
          <w:rFonts w:ascii="Lucida Sans"/>
          <w:i/>
          <w:spacing w:val="-12"/>
          <w:sz w:val="20"/>
        </w:rPr>
        <w:t xml:space="preserve"> </w:t>
      </w:r>
      <w:r>
        <w:rPr>
          <w:rFonts w:ascii="Lucida Sans"/>
          <w:i/>
          <w:sz w:val="20"/>
        </w:rPr>
        <w:t>sex,</w:t>
      </w:r>
      <w:r>
        <w:rPr>
          <w:rFonts w:ascii="Lucida Sans"/>
          <w:i/>
          <w:spacing w:val="-10"/>
          <w:sz w:val="20"/>
        </w:rPr>
        <w:t xml:space="preserve"> </w:t>
      </w:r>
      <w:r>
        <w:rPr>
          <w:rFonts w:ascii="Lucida Sans"/>
          <w:i/>
          <w:sz w:val="20"/>
        </w:rPr>
        <w:t>sexual</w:t>
      </w:r>
      <w:r>
        <w:rPr>
          <w:rFonts w:ascii="Lucida Sans"/>
          <w:i/>
          <w:spacing w:val="-11"/>
          <w:sz w:val="20"/>
        </w:rPr>
        <w:t xml:space="preserve"> </w:t>
      </w:r>
      <w:r>
        <w:rPr>
          <w:rFonts w:ascii="Lucida Sans"/>
          <w:i/>
          <w:sz w:val="20"/>
        </w:rPr>
        <w:t>orientation,</w:t>
      </w:r>
      <w:r>
        <w:rPr>
          <w:rFonts w:ascii="Lucida Sans"/>
          <w:i/>
          <w:spacing w:val="-12"/>
          <w:sz w:val="20"/>
        </w:rPr>
        <w:t xml:space="preserve"> </w:t>
      </w:r>
      <w:r>
        <w:rPr>
          <w:rFonts w:ascii="Lucida Sans"/>
          <w:i/>
          <w:sz w:val="20"/>
        </w:rPr>
        <w:t>gender</w:t>
      </w:r>
      <w:r>
        <w:rPr>
          <w:rFonts w:ascii="Lucida Sans"/>
          <w:i/>
          <w:spacing w:val="-13"/>
          <w:sz w:val="20"/>
        </w:rPr>
        <w:t xml:space="preserve"> </w:t>
      </w:r>
      <w:r>
        <w:rPr>
          <w:rFonts w:ascii="Lucida Sans"/>
          <w:i/>
          <w:sz w:val="20"/>
        </w:rPr>
        <w:t>identity,</w:t>
      </w:r>
      <w:r>
        <w:rPr>
          <w:rFonts w:ascii="Lucida Sans"/>
          <w:i/>
          <w:spacing w:val="-12"/>
          <w:sz w:val="20"/>
        </w:rPr>
        <w:t xml:space="preserve"> </w:t>
      </w:r>
      <w:r>
        <w:rPr>
          <w:rFonts w:ascii="Lucida Sans"/>
          <w:i/>
          <w:sz w:val="20"/>
        </w:rPr>
        <w:t>or</w:t>
      </w:r>
      <w:r>
        <w:rPr>
          <w:rFonts w:ascii="Lucida Sans"/>
          <w:i/>
          <w:spacing w:val="-11"/>
          <w:sz w:val="20"/>
        </w:rPr>
        <w:t xml:space="preserve"> </w:t>
      </w:r>
      <w:r>
        <w:rPr>
          <w:rFonts w:ascii="Lucida Sans"/>
          <w:i/>
          <w:sz w:val="20"/>
        </w:rPr>
        <w:t>national</w:t>
      </w:r>
      <w:r>
        <w:rPr>
          <w:rFonts w:ascii="Lucida Sans"/>
          <w:i/>
          <w:spacing w:val="-11"/>
          <w:sz w:val="20"/>
        </w:rPr>
        <w:t xml:space="preserve"> </w:t>
      </w:r>
      <w:r>
        <w:rPr>
          <w:rFonts w:ascii="Lucida Sans"/>
          <w:i/>
          <w:sz w:val="20"/>
        </w:rPr>
        <w:t>origin.</w:t>
      </w:r>
      <w:r>
        <w:rPr>
          <w:rFonts w:ascii="Lucida Sans"/>
          <w:i/>
          <w:spacing w:val="-12"/>
          <w:sz w:val="20"/>
        </w:rPr>
        <w:t xml:space="preserve"> (</w:t>
      </w:r>
      <w:r>
        <w:rPr>
          <w:rFonts w:ascii="Lucida Sans"/>
          <w:i/>
          <w:spacing w:val="-12"/>
          <w:sz w:val="20"/>
        </w:rPr>
        <w:t>“</w:t>
      </w:r>
      <w:r>
        <w:rPr>
          <w:rFonts w:ascii="Lucida Sans"/>
          <w:i/>
          <w:sz w:val="20"/>
        </w:rPr>
        <w:t>The</w:t>
      </w:r>
      <w:r>
        <w:rPr>
          <w:rFonts w:ascii="Lucida Sans"/>
          <w:i/>
          <w:spacing w:val="-12"/>
          <w:sz w:val="20"/>
        </w:rPr>
        <w:t xml:space="preserve"> </w:t>
      </w:r>
      <w:r>
        <w:rPr>
          <w:rFonts w:ascii="Lucida Sans" w:hAnsi="Lucida Sans"/>
          <w:i/>
          <w:sz w:val="20"/>
        </w:rPr>
        <w:t>Respondent”)</w:t>
      </w:r>
      <w:r>
        <w:rPr>
          <w:rFonts w:ascii="Lucida Sans"/>
          <w:i/>
          <w:sz w:val="20"/>
        </w:rPr>
        <w:t xml:space="preserve"> will</w:t>
      </w:r>
      <w:r>
        <w:rPr>
          <w:rFonts w:ascii="Lucida Sans"/>
          <w:i/>
          <w:spacing w:val="-11"/>
          <w:sz w:val="20"/>
        </w:rPr>
        <w:t xml:space="preserve"> </w:t>
      </w:r>
      <w:r>
        <w:rPr>
          <w:rFonts w:ascii="Lucida Sans"/>
          <w:i/>
          <w:sz w:val="20"/>
        </w:rPr>
        <w:t>take affirmative action to ensure that applicants are employed, and that employees are treated during employment, without regard to their race, color, religion, sex, sexual orientation, gender identity,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contracting officer setting forth the provisions of this</w:t>
      </w:r>
      <w:r>
        <w:rPr>
          <w:rFonts w:ascii="Lucida Sans"/>
          <w:i/>
          <w:spacing w:val="16"/>
          <w:sz w:val="20"/>
        </w:rPr>
        <w:t xml:space="preserve"> </w:t>
      </w:r>
      <w:r>
        <w:rPr>
          <w:rFonts w:ascii="Lucida Sans"/>
          <w:i/>
          <w:sz w:val="20"/>
        </w:rPr>
        <w:t>nondiscrimination;</w:t>
      </w:r>
    </w:p>
    <w:p w14:paraId="78876515" w14:textId="77777777" w:rsidR="00367B24" w:rsidRDefault="00367B24" w:rsidP="00367B24">
      <w:pPr>
        <w:spacing w:before="125" w:line="232" w:lineRule="exact"/>
        <w:ind w:left="151" w:right="410" w:firstLine="720"/>
        <w:jc w:val="both"/>
        <w:rPr>
          <w:rFonts w:ascii="Lucida Sans"/>
          <w:i/>
          <w:sz w:val="20"/>
        </w:rPr>
      </w:pPr>
      <w:r>
        <w:rPr>
          <w:rFonts w:ascii="Lucida Sans"/>
          <w:i/>
          <w:sz w:val="20"/>
        </w:rPr>
        <w:t>1.1.2   it will, in all solicitations or advertisements for employees placed by or on behalf of   (</w:t>
      </w:r>
      <w:r>
        <w:rPr>
          <w:rFonts w:ascii="Lucida Sans"/>
          <w:i/>
          <w:sz w:val="20"/>
        </w:rPr>
        <w:t>“</w:t>
      </w:r>
      <w:r>
        <w:rPr>
          <w:rFonts w:ascii="Lucida Sans"/>
          <w:i/>
          <w:sz w:val="20"/>
        </w:rPr>
        <w:t xml:space="preserve">The </w:t>
      </w:r>
      <w:r>
        <w:rPr>
          <w:rFonts w:ascii="Lucida Sans" w:hAnsi="Lucida Sans"/>
          <w:i/>
          <w:sz w:val="20"/>
        </w:rPr>
        <w:t>Respondent”)</w:t>
      </w:r>
      <w:r>
        <w:rPr>
          <w:rFonts w:ascii="Lucida Sans"/>
          <w:i/>
          <w:sz w:val="20"/>
        </w:rPr>
        <w:t>, state that all qualified applicants will receive consideration for employment without regard</w:t>
      </w:r>
      <w:r>
        <w:rPr>
          <w:rFonts w:ascii="Lucida Sans"/>
          <w:i/>
          <w:spacing w:val="-3"/>
          <w:sz w:val="20"/>
        </w:rPr>
        <w:t xml:space="preserve"> </w:t>
      </w:r>
      <w:r>
        <w:rPr>
          <w:rFonts w:ascii="Lucida Sans"/>
          <w:i/>
          <w:sz w:val="20"/>
        </w:rPr>
        <w:t>to</w:t>
      </w:r>
      <w:r>
        <w:rPr>
          <w:rFonts w:ascii="Lucida Sans"/>
          <w:i/>
          <w:spacing w:val="-5"/>
          <w:sz w:val="20"/>
        </w:rPr>
        <w:t xml:space="preserve"> </w:t>
      </w:r>
      <w:r>
        <w:rPr>
          <w:rFonts w:ascii="Lucida Sans"/>
          <w:i/>
          <w:sz w:val="20"/>
        </w:rPr>
        <w:t>race,</w:t>
      </w:r>
      <w:r>
        <w:rPr>
          <w:rFonts w:ascii="Lucida Sans"/>
          <w:i/>
          <w:spacing w:val="-6"/>
          <w:sz w:val="20"/>
        </w:rPr>
        <w:t xml:space="preserve"> </w:t>
      </w:r>
      <w:r>
        <w:rPr>
          <w:rFonts w:ascii="Lucida Sans"/>
          <w:i/>
          <w:sz w:val="20"/>
        </w:rPr>
        <w:t>color,</w:t>
      </w:r>
      <w:r>
        <w:rPr>
          <w:rFonts w:ascii="Lucida Sans"/>
          <w:i/>
          <w:spacing w:val="-6"/>
          <w:sz w:val="20"/>
        </w:rPr>
        <w:t xml:space="preserve"> </w:t>
      </w:r>
      <w:r>
        <w:rPr>
          <w:rFonts w:ascii="Lucida Sans"/>
          <w:i/>
          <w:sz w:val="20"/>
        </w:rPr>
        <w:t>religion,</w:t>
      </w:r>
      <w:r>
        <w:rPr>
          <w:rFonts w:ascii="Lucida Sans"/>
          <w:i/>
          <w:spacing w:val="-6"/>
          <w:sz w:val="20"/>
        </w:rPr>
        <w:t xml:space="preserve"> </w:t>
      </w:r>
      <w:r>
        <w:rPr>
          <w:rFonts w:ascii="Lucida Sans"/>
          <w:i/>
          <w:sz w:val="20"/>
        </w:rPr>
        <w:t>sex,</w:t>
      </w:r>
      <w:r>
        <w:rPr>
          <w:rFonts w:ascii="Lucida Sans"/>
          <w:i/>
          <w:spacing w:val="-3"/>
          <w:sz w:val="20"/>
        </w:rPr>
        <w:t xml:space="preserve"> </w:t>
      </w:r>
      <w:r>
        <w:rPr>
          <w:rFonts w:ascii="Lucida Sans"/>
          <w:i/>
          <w:sz w:val="20"/>
        </w:rPr>
        <w:t>sexual</w:t>
      </w:r>
      <w:r>
        <w:rPr>
          <w:rFonts w:ascii="Lucida Sans"/>
          <w:i/>
          <w:spacing w:val="-3"/>
          <w:sz w:val="20"/>
        </w:rPr>
        <w:t xml:space="preserve"> </w:t>
      </w:r>
      <w:r>
        <w:rPr>
          <w:rFonts w:ascii="Lucida Sans"/>
          <w:i/>
          <w:sz w:val="20"/>
        </w:rPr>
        <w:t>orientation,</w:t>
      </w:r>
      <w:r>
        <w:rPr>
          <w:rFonts w:ascii="Lucida Sans"/>
          <w:i/>
          <w:spacing w:val="-6"/>
          <w:sz w:val="20"/>
        </w:rPr>
        <w:t xml:space="preserve"> </w:t>
      </w:r>
      <w:r>
        <w:rPr>
          <w:rFonts w:ascii="Lucida Sans"/>
          <w:i/>
          <w:sz w:val="20"/>
        </w:rPr>
        <w:t>gender</w:t>
      </w:r>
      <w:r>
        <w:rPr>
          <w:rFonts w:ascii="Lucida Sans"/>
          <w:i/>
          <w:spacing w:val="-5"/>
          <w:sz w:val="20"/>
        </w:rPr>
        <w:t xml:space="preserve"> </w:t>
      </w:r>
      <w:r>
        <w:rPr>
          <w:rFonts w:ascii="Lucida Sans"/>
          <w:i/>
          <w:sz w:val="20"/>
        </w:rPr>
        <w:t>identity,</w:t>
      </w:r>
      <w:r>
        <w:rPr>
          <w:rFonts w:ascii="Lucida Sans"/>
          <w:i/>
          <w:spacing w:val="-3"/>
          <w:sz w:val="20"/>
        </w:rPr>
        <w:t xml:space="preserve"> </w:t>
      </w:r>
      <w:r>
        <w:rPr>
          <w:rFonts w:ascii="Lucida Sans"/>
          <w:i/>
          <w:sz w:val="20"/>
        </w:rPr>
        <w:t>or</w:t>
      </w:r>
      <w:r>
        <w:rPr>
          <w:rFonts w:ascii="Lucida Sans"/>
          <w:i/>
          <w:spacing w:val="-2"/>
          <w:sz w:val="20"/>
        </w:rPr>
        <w:t xml:space="preserve"> </w:t>
      </w:r>
      <w:r>
        <w:rPr>
          <w:rFonts w:ascii="Lucida Sans"/>
          <w:i/>
          <w:sz w:val="20"/>
        </w:rPr>
        <w:t>national</w:t>
      </w:r>
      <w:r>
        <w:rPr>
          <w:rFonts w:ascii="Lucida Sans"/>
          <w:i/>
          <w:spacing w:val="-5"/>
          <w:sz w:val="20"/>
        </w:rPr>
        <w:t xml:space="preserve"> </w:t>
      </w:r>
      <w:r>
        <w:rPr>
          <w:rFonts w:ascii="Lucida Sans"/>
          <w:i/>
          <w:sz w:val="20"/>
        </w:rPr>
        <w:t>origin;</w:t>
      </w:r>
    </w:p>
    <w:p w14:paraId="7D3DCE70" w14:textId="77777777" w:rsidR="00367B24" w:rsidRDefault="00367B24" w:rsidP="00367B24">
      <w:pPr>
        <w:spacing w:before="120" w:line="232" w:lineRule="exact"/>
        <w:ind w:left="151" w:right="409" w:firstLine="720"/>
        <w:jc w:val="both"/>
        <w:rPr>
          <w:rFonts w:ascii="Lucida Sans" w:hAnsi="Lucida Sans"/>
          <w:i/>
          <w:sz w:val="20"/>
        </w:rPr>
      </w:pPr>
      <w:r>
        <w:rPr>
          <w:rFonts w:ascii="Lucida Sans" w:hAnsi="Lucida Sans"/>
          <w:i/>
          <w:sz w:val="20"/>
        </w:rPr>
        <w:t>1.1.3. it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w:t>
      </w:r>
      <w:r>
        <w:rPr>
          <w:rFonts w:ascii="Lucida Sans" w:hAnsi="Lucida Sans"/>
          <w:i/>
          <w:spacing w:val="-11"/>
          <w:sz w:val="20"/>
        </w:rPr>
        <w:t xml:space="preserve"> </w:t>
      </w:r>
      <w:r>
        <w:rPr>
          <w:rFonts w:ascii="Lucida Sans" w:hAnsi="Lucida Sans"/>
          <w:i/>
          <w:sz w:val="20"/>
        </w:rPr>
        <w:t>access</w:t>
      </w:r>
      <w:r>
        <w:rPr>
          <w:rFonts w:ascii="Lucida Sans" w:hAnsi="Lucida Sans"/>
          <w:i/>
          <w:spacing w:val="-8"/>
          <w:sz w:val="20"/>
        </w:rPr>
        <w:t xml:space="preserve"> </w:t>
      </w:r>
      <w:r>
        <w:rPr>
          <w:rFonts w:ascii="Lucida Sans" w:hAnsi="Lucida Sans"/>
          <w:i/>
          <w:sz w:val="20"/>
        </w:rPr>
        <w:t>to</w:t>
      </w:r>
      <w:r>
        <w:rPr>
          <w:rFonts w:ascii="Lucida Sans" w:hAnsi="Lucida Sans"/>
          <w:i/>
          <w:spacing w:val="-8"/>
          <w:sz w:val="20"/>
        </w:rPr>
        <w:t xml:space="preserve"> </w:t>
      </w:r>
      <w:r>
        <w:rPr>
          <w:rFonts w:ascii="Lucida Sans" w:hAnsi="Lucida Sans"/>
          <w:i/>
          <w:sz w:val="20"/>
        </w:rPr>
        <w:t>such</w:t>
      </w:r>
      <w:r>
        <w:rPr>
          <w:rFonts w:ascii="Lucida Sans" w:hAnsi="Lucida Sans"/>
          <w:i/>
          <w:spacing w:val="-9"/>
          <w:sz w:val="20"/>
        </w:rPr>
        <w:t xml:space="preserve"> </w:t>
      </w:r>
      <w:r>
        <w:rPr>
          <w:rFonts w:ascii="Lucida Sans" w:hAnsi="Lucida Sans"/>
          <w:i/>
          <w:sz w:val="20"/>
        </w:rPr>
        <w:t>information,</w:t>
      </w:r>
      <w:r>
        <w:rPr>
          <w:rFonts w:ascii="Lucida Sans" w:hAnsi="Lucida Sans"/>
          <w:i/>
          <w:spacing w:val="-8"/>
          <w:sz w:val="20"/>
        </w:rPr>
        <w:t xml:space="preserve"> </w:t>
      </w:r>
      <w:r>
        <w:rPr>
          <w:rFonts w:ascii="Lucida Sans" w:hAnsi="Lucida Sans"/>
          <w:i/>
          <w:sz w:val="20"/>
        </w:rPr>
        <w:t>unless</w:t>
      </w:r>
      <w:r>
        <w:rPr>
          <w:rFonts w:ascii="Lucida Sans" w:hAnsi="Lucida Sans"/>
          <w:i/>
          <w:spacing w:val="-11"/>
          <w:sz w:val="20"/>
        </w:rPr>
        <w:t xml:space="preserve"> </w:t>
      </w:r>
      <w:r>
        <w:rPr>
          <w:rFonts w:ascii="Lucida Sans" w:hAnsi="Lucida Sans"/>
          <w:i/>
          <w:sz w:val="20"/>
        </w:rPr>
        <w:t>such</w:t>
      </w:r>
      <w:r>
        <w:rPr>
          <w:rFonts w:ascii="Lucida Sans" w:hAnsi="Lucida Sans"/>
          <w:i/>
          <w:spacing w:val="-9"/>
          <w:sz w:val="20"/>
        </w:rPr>
        <w:t xml:space="preserve"> </w:t>
      </w:r>
      <w:r>
        <w:rPr>
          <w:rFonts w:ascii="Lucida Sans" w:hAnsi="Lucida Sans"/>
          <w:i/>
          <w:sz w:val="20"/>
        </w:rPr>
        <w:t>disclosure</w:t>
      </w:r>
      <w:r>
        <w:rPr>
          <w:rFonts w:ascii="Lucida Sans" w:hAnsi="Lucida Sans"/>
          <w:i/>
          <w:spacing w:val="-11"/>
          <w:sz w:val="20"/>
        </w:rPr>
        <w:t xml:space="preserve"> </w:t>
      </w:r>
      <w:r>
        <w:rPr>
          <w:rFonts w:ascii="Lucida Sans" w:hAnsi="Lucida Sans"/>
          <w:i/>
          <w:sz w:val="20"/>
        </w:rPr>
        <w:t>is</w:t>
      </w:r>
      <w:r>
        <w:rPr>
          <w:rFonts w:ascii="Lucida Sans" w:hAnsi="Lucida Sans"/>
          <w:i/>
          <w:spacing w:val="-11"/>
          <w:sz w:val="20"/>
        </w:rPr>
        <w:t xml:space="preserve"> </w:t>
      </w:r>
      <w:r>
        <w:rPr>
          <w:rFonts w:ascii="Lucida Sans" w:hAnsi="Lucida Sans"/>
          <w:i/>
          <w:sz w:val="20"/>
        </w:rPr>
        <w:t>in</w:t>
      </w:r>
      <w:r>
        <w:rPr>
          <w:rFonts w:ascii="Lucida Sans" w:hAnsi="Lucida Sans"/>
          <w:i/>
          <w:spacing w:val="-9"/>
          <w:sz w:val="20"/>
        </w:rPr>
        <w:t xml:space="preserve"> </w:t>
      </w:r>
      <w:r>
        <w:rPr>
          <w:rFonts w:ascii="Lucida Sans" w:hAnsi="Lucida Sans"/>
          <w:i/>
          <w:sz w:val="20"/>
        </w:rPr>
        <w:t>response</w:t>
      </w:r>
      <w:r>
        <w:rPr>
          <w:rFonts w:ascii="Lucida Sans" w:hAnsi="Lucida Sans"/>
          <w:i/>
          <w:spacing w:val="-8"/>
          <w:sz w:val="20"/>
        </w:rPr>
        <w:t xml:space="preserve"> </w:t>
      </w:r>
      <w:r>
        <w:rPr>
          <w:rFonts w:ascii="Lucida Sans" w:hAnsi="Lucida Sans"/>
          <w:i/>
          <w:sz w:val="20"/>
        </w:rPr>
        <w:t>to</w:t>
      </w:r>
      <w:r>
        <w:rPr>
          <w:rFonts w:ascii="Lucida Sans" w:hAnsi="Lucida Sans"/>
          <w:i/>
          <w:spacing w:val="-10"/>
          <w:sz w:val="20"/>
        </w:rPr>
        <w:t xml:space="preserve"> </w:t>
      </w:r>
      <w:r>
        <w:rPr>
          <w:rFonts w:ascii="Lucida Sans" w:hAnsi="Lucida Sans"/>
          <w:i/>
          <w:sz w:val="20"/>
        </w:rPr>
        <w:t>a</w:t>
      </w:r>
      <w:r>
        <w:rPr>
          <w:rFonts w:ascii="Lucida Sans" w:hAnsi="Lucida Sans"/>
          <w:i/>
          <w:spacing w:val="-5"/>
          <w:sz w:val="20"/>
        </w:rPr>
        <w:t xml:space="preserve"> </w:t>
      </w:r>
      <w:r>
        <w:rPr>
          <w:rFonts w:ascii="Lucida Sans" w:hAnsi="Lucida Sans"/>
          <w:i/>
          <w:sz w:val="20"/>
        </w:rPr>
        <w:t>formal</w:t>
      </w:r>
      <w:r>
        <w:rPr>
          <w:rFonts w:ascii="Lucida Sans" w:hAnsi="Lucida Sans"/>
          <w:i/>
          <w:spacing w:val="-10"/>
          <w:sz w:val="20"/>
        </w:rPr>
        <w:t xml:space="preserve"> </w:t>
      </w:r>
      <w:r>
        <w:rPr>
          <w:rFonts w:ascii="Lucida Sans" w:hAnsi="Lucida Sans"/>
          <w:i/>
          <w:sz w:val="20"/>
        </w:rPr>
        <w:t>complaint</w:t>
      </w:r>
      <w:r>
        <w:rPr>
          <w:rFonts w:ascii="Lucida Sans" w:hAnsi="Lucida Sans"/>
          <w:i/>
          <w:spacing w:val="-8"/>
          <w:sz w:val="20"/>
        </w:rPr>
        <w:t xml:space="preserve"> </w:t>
      </w:r>
      <w:r>
        <w:rPr>
          <w:rFonts w:ascii="Lucida Sans" w:hAnsi="Lucida Sans"/>
          <w:i/>
          <w:sz w:val="20"/>
        </w:rPr>
        <w:t>or</w:t>
      </w:r>
      <w:r>
        <w:rPr>
          <w:rFonts w:ascii="Lucida Sans" w:hAnsi="Lucida Sans"/>
          <w:i/>
          <w:spacing w:val="-10"/>
          <w:sz w:val="20"/>
        </w:rPr>
        <w:t xml:space="preserve"> </w:t>
      </w:r>
      <w:r>
        <w:rPr>
          <w:rFonts w:ascii="Lucida Sans" w:hAnsi="Lucida Sans"/>
          <w:i/>
          <w:sz w:val="20"/>
        </w:rPr>
        <w:t>charge, in</w:t>
      </w:r>
      <w:r>
        <w:rPr>
          <w:rFonts w:ascii="Lucida Sans" w:hAnsi="Lucida Sans"/>
          <w:i/>
          <w:spacing w:val="-9"/>
          <w:sz w:val="20"/>
        </w:rPr>
        <w:t xml:space="preserve"> </w:t>
      </w:r>
      <w:r>
        <w:rPr>
          <w:rFonts w:ascii="Lucida Sans" w:hAnsi="Lucida Sans"/>
          <w:i/>
          <w:sz w:val="20"/>
        </w:rPr>
        <w:t>furtherance</w:t>
      </w:r>
      <w:r>
        <w:rPr>
          <w:rFonts w:ascii="Lucida Sans" w:hAnsi="Lucida Sans"/>
          <w:i/>
          <w:spacing w:val="-10"/>
          <w:sz w:val="20"/>
        </w:rPr>
        <w:t xml:space="preserve"> </w:t>
      </w:r>
      <w:r>
        <w:rPr>
          <w:rFonts w:ascii="Lucida Sans" w:hAnsi="Lucida Sans"/>
          <w:i/>
          <w:sz w:val="20"/>
        </w:rPr>
        <w:t>of</w:t>
      </w:r>
      <w:r>
        <w:rPr>
          <w:rFonts w:ascii="Lucida Sans" w:hAnsi="Lucida Sans"/>
          <w:i/>
          <w:spacing w:val="-10"/>
          <w:sz w:val="20"/>
        </w:rPr>
        <w:t xml:space="preserve"> </w:t>
      </w:r>
      <w:r>
        <w:rPr>
          <w:rFonts w:ascii="Lucida Sans" w:hAnsi="Lucida Sans"/>
          <w:i/>
          <w:sz w:val="20"/>
        </w:rPr>
        <w:t>an</w:t>
      </w:r>
      <w:r>
        <w:rPr>
          <w:rFonts w:ascii="Lucida Sans" w:hAnsi="Lucida Sans"/>
          <w:i/>
          <w:spacing w:val="-9"/>
          <w:sz w:val="20"/>
        </w:rPr>
        <w:t xml:space="preserve"> </w:t>
      </w:r>
      <w:r>
        <w:rPr>
          <w:rFonts w:ascii="Lucida Sans" w:hAnsi="Lucida Sans"/>
          <w:i/>
          <w:sz w:val="20"/>
        </w:rPr>
        <w:t>investigation,</w:t>
      </w:r>
      <w:r>
        <w:rPr>
          <w:rFonts w:ascii="Lucida Sans" w:hAnsi="Lucida Sans"/>
          <w:i/>
          <w:spacing w:val="-9"/>
          <w:sz w:val="20"/>
        </w:rPr>
        <w:t xml:space="preserve"> </w:t>
      </w:r>
      <w:r>
        <w:rPr>
          <w:rFonts w:ascii="Lucida Sans" w:hAnsi="Lucida Sans"/>
          <w:i/>
          <w:sz w:val="20"/>
        </w:rPr>
        <w:t>proceeding,</w:t>
      </w:r>
      <w:r>
        <w:rPr>
          <w:rFonts w:ascii="Lucida Sans" w:hAnsi="Lucida Sans"/>
          <w:i/>
          <w:spacing w:val="-10"/>
          <w:sz w:val="20"/>
        </w:rPr>
        <w:t xml:space="preserve"> </w:t>
      </w:r>
      <w:r>
        <w:rPr>
          <w:rFonts w:ascii="Lucida Sans" w:hAnsi="Lucida Sans"/>
          <w:i/>
          <w:sz w:val="20"/>
        </w:rPr>
        <w:t>hearing,</w:t>
      </w:r>
      <w:r>
        <w:rPr>
          <w:rFonts w:ascii="Lucida Sans" w:hAnsi="Lucida Sans"/>
          <w:i/>
          <w:spacing w:val="-10"/>
          <w:sz w:val="20"/>
        </w:rPr>
        <w:t xml:space="preserve"> </w:t>
      </w:r>
      <w:r>
        <w:rPr>
          <w:rFonts w:ascii="Lucida Sans" w:hAnsi="Lucida Sans"/>
          <w:i/>
          <w:sz w:val="20"/>
        </w:rPr>
        <w:t>or</w:t>
      </w:r>
      <w:r>
        <w:rPr>
          <w:rFonts w:ascii="Lucida Sans" w:hAnsi="Lucida Sans"/>
          <w:i/>
          <w:spacing w:val="-10"/>
          <w:sz w:val="20"/>
        </w:rPr>
        <w:t xml:space="preserve"> </w:t>
      </w:r>
      <w:r>
        <w:rPr>
          <w:rFonts w:ascii="Lucida Sans" w:hAnsi="Lucida Sans"/>
          <w:i/>
          <w:sz w:val="20"/>
        </w:rPr>
        <w:t>action,</w:t>
      </w:r>
      <w:r>
        <w:rPr>
          <w:rFonts w:ascii="Lucida Sans" w:hAnsi="Lucida Sans"/>
          <w:i/>
          <w:spacing w:val="-10"/>
          <w:sz w:val="20"/>
        </w:rPr>
        <w:t xml:space="preserve"> </w:t>
      </w:r>
      <w:r>
        <w:rPr>
          <w:rFonts w:ascii="Lucida Sans" w:hAnsi="Lucida Sans"/>
          <w:i/>
          <w:sz w:val="20"/>
        </w:rPr>
        <w:t>including</w:t>
      </w:r>
      <w:r>
        <w:rPr>
          <w:rFonts w:ascii="Lucida Sans" w:hAnsi="Lucida Sans"/>
          <w:i/>
          <w:spacing w:val="-10"/>
          <w:sz w:val="20"/>
        </w:rPr>
        <w:t xml:space="preserve"> </w:t>
      </w:r>
      <w:r>
        <w:rPr>
          <w:rFonts w:ascii="Lucida Sans" w:hAnsi="Lucida Sans"/>
          <w:i/>
          <w:sz w:val="20"/>
        </w:rPr>
        <w:t>an</w:t>
      </w:r>
      <w:r>
        <w:rPr>
          <w:rFonts w:ascii="Lucida Sans" w:hAnsi="Lucida Sans"/>
          <w:i/>
          <w:spacing w:val="-9"/>
          <w:sz w:val="20"/>
        </w:rPr>
        <w:t xml:space="preserve"> </w:t>
      </w:r>
      <w:r>
        <w:rPr>
          <w:rFonts w:ascii="Lucida Sans" w:hAnsi="Lucida Sans"/>
          <w:i/>
          <w:sz w:val="20"/>
        </w:rPr>
        <w:t>investigation</w:t>
      </w:r>
      <w:r>
        <w:rPr>
          <w:rFonts w:ascii="Lucida Sans" w:hAnsi="Lucida Sans"/>
          <w:i/>
          <w:spacing w:val="-9"/>
          <w:sz w:val="20"/>
        </w:rPr>
        <w:t xml:space="preserve"> </w:t>
      </w:r>
      <w:r>
        <w:rPr>
          <w:rFonts w:ascii="Lucida Sans" w:hAnsi="Lucida Sans"/>
          <w:i/>
          <w:sz w:val="20"/>
        </w:rPr>
        <w:t>conducted by the employer, or is consistent with (“Respondents”) legal duty to furnish</w:t>
      </w:r>
      <w:r>
        <w:rPr>
          <w:rFonts w:ascii="Lucida Sans" w:hAnsi="Lucida Sans"/>
          <w:i/>
          <w:spacing w:val="-38"/>
          <w:sz w:val="20"/>
        </w:rPr>
        <w:t xml:space="preserve"> </w:t>
      </w:r>
      <w:r>
        <w:rPr>
          <w:rFonts w:ascii="Lucida Sans" w:hAnsi="Lucida Sans"/>
          <w:i/>
          <w:sz w:val="20"/>
        </w:rPr>
        <w:t>information;</w:t>
      </w:r>
    </w:p>
    <w:p w14:paraId="4725899C" w14:textId="77777777" w:rsidR="00367B24" w:rsidRDefault="00367B24" w:rsidP="00524801">
      <w:pPr>
        <w:pStyle w:val="ListParagraph"/>
        <w:widowControl w:val="0"/>
        <w:numPr>
          <w:ilvl w:val="2"/>
          <w:numId w:val="22"/>
        </w:numPr>
        <w:tabs>
          <w:tab w:val="left" w:pos="1772"/>
        </w:tabs>
        <w:autoSpaceDE w:val="0"/>
        <w:autoSpaceDN w:val="0"/>
        <w:spacing w:before="120" w:line="232" w:lineRule="exact"/>
        <w:ind w:right="409" w:firstLine="720"/>
        <w:contextualSpacing w:val="0"/>
        <w:jc w:val="both"/>
        <w:rPr>
          <w:i/>
          <w:sz w:val="20"/>
        </w:rPr>
      </w:pPr>
      <w:r>
        <w:rPr>
          <w:i/>
          <w:sz w:val="20"/>
        </w:rPr>
        <w:t>it will send to each labor union or representative of workers with which it has a collective bargaining agreement or other contract or understanding, a notice to be provided by the agency contracting officer, advising the labor union or workers' representative of the commitments under</w:t>
      </w:r>
      <w:r>
        <w:rPr>
          <w:i/>
          <w:spacing w:val="-8"/>
          <w:sz w:val="20"/>
        </w:rPr>
        <w:t xml:space="preserve"> </w:t>
      </w:r>
      <w:r>
        <w:rPr>
          <w:i/>
          <w:sz w:val="20"/>
        </w:rPr>
        <w:t>section</w:t>
      </w:r>
      <w:r>
        <w:rPr>
          <w:i/>
          <w:spacing w:val="-5"/>
          <w:sz w:val="20"/>
        </w:rPr>
        <w:t xml:space="preserve"> </w:t>
      </w:r>
      <w:r>
        <w:rPr>
          <w:i/>
          <w:sz w:val="20"/>
        </w:rPr>
        <w:t>202</w:t>
      </w:r>
      <w:r>
        <w:rPr>
          <w:i/>
          <w:spacing w:val="-7"/>
          <w:sz w:val="20"/>
        </w:rPr>
        <w:t xml:space="preserve"> </w:t>
      </w:r>
      <w:r>
        <w:rPr>
          <w:i/>
          <w:sz w:val="20"/>
        </w:rPr>
        <w:t>of</w:t>
      </w:r>
      <w:r>
        <w:rPr>
          <w:i/>
          <w:spacing w:val="-7"/>
          <w:sz w:val="20"/>
        </w:rPr>
        <w:t xml:space="preserve"> </w:t>
      </w:r>
      <w:r>
        <w:rPr>
          <w:i/>
          <w:sz w:val="20"/>
        </w:rPr>
        <w:t>Executive</w:t>
      </w:r>
      <w:r>
        <w:rPr>
          <w:i/>
          <w:spacing w:val="-9"/>
          <w:sz w:val="20"/>
        </w:rPr>
        <w:t xml:space="preserve"> </w:t>
      </w:r>
      <w:r>
        <w:rPr>
          <w:i/>
          <w:sz w:val="20"/>
        </w:rPr>
        <w:t>Order</w:t>
      </w:r>
      <w:r>
        <w:rPr>
          <w:i/>
          <w:spacing w:val="-4"/>
          <w:sz w:val="20"/>
        </w:rPr>
        <w:t xml:space="preserve"> </w:t>
      </w:r>
      <w:r>
        <w:rPr>
          <w:i/>
          <w:sz w:val="20"/>
        </w:rPr>
        <w:t>11246</w:t>
      </w:r>
      <w:r>
        <w:rPr>
          <w:i/>
          <w:spacing w:val="-7"/>
          <w:sz w:val="20"/>
        </w:rPr>
        <w:t xml:space="preserve"> </w:t>
      </w:r>
      <w:r>
        <w:rPr>
          <w:i/>
          <w:sz w:val="20"/>
        </w:rPr>
        <w:t>of</w:t>
      </w:r>
      <w:r>
        <w:rPr>
          <w:i/>
          <w:spacing w:val="-7"/>
          <w:sz w:val="20"/>
        </w:rPr>
        <w:t xml:space="preserve"> </w:t>
      </w:r>
      <w:r>
        <w:rPr>
          <w:i/>
          <w:sz w:val="20"/>
        </w:rPr>
        <w:t>September</w:t>
      </w:r>
      <w:r>
        <w:rPr>
          <w:i/>
          <w:spacing w:val="-6"/>
          <w:sz w:val="20"/>
        </w:rPr>
        <w:t xml:space="preserve"> </w:t>
      </w:r>
      <w:r>
        <w:rPr>
          <w:i/>
          <w:sz w:val="20"/>
        </w:rPr>
        <w:t>24,</w:t>
      </w:r>
      <w:r>
        <w:rPr>
          <w:i/>
          <w:spacing w:val="-7"/>
          <w:sz w:val="20"/>
        </w:rPr>
        <w:t xml:space="preserve"> </w:t>
      </w:r>
      <w:r>
        <w:rPr>
          <w:i/>
          <w:sz w:val="20"/>
        </w:rPr>
        <w:t>1965,</w:t>
      </w:r>
      <w:r>
        <w:rPr>
          <w:i/>
          <w:spacing w:val="-9"/>
          <w:sz w:val="20"/>
        </w:rPr>
        <w:t xml:space="preserve"> </w:t>
      </w:r>
      <w:r>
        <w:rPr>
          <w:i/>
          <w:sz w:val="20"/>
        </w:rPr>
        <w:t>and</w:t>
      </w:r>
      <w:r>
        <w:rPr>
          <w:i/>
          <w:spacing w:val="-7"/>
          <w:sz w:val="20"/>
        </w:rPr>
        <w:t xml:space="preserve"> </w:t>
      </w:r>
      <w:r>
        <w:rPr>
          <w:i/>
          <w:sz w:val="20"/>
        </w:rPr>
        <w:t>shall</w:t>
      </w:r>
      <w:r>
        <w:rPr>
          <w:i/>
          <w:spacing w:val="-9"/>
          <w:sz w:val="20"/>
        </w:rPr>
        <w:t xml:space="preserve"> </w:t>
      </w:r>
      <w:r>
        <w:rPr>
          <w:i/>
          <w:sz w:val="20"/>
        </w:rPr>
        <w:t>post</w:t>
      </w:r>
      <w:r>
        <w:rPr>
          <w:i/>
          <w:spacing w:val="-9"/>
          <w:sz w:val="20"/>
        </w:rPr>
        <w:t xml:space="preserve"> </w:t>
      </w:r>
      <w:r>
        <w:rPr>
          <w:i/>
          <w:sz w:val="20"/>
        </w:rPr>
        <w:t>copies</w:t>
      </w:r>
      <w:r>
        <w:rPr>
          <w:i/>
          <w:spacing w:val="-7"/>
          <w:sz w:val="20"/>
        </w:rPr>
        <w:t xml:space="preserve"> </w:t>
      </w:r>
      <w:r>
        <w:rPr>
          <w:i/>
          <w:sz w:val="20"/>
        </w:rPr>
        <w:t>of</w:t>
      </w:r>
      <w:r>
        <w:rPr>
          <w:i/>
          <w:spacing w:val="-7"/>
          <w:sz w:val="20"/>
        </w:rPr>
        <w:t xml:space="preserve"> </w:t>
      </w:r>
      <w:r>
        <w:rPr>
          <w:i/>
          <w:sz w:val="20"/>
        </w:rPr>
        <w:t>the</w:t>
      </w:r>
      <w:r>
        <w:rPr>
          <w:i/>
          <w:spacing w:val="-7"/>
          <w:sz w:val="20"/>
        </w:rPr>
        <w:t xml:space="preserve"> </w:t>
      </w:r>
      <w:r>
        <w:rPr>
          <w:i/>
          <w:sz w:val="20"/>
        </w:rPr>
        <w:t>notice in conspicuous places available to employees and applicants for</w:t>
      </w:r>
      <w:r>
        <w:rPr>
          <w:i/>
          <w:spacing w:val="16"/>
          <w:sz w:val="20"/>
        </w:rPr>
        <w:t xml:space="preserve"> </w:t>
      </w:r>
      <w:r>
        <w:rPr>
          <w:i/>
          <w:sz w:val="20"/>
        </w:rPr>
        <w:t>employment;</w:t>
      </w:r>
    </w:p>
    <w:p w14:paraId="061D074F" w14:textId="77777777" w:rsidR="00367B24" w:rsidRDefault="00367B24" w:rsidP="00524801">
      <w:pPr>
        <w:pStyle w:val="ListParagraph"/>
        <w:widowControl w:val="0"/>
        <w:numPr>
          <w:ilvl w:val="2"/>
          <w:numId w:val="22"/>
        </w:numPr>
        <w:tabs>
          <w:tab w:val="left" w:pos="1772"/>
        </w:tabs>
        <w:autoSpaceDE w:val="0"/>
        <w:autoSpaceDN w:val="0"/>
        <w:spacing w:before="120" w:line="232" w:lineRule="exact"/>
        <w:ind w:right="411" w:firstLine="720"/>
        <w:contextualSpacing w:val="0"/>
        <w:jc w:val="both"/>
        <w:rPr>
          <w:i/>
          <w:sz w:val="20"/>
        </w:rPr>
      </w:pPr>
      <w:r>
        <w:rPr>
          <w:i/>
          <w:sz w:val="20"/>
        </w:rPr>
        <w:t>it will comply with all provisions of Executive Order 11246 of September 24, 1965, and</w:t>
      </w:r>
      <w:r>
        <w:rPr>
          <w:i/>
          <w:spacing w:val="-9"/>
          <w:sz w:val="20"/>
        </w:rPr>
        <w:t xml:space="preserve"> </w:t>
      </w:r>
      <w:r>
        <w:rPr>
          <w:i/>
          <w:sz w:val="20"/>
        </w:rPr>
        <w:t>of</w:t>
      </w:r>
      <w:r>
        <w:rPr>
          <w:i/>
          <w:spacing w:val="-8"/>
          <w:sz w:val="20"/>
        </w:rPr>
        <w:t xml:space="preserve"> </w:t>
      </w:r>
      <w:r>
        <w:rPr>
          <w:i/>
          <w:sz w:val="20"/>
        </w:rPr>
        <w:t>the</w:t>
      </w:r>
      <w:r>
        <w:rPr>
          <w:i/>
          <w:spacing w:val="-8"/>
          <w:sz w:val="20"/>
        </w:rPr>
        <w:t xml:space="preserve"> </w:t>
      </w:r>
      <w:r>
        <w:rPr>
          <w:i/>
          <w:sz w:val="20"/>
        </w:rPr>
        <w:t>rules,</w:t>
      </w:r>
      <w:r>
        <w:rPr>
          <w:i/>
          <w:spacing w:val="-10"/>
          <w:sz w:val="20"/>
        </w:rPr>
        <w:t xml:space="preserve"> </w:t>
      </w:r>
      <w:r>
        <w:rPr>
          <w:i/>
          <w:sz w:val="20"/>
        </w:rPr>
        <w:t>regulations,</w:t>
      </w:r>
      <w:r>
        <w:rPr>
          <w:i/>
          <w:spacing w:val="-10"/>
          <w:sz w:val="20"/>
        </w:rPr>
        <w:t xml:space="preserve"> </w:t>
      </w:r>
      <w:r>
        <w:rPr>
          <w:i/>
          <w:sz w:val="20"/>
        </w:rPr>
        <w:t>and</w:t>
      </w:r>
      <w:r>
        <w:rPr>
          <w:i/>
          <w:spacing w:val="-8"/>
          <w:sz w:val="20"/>
        </w:rPr>
        <w:t xml:space="preserve"> </w:t>
      </w:r>
      <w:r>
        <w:rPr>
          <w:i/>
          <w:sz w:val="20"/>
        </w:rPr>
        <w:t>relevant</w:t>
      </w:r>
      <w:r>
        <w:rPr>
          <w:i/>
          <w:spacing w:val="-9"/>
          <w:sz w:val="20"/>
        </w:rPr>
        <w:t xml:space="preserve"> </w:t>
      </w:r>
      <w:r>
        <w:rPr>
          <w:i/>
          <w:sz w:val="20"/>
        </w:rPr>
        <w:t>orders</w:t>
      </w:r>
      <w:r>
        <w:rPr>
          <w:i/>
          <w:spacing w:val="-8"/>
          <w:sz w:val="20"/>
        </w:rPr>
        <w:t xml:space="preserve"> </w:t>
      </w:r>
      <w:r>
        <w:rPr>
          <w:i/>
          <w:sz w:val="20"/>
        </w:rPr>
        <w:t>of</w:t>
      </w:r>
      <w:r>
        <w:rPr>
          <w:i/>
          <w:spacing w:val="-8"/>
          <w:sz w:val="20"/>
        </w:rPr>
        <w:t xml:space="preserve"> </w:t>
      </w:r>
      <w:r>
        <w:rPr>
          <w:i/>
          <w:sz w:val="20"/>
        </w:rPr>
        <w:t>the</w:t>
      </w:r>
      <w:r>
        <w:rPr>
          <w:i/>
          <w:spacing w:val="-9"/>
          <w:sz w:val="20"/>
        </w:rPr>
        <w:t xml:space="preserve"> </w:t>
      </w:r>
      <w:r>
        <w:rPr>
          <w:i/>
          <w:sz w:val="20"/>
        </w:rPr>
        <w:t>Secretary</w:t>
      </w:r>
      <w:r>
        <w:rPr>
          <w:i/>
          <w:spacing w:val="-8"/>
          <w:sz w:val="20"/>
        </w:rPr>
        <w:t xml:space="preserve"> </w:t>
      </w:r>
      <w:r>
        <w:rPr>
          <w:i/>
          <w:sz w:val="20"/>
        </w:rPr>
        <w:t>of</w:t>
      </w:r>
      <w:r>
        <w:rPr>
          <w:i/>
          <w:spacing w:val="-8"/>
          <w:sz w:val="20"/>
        </w:rPr>
        <w:t xml:space="preserve"> </w:t>
      </w:r>
      <w:r>
        <w:rPr>
          <w:i/>
          <w:sz w:val="20"/>
        </w:rPr>
        <w:t>Labor;</w:t>
      </w:r>
    </w:p>
    <w:p w14:paraId="22AE08D0" w14:textId="77777777" w:rsidR="00367B24" w:rsidRDefault="00367B24" w:rsidP="00524801">
      <w:pPr>
        <w:pStyle w:val="ListParagraph"/>
        <w:widowControl w:val="0"/>
        <w:numPr>
          <w:ilvl w:val="2"/>
          <w:numId w:val="22"/>
        </w:numPr>
        <w:tabs>
          <w:tab w:val="left" w:pos="1835"/>
        </w:tabs>
        <w:autoSpaceDE w:val="0"/>
        <w:autoSpaceDN w:val="0"/>
        <w:spacing w:before="120" w:line="232" w:lineRule="exact"/>
        <w:ind w:left="152" w:right="409" w:firstLine="720"/>
        <w:contextualSpacing w:val="0"/>
        <w:jc w:val="both"/>
        <w:rPr>
          <w:i/>
          <w:sz w:val="20"/>
        </w:rPr>
      </w:pPr>
      <w:r>
        <w:rPr>
          <w:i/>
          <w:sz w:val="20"/>
        </w:rPr>
        <w:t>it will furnish all information and reports required by Executive Order 11246 of September 24, 1965, and by the rules, regulations, and orders of the Secretary of Labor, or pursuant thereto, and will permit access to his books, records, and accounts by the contracting agency and the Secretary of Labor for purposes of investigation to ascertain compliance with such rules, regulations, and</w:t>
      </w:r>
      <w:r>
        <w:rPr>
          <w:i/>
          <w:spacing w:val="-16"/>
          <w:sz w:val="20"/>
        </w:rPr>
        <w:t xml:space="preserve"> </w:t>
      </w:r>
      <w:r>
        <w:rPr>
          <w:i/>
          <w:sz w:val="20"/>
        </w:rPr>
        <w:t>orders;</w:t>
      </w:r>
    </w:p>
    <w:p w14:paraId="0994E65D" w14:textId="77777777" w:rsidR="00367B24" w:rsidRDefault="00367B24" w:rsidP="00524801">
      <w:pPr>
        <w:pStyle w:val="ListParagraph"/>
        <w:widowControl w:val="0"/>
        <w:numPr>
          <w:ilvl w:val="2"/>
          <w:numId w:val="22"/>
        </w:numPr>
        <w:tabs>
          <w:tab w:val="left" w:pos="1772"/>
        </w:tabs>
        <w:autoSpaceDE w:val="0"/>
        <w:autoSpaceDN w:val="0"/>
        <w:spacing w:before="118" w:line="232" w:lineRule="exact"/>
        <w:ind w:left="152" w:right="409" w:firstLine="720"/>
        <w:contextualSpacing w:val="0"/>
        <w:jc w:val="both"/>
        <w:rPr>
          <w:i/>
          <w:sz w:val="20"/>
        </w:rPr>
      </w:pPr>
      <w:r>
        <w:rPr>
          <w:i/>
          <w:w w:val="99"/>
          <w:sz w:val="20"/>
        </w:rPr>
        <w:t>in</w:t>
      </w:r>
      <w:r>
        <w:rPr>
          <w:spacing w:val="6"/>
          <w:sz w:val="20"/>
        </w:rPr>
        <w:t xml:space="preserve"> </w:t>
      </w:r>
      <w:r>
        <w:rPr>
          <w:i/>
          <w:w w:val="97"/>
          <w:sz w:val="20"/>
        </w:rPr>
        <w:t>t</w:t>
      </w:r>
      <w:r>
        <w:rPr>
          <w:i/>
          <w:spacing w:val="1"/>
          <w:w w:val="99"/>
          <w:sz w:val="20"/>
        </w:rPr>
        <w:t>h</w:t>
      </w:r>
      <w:r>
        <w:rPr>
          <w:i/>
          <w:w w:val="104"/>
          <w:sz w:val="20"/>
        </w:rPr>
        <w:t>e</w:t>
      </w:r>
      <w:r>
        <w:rPr>
          <w:spacing w:val="4"/>
          <w:sz w:val="20"/>
        </w:rPr>
        <w:t xml:space="preserve"> </w:t>
      </w:r>
      <w:r>
        <w:rPr>
          <w:i/>
          <w:spacing w:val="2"/>
          <w:w w:val="104"/>
          <w:sz w:val="20"/>
        </w:rPr>
        <w:t>e</w:t>
      </w:r>
      <w:r>
        <w:rPr>
          <w:i/>
          <w:w w:val="95"/>
          <w:sz w:val="20"/>
        </w:rPr>
        <w:t>v</w:t>
      </w:r>
      <w:r>
        <w:rPr>
          <w:i/>
          <w:spacing w:val="-1"/>
          <w:w w:val="104"/>
          <w:sz w:val="20"/>
        </w:rPr>
        <w:t>e</w:t>
      </w:r>
      <w:r>
        <w:rPr>
          <w:i/>
          <w:spacing w:val="1"/>
          <w:w w:val="99"/>
          <w:sz w:val="20"/>
        </w:rPr>
        <w:t>n</w:t>
      </w:r>
      <w:r>
        <w:rPr>
          <w:i/>
          <w:w w:val="97"/>
          <w:sz w:val="20"/>
        </w:rPr>
        <w:t>t</w:t>
      </w:r>
      <w:r>
        <w:rPr>
          <w:spacing w:val="5"/>
          <w:sz w:val="20"/>
        </w:rPr>
        <w:t xml:space="preserve"> </w:t>
      </w:r>
      <w:r>
        <w:rPr>
          <w:i/>
          <w:w w:val="107"/>
          <w:sz w:val="20"/>
        </w:rPr>
        <w:t>o</w:t>
      </w:r>
      <w:r>
        <w:rPr>
          <w:i/>
          <w:w w:val="95"/>
          <w:sz w:val="20"/>
        </w:rPr>
        <w:t>f</w:t>
      </w:r>
      <w:r>
        <w:rPr>
          <w:spacing w:val="8"/>
          <w:sz w:val="20"/>
        </w:rPr>
        <w:t xml:space="preserve"> (“</w:t>
      </w:r>
      <w:r>
        <w:rPr>
          <w:i/>
          <w:sz w:val="20"/>
        </w:rPr>
        <w:t>Respondents”)</w:t>
      </w:r>
      <w:r>
        <w:rPr>
          <w:i/>
          <w:spacing w:val="-1"/>
          <w:w w:val="101"/>
          <w:sz w:val="20"/>
        </w:rPr>
        <w:t xml:space="preserve"> </w:t>
      </w:r>
      <w:r>
        <w:rPr>
          <w:i/>
          <w:spacing w:val="1"/>
          <w:w w:val="99"/>
          <w:sz w:val="20"/>
        </w:rPr>
        <w:t>n</w:t>
      </w:r>
      <w:r>
        <w:rPr>
          <w:i/>
          <w:w w:val="107"/>
          <w:sz w:val="20"/>
        </w:rPr>
        <w:t>o</w:t>
      </w:r>
      <w:r>
        <w:rPr>
          <w:i/>
          <w:spacing w:val="1"/>
          <w:w w:val="99"/>
          <w:sz w:val="20"/>
        </w:rPr>
        <w:t>n</w:t>
      </w:r>
      <w:r>
        <w:rPr>
          <w:i/>
          <w:w w:val="183"/>
          <w:sz w:val="20"/>
        </w:rPr>
        <w:t>-</w:t>
      </w:r>
      <w:r>
        <w:rPr>
          <w:i/>
          <w:spacing w:val="1"/>
          <w:w w:val="101"/>
          <w:sz w:val="20"/>
        </w:rPr>
        <w:t>c</w:t>
      </w:r>
      <w:r>
        <w:rPr>
          <w:i/>
          <w:spacing w:val="2"/>
          <w:w w:val="107"/>
          <w:sz w:val="20"/>
        </w:rPr>
        <w:t>o</w:t>
      </w:r>
      <w:r>
        <w:rPr>
          <w:i/>
          <w:spacing w:val="-1"/>
          <w:w w:val="99"/>
          <w:sz w:val="20"/>
        </w:rPr>
        <w:t>m</w:t>
      </w:r>
      <w:r>
        <w:rPr>
          <w:i/>
          <w:spacing w:val="-1"/>
          <w:w w:val="102"/>
          <w:sz w:val="20"/>
        </w:rPr>
        <w:t>p</w:t>
      </w:r>
      <w:r>
        <w:rPr>
          <w:i/>
          <w:spacing w:val="2"/>
          <w:w w:val="99"/>
          <w:sz w:val="20"/>
        </w:rPr>
        <w:t>l</w:t>
      </w:r>
      <w:r>
        <w:rPr>
          <w:i/>
          <w:w w:val="99"/>
          <w:sz w:val="20"/>
        </w:rPr>
        <w:t>i</w:t>
      </w:r>
      <w:r>
        <w:rPr>
          <w:i/>
          <w:w w:val="90"/>
          <w:sz w:val="20"/>
        </w:rPr>
        <w:t>a</w:t>
      </w:r>
      <w:r>
        <w:rPr>
          <w:i/>
          <w:spacing w:val="1"/>
          <w:w w:val="99"/>
          <w:sz w:val="20"/>
        </w:rPr>
        <w:t>n</w:t>
      </w:r>
      <w:r>
        <w:rPr>
          <w:i/>
          <w:spacing w:val="1"/>
          <w:w w:val="101"/>
          <w:sz w:val="20"/>
        </w:rPr>
        <w:t>c</w:t>
      </w:r>
      <w:r>
        <w:rPr>
          <w:i/>
          <w:w w:val="104"/>
          <w:sz w:val="20"/>
        </w:rPr>
        <w:t>e</w:t>
      </w:r>
      <w:r>
        <w:rPr>
          <w:spacing w:val="4"/>
          <w:sz w:val="20"/>
        </w:rPr>
        <w:t xml:space="preserve"> </w:t>
      </w:r>
      <w:r>
        <w:rPr>
          <w:i/>
          <w:w w:val="98"/>
          <w:sz w:val="20"/>
        </w:rPr>
        <w:t>w</w:t>
      </w:r>
      <w:r>
        <w:rPr>
          <w:i/>
          <w:w w:val="99"/>
          <w:sz w:val="20"/>
        </w:rPr>
        <w:t>i</w:t>
      </w:r>
      <w:r>
        <w:rPr>
          <w:i/>
          <w:w w:val="97"/>
          <w:sz w:val="20"/>
        </w:rPr>
        <w:t>t</w:t>
      </w:r>
      <w:r>
        <w:rPr>
          <w:i/>
          <w:w w:val="99"/>
          <w:sz w:val="20"/>
        </w:rPr>
        <w:t>h</w:t>
      </w:r>
      <w:r>
        <w:rPr>
          <w:spacing w:val="9"/>
          <w:sz w:val="20"/>
        </w:rPr>
        <w:t xml:space="preserve"> </w:t>
      </w:r>
      <w:r>
        <w:rPr>
          <w:i/>
          <w:w w:val="97"/>
          <w:sz w:val="20"/>
        </w:rPr>
        <w:t>t</w:t>
      </w:r>
      <w:r>
        <w:rPr>
          <w:i/>
          <w:spacing w:val="1"/>
          <w:w w:val="99"/>
          <w:sz w:val="20"/>
        </w:rPr>
        <w:t>h</w:t>
      </w:r>
      <w:r>
        <w:rPr>
          <w:i/>
          <w:w w:val="104"/>
          <w:sz w:val="20"/>
        </w:rPr>
        <w:t>e</w:t>
      </w:r>
      <w:r>
        <w:rPr>
          <w:spacing w:val="4"/>
          <w:sz w:val="20"/>
        </w:rPr>
        <w:t xml:space="preserve"> </w:t>
      </w:r>
      <w:r>
        <w:rPr>
          <w:i/>
          <w:spacing w:val="1"/>
          <w:w w:val="99"/>
          <w:sz w:val="20"/>
        </w:rPr>
        <w:t>n</w:t>
      </w:r>
      <w:r>
        <w:rPr>
          <w:i/>
          <w:w w:val="107"/>
          <w:sz w:val="20"/>
        </w:rPr>
        <w:t>o</w:t>
      </w:r>
      <w:r>
        <w:rPr>
          <w:i/>
          <w:spacing w:val="1"/>
          <w:w w:val="99"/>
          <w:sz w:val="20"/>
        </w:rPr>
        <w:t>n</w:t>
      </w:r>
      <w:r>
        <w:rPr>
          <w:i/>
          <w:spacing w:val="-1"/>
          <w:w w:val="102"/>
          <w:sz w:val="20"/>
        </w:rPr>
        <w:t>d</w:t>
      </w:r>
      <w:r>
        <w:rPr>
          <w:i/>
          <w:w w:val="99"/>
          <w:sz w:val="20"/>
        </w:rPr>
        <w:t>i</w:t>
      </w:r>
      <w:r>
        <w:rPr>
          <w:i/>
          <w:spacing w:val="-1"/>
          <w:w w:val="103"/>
          <w:sz w:val="20"/>
        </w:rPr>
        <w:t>s</w:t>
      </w:r>
      <w:r>
        <w:rPr>
          <w:i/>
          <w:spacing w:val="1"/>
          <w:w w:val="101"/>
          <w:sz w:val="20"/>
        </w:rPr>
        <w:t>c</w:t>
      </w:r>
      <w:r>
        <w:rPr>
          <w:i/>
          <w:w w:val="85"/>
          <w:sz w:val="20"/>
        </w:rPr>
        <w:t>r</w:t>
      </w:r>
      <w:r>
        <w:rPr>
          <w:i/>
          <w:spacing w:val="2"/>
          <w:w w:val="99"/>
          <w:sz w:val="20"/>
        </w:rPr>
        <w:t>i</w:t>
      </w:r>
      <w:r>
        <w:rPr>
          <w:i/>
          <w:spacing w:val="-1"/>
          <w:w w:val="99"/>
          <w:sz w:val="20"/>
        </w:rPr>
        <w:t>m</w:t>
      </w:r>
      <w:r>
        <w:rPr>
          <w:i/>
          <w:w w:val="99"/>
          <w:sz w:val="20"/>
        </w:rPr>
        <w:t>i</w:t>
      </w:r>
      <w:r>
        <w:rPr>
          <w:i/>
          <w:spacing w:val="1"/>
          <w:w w:val="99"/>
          <w:sz w:val="20"/>
        </w:rPr>
        <w:t>n</w:t>
      </w:r>
      <w:r>
        <w:rPr>
          <w:i/>
          <w:w w:val="90"/>
          <w:sz w:val="20"/>
        </w:rPr>
        <w:t>a</w:t>
      </w:r>
      <w:r>
        <w:rPr>
          <w:i/>
          <w:w w:val="97"/>
          <w:sz w:val="20"/>
        </w:rPr>
        <w:t>t</w:t>
      </w:r>
      <w:r>
        <w:rPr>
          <w:i/>
          <w:w w:val="99"/>
          <w:sz w:val="20"/>
        </w:rPr>
        <w:t>i</w:t>
      </w:r>
      <w:r>
        <w:rPr>
          <w:i/>
          <w:w w:val="107"/>
          <w:sz w:val="20"/>
        </w:rPr>
        <w:t>o</w:t>
      </w:r>
      <w:r>
        <w:rPr>
          <w:i/>
          <w:w w:val="99"/>
          <w:sz w:val="20"/>
        </w:rPr>
        <w:t>n</w:t>
      </w:r>
      <w:r>
        <w:rPr>
          <w:spacing w:val="9"/>
          <w:sz w:val="20"/>
        </w:rPr>
        <w:t xml:space="preserve"> </w:t>
      </w:r>
      <w:r>
        <w:rPr>
          <w:i/>
          <w:spacing w:val="1"/>
          <w:w w:val="101"/>
          <w:sz w:val="20"/>
        </w:rPr>
        <w:t>c</w:t>
      </w:r>
      <w:r>
        <w:rPr>
          <w:i/>
          <w:w w:val="99"/>
          <w:sz w:val="20"/>
        </w:rPr>
        <w:t>l</w:t>
      </w:r>
      <w:r>
        <w:rPr>
          <w:i/>
          <w:w w:val="90"/>
          <w:sz w:val="20"/>
        </w:rPr>
        <w:t>a</w:t>
      </w:r>
      <w:r>
        <w:rPr>
          <w:i/>
          <w:spacing w:val="1"/>
          <w:w w:val="99"/>
          <w:sz w:val="20"/>
        </w:rPr>
        <w:t>u</w:t>
      </w:r>
      <w:r>
        <w:rPr>
          <w:i/>
          <w:spacing w:val="-1"/>
          <w:w w:val="103"/>
          <w:sz w:val="20"/>
        </w:rPr>
        <w:t>s</w:t>
      </w:r>
      <w:r>
        <w:rPr>
          <w:i/>
          <w:spacing w:val="-1"/>
          <w:w w:val="104"/>
          <w:sz w:val="20"/>
        </w:rPr>
        <w:t>e</w:t>
      </w:r>
      <w:r>
        <w:rPr>
          <w:i/>
          <w:w w:val="103"/>
          <w:sz w:val="20"/>
        </w:rPr>
        <w:t>s</w:t>
      </w:r>
      <w:r>
        <w:rPr>
          <w:spacing w:val="7"/>
          <w:sz w:val="20"/>
        </w:rPr>
        <w:t xml:space="preserve"> </w:t>
      </w:r>
      <w:r>
        <w:rPr>
          <w:i/>
          <w:w w:val="107"/>
          <w:sz w:val="20"/>
        </w:rPr>
        <w:t>o</w:t>
      </w:r>
      <w:r>
        <w:rPr>
          <w:i/>
          <w:w w:val="95"/>
          <w:sz w:val="20"/>
        </w:rPr>
        <w:t>f</w:t>
      </w:r>
      <w:r>
        <w:rPr>
          <w:spacing w:val="6"/>
          <w:sz w:val="20"/>
        </w:rPr>
        <w:t xml:space="preserve"> </w:t>
      </w:r>
      <w:r>
        <w:rPr>
          <w:i/>
          <w:w w:val="97"/>
          <w:sz w:val="20"/>
        </w:rPr>
        <w:t>(“T</w:t>
      </w:r>
      <w:r>
        <w:rPr>
          <w:i/>
          <w:spacing w:val="3"/>
          <w:w w:val="99"/>
          <w:sz w:val="20"/>
        </w:rPr>
        <w:t>h</w:t>
      </w:r>
      <w:r>
        <w:rPr>
          <w:i/>
          <w:w w:val="104"/>
          <w:sz w:val="20"/>
        </w:rPr>
        <w:t>e</w:t>
      </w:r>
      <w:r>
        <w:rPr>
          <w:w w:val="104"/>
          <w:sz w:val="20"/>
        </w:rPr>
        <w:t xml:space="preserve"> </w:t>
      </w:r>
      <w:r>
        <w:rPr>
          <w:i/>
          <w:sz w:val="20"/>
        </w:rPr>
        <w:t>Respondent”) or</w:t>
      </w:r>
      <w:r>
        <w:rPr>
          <w:i/>
          <w:spacing w:val="-10"/>
          <w:sz w:val="20"/>
        </w:rPr>
        <w:t xml:space="preserve"> </w:t>
      </w:r>
      <w:r>
        <w:rPr>
          <w:i/>
          <w:sz w:val="20"/>
        </w:rPr>
        <w:t>with</w:t>
      </w:r>
      <w:r>
        <w:rPr>
          <w:i/>
          <w:spacing w:val="-9"/>
          <w:sz w:val="20"/>
        </w:rPr>
        <w:t xml:space="preserve"> </w:t>
      </w:r>
      <w:r>
        <w:rPr>
          <w:i/>
          <w:sz w:val="20"/>
        </w:rPr>
        <w:t>any</w:t>
      </w:r>
      <w:r>
        <w:rPr>
          <w:i/>
          <w:spacing w:val="-11"/>
          <w:sz w:val="20"/>
        </w:rPr>
        <w:t xml:space="preserve"> </w:t>
      </w:r>
      <w:r>
        <w:rPr>
          <w:i/>
          <w:sz w:val="20"/>
        </w:rPr>
        <w:t>of</w:t>
      </w:r>
      <w:r>
        <w:rPr>
          <w:i/>
          <w:spacing w:val="-9"/>
          <w:sz w:val="20"/>
        </w:rPr>
        <w:t xml:space="preserve"> </w:t>
      </w:r>
      <w:r>
        <w:rPr>
          <w:i/>
          <w:sz w:val="20"/>
        </w:rPr>
        <w:t>such</w:t>
      </w:r>
      <w:r>
        <w:rPr>
          <w:i/>
          <w:spacing w:val="-9"/>
          <w:sz w:val="20"/>
        </w:rPr>
        <w:t xml:space="preserve"> </w:t>
      </w:r>
      <w:r>
        <w:rPr>
          <w:i/>
          <w:sz w:val="20"/>
        </w:rPr>
        <w:t>rules,</w:t>
      </w:r>
      <w:r>
        <w:rPr>
          <w:i/>
          <w:spacing w:val="-11"/>
          <w:sz w:val="20"/>
        </w:rPr>
        <w:t xml:space="preserve"> </w:t>
      </w:r>
      <w:r>
        <w:rPr>
          <w:i/>
          <w:sz w:val="20"/>
        </w:rPr>
        <w:t>regulations,</w:t>
      </w:r>
      <w:r>
        <w:rPr>
          <w:i/>
          <w:spacing w:val="-11"/>
          <w:sz w:val="20"/>
        </w:rPr>
        <w:t xml:space="preserve"> </w:t>
      </w:r>
      <w:r>
        <w:rPr>
          <w:i/>
          <w:sz w:val="20"/>
        </w:rPr>
        <w:t>or</w:t>
      </w:r>
      <w:r>
        <w:rPr>
          <w:i/>
          <w:spacing w:val="-8"/>
          <w:sz w:val="20"/>
        </w:rPr>
        <w:t xml:space="preserve"> </w:t>
      </w:r>
      <w:r>
        <w:rPr>
          <w:i/>
          <w:sz w:val="20"/>
        </w:rPr>
        <w:t>orders,</w:t>
      </w:r>
      <w:r>
        <w:rPr>
          <w:i/>
          <w:spacing w:val="-11"/>
          <w:sz w:val="20"/>
        </w:rPr>
        <w:t xml:space="preserve"> </w:t>
      </w:r>
      <w:r>
        <w:rPr>
          <w:i/>
          <w:sz w:val="20"/>
        </w:rPr>
        <w:t>the</w:t>
      </w:r>
      <w:r>
        <w:rPr>
          <w:i/>
          <w:spacing w:val="-11"/>
          <w:sz w:val="20"/>
        </w:rPr>
        <w:t xml:space="preserve"> </w:t>
      </w:r>
      <w:r>
        <w:rPr>
          <w:i/>
          <w:sz w:val="20"/>
        </w:rPr>
        <w:t>Contract</w:t>
      </w:r>
      <w:r>
        <w:rPr>
          <w:i/>
          <w:spacing w:val="-8"/>
          <w:sz w:val="20"/>
        </w:rPr>
        <w:t xml:space="preserve"> </w:t>
      </w:r>
      <w:r>
        <w:rPr>
          <w:i/>
          <w:sz w:val="20"/>
        </w:rPr>
        <w:t>may</w:t>
      </w:r>
      <w:r>
        <w:rPr>
          <w:i/>
          <w:spacing w:val="-11"/>
          <w:sz w:val="20"/>
        </w:rPr>
        <w:t xml:space="preserve"> </w:t>
      </w:r>
      <w:r>
        <w:rPr>
          <w:i/>
          <w:sz w:val="20"/>
        </w:rPr>
        <w:t>be</w:t>
      </w:r>
      <w:r>
        <w:rPr>
          <w:i/>
          <w:spacing w:val="-11"/>
          <w:sz w:val="20"/>
        </w:rPr>
        <w:t xml:space="preserve"> </w:t>
      </w:r>
      <w:r>
        <w:rPr>
          <w:i/>
          <w:sz w:val="20"/>
        </w:rPr>
        <w:t>canceled,</w:t>
      </w:r>
      <w:r>
        <w:rPr>
          <w:i/>
          <w:spacing w:val="-9"/>
          <w:sz w:val="20"/>
        </w:rPr>
        <w:t xml:space="preserve"> </w:t>
      </w:r>
      <w:r>
        <w:rPr>
          <w:i/>
          <w:sz w:val="20"/>
        </w:rPr>
        <w:t>terminated</w:t>
      </w:r>
      <w:r>
        <w:rPr>
          <w:i/>
          <w:spacing w:val="-11"/>
          <w:sz w:val="20"/>
        </w:rPr>
        <w:t xml:space="preserve"> </w:t>
      </w:r>
      <w:r>
        <w:rPr>
          <w:i/>
          <w:sz w:val="20"/>
        </w:rPr>
        <w:t>or suspended in whole or in part and (“The Respondent”) may be declared ineligible for further Government contracts</w:t>
      </w:r>
      <w:r>
        <w:rPr>
          <w:i/>
          <w:spacing w:val="-6"/>
          <w:sz w:val="20"/>
        </w:rPr>
        <w:t xml:space="preserve"> </w:t>
      </w:r>
      <w:r>
        <w:rPr>
          <w:i/>
          <w:sz w:val="20"/>
        </w:rPr>
        <w:t>in</w:t>
      </w:r>
      <w:r>
        <w:rPr>
          <w:i/>
          <w:spacing w:val="-4"/>
          <w:sz w:val="20"/>
        </w:rPr>
        <w:t xml:space="preserve"> </w:t>
      </w:r>
      <w:r>
        <w:rPr>
          <w:i/>
          <w:sz w:val="20"/>
        </w:rPr>
        <w:t>accordance</w:t>
      </w:r>
      <w:r>
        <w:rPr>
          <w:i/>
          <w:spacing w:val="-5"/>
          <w:sz w:val="20"/>
        </w:rPr>
        <w:t xml:space="preserve"> </w:t>
      </w:r>
      <w:r>
        <w:rPr>
          <w:i/>
          <w:sz w:val="20"/>
        </w:rPr>
        <w:t>with</w:t>
      </w:r>
      <w:r>
        <w:rPr>
          <w:i/>
          <w:spacing w:val="-4"/>
          <w:sz w:val="20"/>
        </w:rPr>
        <w:t xml:space="preserve"> </w:t>
      </w:r>
      <w:r>
        <w:rPr>
          <w:i/>
          <w:sz w:val="20"/>
        </w:rPr>
        <w:t>procedures</w:t>
      </w:r>
      <w:r>
        <w:rPr>
          <w:i/>
          <w:spacing w:val="-6"/>
          <w:sz w:val="20"/>
        </w:rPr>
        <w:t xml:space="preserve"> </w:t>
      </w:r>
      <w:r>
        <w:rPr>
          <w:i/>
          <w:sz w:val="20"/>
        </w:rPr>
        <w:t>authorized</w:t>
      </w:r>
      <w:r>
        <w:rPr>
          <w:i/>
          <w:spacing w:val="-5"/>
          <w:sz w:val="20"/>
        </w:rPr>
        <w:t xml:space="preserve"> </w:t>
      </w:r>
      <w:r>
        <w:rPr>
          <w:i/>
          <w:sz w:val="20"/>
        </w:rPr>
        <w:t>in</w:t>
      </w:r>
      <w:r>
        <w:rPr>
          <w:i/>
          <w:spacing w:val="-4"/>
          <w:sz w:val="20"/>
        </w:rPr>
        <w:t xml:space="preserve"> </w:t>
      </w:r>
      <w:r>
        <w:rPr>
          <w:i/>
          <w:sz w:val="20"/>
        </w:rPr>
        <w:t>Executive</w:t>
      </w:r>
      <w:r>
        <w:rPr>
          <w:i/>
          <w:spacing w:val="-5"/>
          <w:sz w:val="20"/>
        </w:rPr>
        <w:t xml:space="preserve"> </w:t>
      </w:r>
      <w:r>
        <w:rPr>
          <w:i/>
          <w:sz w:val="20"/>
        </w:rPr>
        <w:t>Order</w:t>
      </w:r>
      <w:r>
        <w:rPr>
          <w:i/>
          <w:spacing w:val="-2"/>
          <w:sz w:val="20"/>
        </w:rPr>
        <w:t xml:space="preserve"> </w:t>
      </w:r>
      <w:r>
        <w:rPr>
          <w:i/>
          <w:sz w:val="20"/>
        </w:rPr>
        <w:t>11246</w:t>
      </w:r>
      <w:r>
        <w:rPr>
          <w:i/>
          <w:spacing w:val="-6"/>
          <w:sz w:val="20"/>
        </w:rPr>
        <w:t xml:space="preserve"> </w:t>
      </w:r>
      <w:r>
        <w:rPr>
          <w:i/>
          <w:sz w:val="20"/>
        </w:rPr>
        <w:t>of</w:t>
      </w:r>
      <w:r>
        <w:rPr>
          <w:i/>
          <w:spacing w:val="-4"/>
          <w:sz w:val="20"/>
        </w:rPr>
        <w:t xml:space="preserve"> </w:t>
      </w:r>
      <w:r>
        <w:rPr>
          <w:i/>
          <w:sz w:val="20"/>
        </w:rPr>
        <w:t>September</w:t>
      </w:r>
      <w:r>
        <w:rPr>
          <w:i/>
          <w:spacing w:val="-2"/>
          <w:sz w:val="20"/>
        </w:rPr>
        <w:t xml:space="preserve"> </w:t>
      </w:r>
      <w:r>
        <w:rPr>
          <w:i/>
          <w:sz w:val="20"/>
        </w:rPr>
        <w:t>24,</w:t>
      </w:r>
      <w:r>
        <w:rPr>
          <w:i/>
          <w:spacing w:val="-6"/>
          <w:sz w:val="20"/>
        </w:rPr>
        <w:t xml:space="preserve"> </w:t>
      </w:r>
      <w:r>
        <w:rPr>
          <w:i/>
          <w:sz w:val="20"/>
        </w:rPr>
        <w:t>1965, and</w:t>
      </w:r>
      <w:r>
        <w:rPr>
          <w:i/>
          <w:spacing w:val="-8"/>
          <w:sz w:val="20"/>
        </w:rPr>
        <w:t xml:space="preserve"> </w:t>
      </w:r>
      <w:r>
        <w:rPr>
          <w:i/>
          <w:sz w:val="20"/>
        </w:rPr>
        <w:t>such</w:t>
      </w:r>
      <w:r>
        <w:rPr>
          <w:i/>
          <w:spacing w:val="-6"/>
          <w:sz w:val="20"/>
        </w:rPr>
        <w:t xml:space="preserve"> </w:t>
      </w:r>
      <w:r>
        <w:rPr>
          <w:i/>
          <w:sz w:val="20"/>
        </w:rPr>
        <w:t>other</w:t>
      </w:r>
      <w:r>
        <w:rPr>
          <w:i/>
          <w:spacing w:val="-5"/>
          <w:sz w:val="20"/>
        </w:rPr>
        <w:t xml:space="preserve"> </w:t>
      </w:r>
      <w:r>
        <w:rPr>
          <w:i/>
          <w:sz w:val="20"/>
        </w:rPr>
        <w:t>sanctions</w:t>
      </w:r>
      <w:r>
        <w:rPr>
          <w:i/>
          <w:spacing w:val="-5"/>
          <w:sz w:val="20"/>
        </w:rPr>
        <w:t xml:space="preserve"> </w:t>
      </w:r>
      <w:r>
        <w:rPr>
          <w:i/>
          <w:sz w:val="20"/>
        </w:rPr>
        <w:t>may</w:t>
      </w:r>
      <w:r>
        <w:rPr>
          <w:i/>
          <w:spacing w:val="-6"/>
          <w:sz w:val="20"/>
        </w:rPr>
        <w:t xml:space="preserve"> </w:t>
      </w:r>
      <w:r>
        <w:rPr>
          <w:i/>
          <w:sz w:val="20"/>
        </w:rPr>
        <w:t>be</w:t>
      </w:r>
      <w:r>
        <w:rPr>
          <w:i/>
          <w:spacing w:val="-5"/>
          <w:sz w:val="20"/>
        </w:rPr>
        <w:t xml:space="preserve"> </w:t>
      </w:r>
      <w:r>
        <w:rPr>
          <w:i/>
          <w:sz w:val="20"/>
        </w:rPr>
        <w:t>imposed</w:t>
      </w:r>
      <w:r>
        <w:rPr>
          <w:i/>
          <w:spacing w:val="-5"/>
          <w:sz w:val="20"/>
        </w:rPr>
        <w:t xml:space="preserve"> </w:t>
      </w:r>
      <w:r>
        <w:rPr>
          <w:i/>
          <w:sz w:val="20"/>
        </w:rPr>
        <w:t>and</w:t>
      </w:r>
      <w:r>
        <w:rPr>
          <w:i/>
          <w:spacing w:val="-8"/>
          <w:sz w:val="20"/>
        </w:rPr>
        <w:t xml:space="preserve"> </w:t>
      </w:r>
      <w:r>
        <w:rPr>
          <w:i/>
          <w:sz w:val="20"/>
        </w:rPr>
        <w:t>remedies</w:t>
      </w:r>
      <w:r>
        <w:rPr>
          <w:i/>
          <w:spacing w:val="-8"/>
          <w:sz w:val="20"/>
        </w:rPr>
        <w:t xml:space="preserve"> </w:t>
      </w:r>
      <w:r>
        <w:rPr>
          <w:i/>
          <w:sz w:val="20"/>
        </w:rPr>
        <w:t>invoked</w:t>
      </w:r>
      <w:r>
        <w:rPr>
          <w:i/>
          <w:spacing w:val="-5"/>
          <w:sz w:val="20"/>
        </w:rPr>
        <w:t xml:space="preserve"> </w:t>
      </w:r>
      <w:r>
        <w:rPr>
          <w:i/>
          <w:sz w:val="20"/>
        </w:rPr>
        <w:t>as</w:t>
      </w:r>
      <w:r>
        <w:rPr>
          <w:i/>
          <w:spacing w:val="-5"/>
          <w:sz w:val="20"/>
        </w:rPr>
        <w:t xml:space="preserve"> </w:t>
      </w:r>
      <w:r>
        <w:rPr>
          <w:i/>
          <w:sz w:val="20"/>
        </w:rPr>
        <w:t>provided</w:t>
      </w:r>
      <w:r>
        <w:rPr>
          <w:i/>
          <w:spacing w:val="-5"/>
          <w:sz w:val="20"/>
        </w:rPr>
        <w:t xml:space="preserve"> </w:t>
      </w:r>
      <w:r>
        <w:rPr>
          <w:i/>
          <w:sz w:val="20"/>
        </w:rPr>
        <w:t>in</w:t>
      </w:r>
      <w:r>
        <w:rPr>
          <w:i/>
          <w:spacing w:val="-3"/>
          <w:sz w:val="20"/>
        </w:rPr>
        <w:t xml:space="preserve"> </w:t>
      </w:r>
      <w:r>
        <w:rPr>
          <w:i/>
          <w:sz w:val="20"/>
        </w:rPr>
        <w:t>Executive</w:t>
      </w:r>
      <w:r>
        <w:rPr>
          <w:i/>
          <w:spacing w:val="-3"/>
          <w:sz w:val="20"/>
        </w:rPr>
        <w:t xml:space="preserve"> </w:t>
      </w:r>
      <w:r>
        <w:rPr>
          <w:i/>
          <w:sz w:val="20"/>
        </w:rPr>
        <w:t>Order</w:t>
      </w:r>
      <w:r>
        <w:rPr>
          <w:i/>
          <w:spacing w:val="-5"/>
          <w:sz w:val="20"/>
        </w:rPr>
        <w:t xml:space="preserve"> </w:t>
      </w:r>
      <w:r>
        <w:rPr>
          <w:i/>
          <w:sz w:val="20"/>
        </w:rPr>
        <w:t>11246 of September 24, 1965, or by rule, regulation, or order of the Secretary of Labor, or as otherwise provided by law;</w:t>
      </w:r>
      <w:r>
        <w:rPr>
          <w:i/>
          <w:spacing w:val="-23"/>
          <w:sz w:val="20"/>
        </w:rPr>
        <w:t xml:space="preserve"> </w:t>
      </w:r>
      <w:r>
        <w:rPr>
          <w:i/>
          <w:sz w:val="20"/>
        </w:rPr>
        <w:t>and</w:t>
      </w:r>
    </w:p>
    <w:p w14:paraId="3056263F" w14:textId="77777777" w:rsidR="00367B24" w:rsidRDefault="00367B24" w:rsidP="00367B24">
      <w:pPr>
        <w:spacing w:line="232" w:lineRule="exact"/>
        <w:jc w:val="both"/>
        <w:rPr>
          <w:sz w:val="20"/>
        </w:rPr>
        <w:sectPr w:rsidR="00367B24" w:rsidSect="00367B24">
          <w:footerReference w:type="default" r:id="rId21"/>
          <w:type w:val="continuous"/>
          <w:pgSz w:w="12240" w:h="15840"/>
          <w:pgMar w:top="900" w:right="740" w:bottom="460" w:left="1000" w:header="0" w:footer="277" w:gutter="0"/>
          <w:pgNumType w:start="1"/>
          <w:cols w:space="720"/>
        </w:sectPr>
      </w:pPr>
    </w:p>
    <w:p w14:paraId="74061C05" w14:textId="77777777" w:rsidR="00367B24" w:rsidRDefault="00367B24" w:rsidP="00524801">
      <w:pPr>
        <w:pStyle w:val="ListParagraph"/>
        <w:widowControl w:val="0"/>
        <w:numPr>
          <w:ilvl w:val="2"/>
          <w:numId w:val="22"/>
        </w:numPr>
        <w:tabs>
          <w:tab w:val="left" w:pos="1835"/>
        </w:tabs>
        <w:autoSpaceDE w:val="0"/>
        <w:autoSpaceDN w:val="0"/>
        <w:spacing w:before="93" w:line="232" w:lineRule="exact"/>
        <w:ind w:right="409" w:firstLine="721"/>
        <w:contextualSpacing w:val="0"/>
        <w:jc w:val="both"/>
        <w:rPr>
          <w:i/>
          <w:sz w:val="20"/>
        </w:rPr>
      </w:pPr>
      <w:r>
        <w:rPr>
          <w:i/>
          <w:w w:val="99"/>
          <w:sz w:val="20"/>
        </w:rPr>
        <w:lastRenderedPageBreak/>
        <w:t>It</w:t>
      </w:r>
      <w:r>
        <w:rPr>
          <w:sz w:val="20"/>
        </w:rPr>
        <w:t xml:space="preserve">  </w:t>
      </w:r>
      <w:r>
        <w:rPr>
          <w:spacing w:val="-11"/>
          <w:sz w:val="20"/>
        </w:rPr>
        <w:t xml:space="preserve"> </w:t>
      </w:r>
      <w:r>
        <w:rPr>
          <w:i/>
          <w:w w:val="98"/>
          <w:sz w:val="20"/>
        </w:rPr>
        <w:t>w</w:t>
      </w:r>
      <w:r>
        <w:rPr>
          <w:i/>
          <w:w w:val="99"/>
          <w:sz w:val="20"/>
        </w:rPr>
        <w:t>ill</w:t>
      </w:r>
      <w:r>
        <w:rPr>
          <w:sz w:val="20"/>
        </w:rPr>
        <w:t xml:space="preserve">  </w:t>
      </w:r>
      <w:r>
        <w:rPr>
          <w:spacing w:val="-11"/>
          <w:sz w:val="20"/>
        </w:rPr>
        <w:t xml:space="preserve"> </w:t>
      </w:r>
      <w:r>
        <w:rPr>
          <w:i/>
          <w:w w:val="99"/>
          <w:sz w:val="20"/>
        </w:rPr>
        <w:t>i</w:t>
      </w:r>
      <w:r>
        <w:rPr>
          <w:i/>
          <w:spacing w:val="1"/>
          <w:w w:val="99"/>
          <w:sz w:val="20"/>
        </w:rPr>
        <w:t>n</w:t>
      </w:r>
      <w:r>
        <w:rPr>
          <w:i/>
          <w:spacing w:val="1"/>
          <w:w w:val="101"/>
          <w:sz w:val="20"/>
        </w:rPr>
        <w:t>c</w:t>
      </w:r>
      <w:r>
        <w:rPr>
          <w:i/>
          <w:w w:val="99"/>
          <w:sz w:val="20"/>
        </w:rPr>
        <w:t>l</w:t>
      </w:r>
      <w:r>
        <w:rPr>
          <w:i/>
          <w:spacing w:val="1"/>
          <w:w w:val="99"/>
          <w:sz w:val="20"/>
        </w:rPr>
        <w:t>u</w:t>
      </w:r>
      <w:r>
        <w:rPr>
          <w:i/>
          <w:spacing w:val="-1"/>
          <w:w w:val="102"/>
          <w:sz w:val="20"/>
        </w:rPr>
        <w:t>d</w:t>
      </w:r>
      <w:r>
        <w:rPr>
          <w:i/>
          <w:w w:val="104"/>
          <w:sz w:val="20"/>
        </w:rPr>
        <w:t>e</w:t>
      </w:r>
      <w:r>
        <w:rPr>
          <w:sz w:val="20"/>
        </w:rPr>
        <w:t xml:space="preserve">  </w:t>
      </w:r>
      <w:r>
        <w:rPr>
          <w:spacing w:val="-12"/>
          <w:sz w:val="20"/>
        </w:rPr>
        <w:t xml:space="preserve"> </w:t>
      </w:r>
      <w:r>
        <w:rPr>
          <w:i/>
          <w:w w:val="97"/>
          <w:sz w:val="20"/>
        </w:rPr>
        <w:t>t</w:t>
      </w:r>
      <w:r>
        <w:rPr>
          <w:i/>
          <w:spacing w:val="1"/>
          <w:w w:val="99"/>
          <w:sz w:val="20"/>
        </w:rPr>
        <w:t>h</w:t>
      </w:r>
      <w:r>
        <w:rPr>
          <w:i/>
          <w:w w:val="104"/>
          <w:sz w:val="20"/>
        </w:rPr>
        <w:t>e</w:t>
      </w:r>
      <w:r>
        <w:rPr>
          <w:sz w:val="20"/>
        </w:rPr>
        <w:t xml:space="preserve">  </w:t>
      </w:r>
      <w:r>
        <w:rPr>
          <w:spacing w:val="-9"/>
          <w:sz w:val="20"/>
        </w:rPr>
        <w:t xml:space="preserve"> </w:t>
      </w:r>
      <w:r>
        <w:rPr>
          <w:i/>
          <w:spacing w:val="-1"/>
          <w:w w:val="102"/>
          <w:sz w:val="20"/>
        </w:rPr>
        <w:t>p</w:t>
      </w:r>
      <w:r>
        <w:rPr>
          <w:i/>
          <w:w w:val="85"/>
          <w:sz w:val="20"/>
        </w:rPr>
        <w:t>r</w:t>
      </w:r>
      <w:r>
        <w:rPr>
          <w:i/>
          <w:spacing w:val="2"/>
          <w:w w:val="107"/>
          <w:sz w:val="20"/>
        </w:rPr>
        <w:t>o</w:t>
      </w:r>
      <w:r>
        <w:rPr>
          <w:i/>
          <w:w w:val="95"/>
          <w:sz w:val="20"/>
        </w:rPr>
        <w:t>v</w:t>
      </w:r>
      <w:r>
        <w:rPr>
          <w:i/>
          <w:w w:val="99"/>
          <w:sz w:val="20"/>
        </w:rPr>
        <w:t>i</w:t>
      </w:r>
      <w:r>
        <w:rPr>
          <w:i/>
          <w:spacing w:val="-1"/>
          <w:w w:val="103"/>
          <w:sz w:val="20"/>
        </w:rPr>
        <w:t>s</w:t>
      </w:r>
      <w:r>
        <w:rPr>
          <w:i/>
          <w:w w:val="99"/>
          <w:sz w:val="20"/>
        </w:rPr>
        <w:t>i</w:t>
      </w:r>
      <w:r>
        <w:rPr>
          <w:i/>
          <w:w w:val="107"/>
          <w:sz w:val="20"/>
        </w:rPr>
        <w:t>o</w:t>
      </w:r>
      <w:r>
        <w:rPr>
          <w:i/>
          <w:spacing w:val="1"/>
          <w:w w:val="99"/>
          <w:sz w:val="20"/>
        </w:rPr>
        <w:t>n</w:t>
      </w:r>
      <w:r>
        <w:rPr>
          <w:i/>
          <w:w w:val="103"/>
          <w:sz w:val="20"/>
        </w:rPr>
        <w:t>s</w:t>
      </w:r>
      <w:r>
        <w:rPr>
          <w:sz w:val="20"/>
        </w:rPr>
        <w:t xml:space="preserve">  </w:t>
      </w:r>
      <w:r>
        <w:rPr>
          <w:spacing w:val="-12"/>
          <w:sz w:val="20"/>
        </w:rPr>
        <w:t xml:space="preserve"> </w:t>
      </w:r>
      <w:r>
        <w:rPr>
          <w:i/>
          <w:w w:val="107"/>
          <w:sz w:val="20"/>
        </w:rPr>
        <w:t>o</w:t>
      </w:r>
      <w:r>
        <w:rPr>
          <w:i/>
          <w:w w:val="95"/>
          <w:sz w:val="20"/>
        </w:rPr>
        <w:t>f</w:t>
      </w:r>
      <w:r>
        <w:rPr>
          <w:sz w:val="20"/>
        </w:rPr>
        <w:t xml:space="preserve">  </w:t>
      </w:r>
      <w:r>
        <w:rPr>
          <w:spacing w:val="-10"/>
          <w:sz w:val="20"/>
        </w:rPr>
        <w:t xml:space="preserve"> </w:t>
      </w:r>
      <w:r>
        <w:rPr>
          <w:i/>
          <w:w w:val="96"/>
          <w:sz w:val="20"/>
        </w:rPr>
        <w:t>S</w:t>
      </w:r>
      <w:r>
        <w:rPr>
          <w:i/>
          <w:spacing w:val="1"/>
          <w:w w:val="99"/>
          <w:sz w:val="20"/>
        </w:rPr>
        <w:t>u</w:t>
      </w:r>
      <w:r>
        <w:rPr>
          <w:i/>
          <w:spacing w:val="-1"/>
          <w:w w:val="102"/>
          <w:sz w:val="20"/>
        </w:rPr>
        <w:t>b</w:t>
      </w:r>
      <w:r>
        <w:rPr>
          <w:i/>
          <w:w w:val="183"/>
          <w:sz w:val="20"/>
        </w:rPr>
        <w:t>-</w:t>
      </w:r>
      <w:r>
        <w:rPr>
          <w:i/>
          <w:spacing w:val="2"/>
          <w:w w:val="102"/>
          <w:sz w:val="20"/>
        </w:rPr>
        <w:t>p</w:t>
      </w:r>
      <w:r>
        <w:rPr>
          <w:i/>
          <w:w w:val="90"/>
          <w:sz w:val="20"/>
        </w:rPr>
        <w:t>a</w:t>
      </w:r>
      <w:r>
        <w:rPr>
          <w:i/>
          <w:w w:val="85"/>
          <w:sz w:val="20"/>
        </w:rPr>
        <w:t>r</w:t>
      </w:r>
      <w:r>
        <w:rPr>
          <w:i/>
          <w:w w:val="90"/>
          <w:sz w:val="20"/>
        </w:rPr>
        <w:t>a</w:t>
      </w:r>
      <w:r>
        <w:rPr>
          <w:i/>
          <w:w w:val="101"/>
          <w:sz w:val="20"/>
        </w:rPr>
        <w:t>g</w:t>
      </w:r>
      <w:r>
        <w:rPr>
          <w:i/>
          <w:w w:val="85"/>
          <w:sz w:val="20"/>
        </w:rPr>
        <w:t>r</w:t>
      </w:r>
      <w:r>
        <w:rPr>
          <w:i/>
          <w:spacing w:val="3"/>
          <w:w w:val="90"/>
          <w:sz w:val="20"/>
        </w:rPr>
        <w:t>a</w:t>
      </w:r>
      <w:r>
        <w:rPr>
          <w:i/>
          <w:spacing w:val="-1"/>
          <w:w w:val="102"/>
          <w:sz w:val="20"/>
        </w:rPr>
        <w:t>p</w:t>
      </w:r>
      <w:r>
        <w:rPr>
          <w:i/>
          <w:spacing w:val="1"/>
          <w:w w:val="99"/>
          <w:sz w:val="20"/>
        </w:rPr>
        <w:t>h</w:t>
      </w:r>
      <w:r>
        <w:rPr>
          <w:i/>
          <w:w w:val="103"/>
          <w:sz w:val="20"/>
        </w:rPr>
        <w:t>s</w:t>
      </w:r>
      <w:r>
        <w:rPr>
          <w:sz w:val="20"/>
        </w:rPr>
        <w:t xml:space="preserve">  </w:t>
      </w:r>
      <w:r>
        <w:rPr>
          <w:spacing w:val="-12"/>
          <w:sz w:val="20"/>
        </w:rPr>
        <w:t xml:space="preserve"> </w:t>
      </w:r>
      <w:r>
        <w:rPr>
          <w:i/>
          <w:spacing w:val="1"/>
          <w:w w:val="99"/>
          <w:sz w:val="20"/>
        </w:rPr>
        <w:t>3</w:t>
      </w:r>
      <w:r>
        <w:rPr>
          <w:i/>
          <w:spacing w:val="-1"/>
          <w:w w:val="99"/>
          <w:sz w:val="20"/>
        </w:rPr>
        <w:t>.</w:t>
      </w:r>
      <w:r>
        <w:rPr>
          <w:i/>
          <w:spacing w:val="1"/>
          <w:w w:val="99"/>
          <w:sz w:val="20"/>
        </w:rPr>
        <w:t>1</w:t>
      </w:r>
      <w:r>
        <w:rPr>
          <w:i/>
          <w:spacing w:val="-1"/>
          <w:w w:val="99"/>
          <w:sz w:val="20"/>
        </w:rPr>
        <w:t>.</w:t>
      </w:r>
      <w:r>
        <w:rPr>
          <w:i/>
          <w:w w:val="99"/>
          <w:sz w:val="20"/>
        </w:rPr>
        <w:t>1</w:t>
      </w:r>
      <w:r>
        <w:rPr>
          <w:sz w:val="20"/>
        </w:rPr>
        <w:t xml:space="preserve">  </w:t>
      </w:r>
      <w:r>
        <w:rPr>
          <w:spacing w:val="-12"/>
          <w:sz w:val="20"/>
        </w:rPr>
        <w:t xml:space="preserve"> </w:t>
      </w:r>
      <w:r>
        <w:rPr>
          <w:i/>
          <w:w w:val="97"/>
          <w:sz w:val="20"/>
        </w:rPr>
        <w:t>t</w:t>
      </w:r>
      <w:r>
        <w:rPr>
          <w:i/>
          <w:spacing w:val="1"/>
          <w:w w:val="99"/>
          <w:sz w:val="20"/>
        </w:rPr>
        <w:t>h</w:t>
      </w:r>
      <w:r>
        <w:rPr>
          <w:i/>
          <w:w w:val="85"/>
          <w:sz w:val="20"/>
        </w:rPr>
        <w:t>r</w:t>
      </w:r>
      <w:r>
        <w:rPr>
          <w:i/>
          <w:w w:val="107"/>
          <w:sz w:val="20"/>
        </w:rPr>
        <w:t>o</w:t>
      </w:r>
      <w:r>
        <w:rPr>
          <w:i/>
          <w:spacing w:val="1"/>
          <w:w w:val="99"/>
          <w:sz w:val="20"/>
        </w:rPr>
        <w:t>u</w:t>
      </w:r>
      <w:r>
        <w:rPr>
          <w:i/>
          <w:w w:val="101"/>
          <w:sz w:val="20"/>
        </w:rPr>
        <w:t>g</w:t>
      </w:r>
      <w:r>
        <w:rPr>
          <w:i/>
          <w:w w:val="99"/>
          <w:sz w:val="20"/>
        </w:rPr>
        <w:t>h</w:t>
      </w:r>
      <w:r>
        <w:rPr>
          <w:sz w:val="20"/>
        </w:rPr>
        <w:t xml:space="preserve">  </w:t>
      </w:r>
      <w:r>
        <w:rPr>
          <w:spacing w:val="-10"/>
          <w:sz w:val="20"/>
        </w:rPr>
        <w:t xml:space="preserve"> </w:t>
      </w:r>
      <w:r>
        <w:rPr>
          <w:i/>
          <w:spacing w:val="1"/>
          <w:w w:val="99"/>
          <w:sz w:val="20"/>
        </w:rPr>
        <w:t>3</w:t>
      </w:r>
      <w:r>
        <w:rPr>
          <w:i/>
          <w:spacing w:val="-1"/>
          <w:w w:val="99"/>
          <w:sz w:val="20"/>
        </w:rPr>
        <w:t>.</w:t>
      </w:r>
      <w:r>
        <w:rPr>
          <w:i/>
          <w:spacing w:val="1"/>
          <w:w w:val="99"/>
          <w:sz w:val="20"/>
        </w:rPr>
        <w:t>1.</w:t>
      </w:r>
      <w:r>
        <w:rPr>
          <w:i/>
          <w:w w:val="99"/>
          <w:sz w:val="20"/>
        </w:rPr>
        <w:t>8</w:t>
      </w:r>
      <w:r>
        <w:rPr>
          <w:sz w:val="20"/>
        </w:rPr>
        <w:t xml:space="preserve">  </w:t>
      </w:r>
      <w:r>
        <w:rPr>
          <w:spacing w:val="-12"/>
          <w:sz w:val="20"/>
        </w:rPr>
        <w:t xml:space="preserve"> </w:t>
      </w:r>
      <w:r>
        <w:rPr>
          <w:i/>
          <w:w w:val="99"/>
          <w:sz w:val="20"/>
        </w:rPr>
        <w:t>in</w:t>
      </w:r>
      <w:r>
        <w:rPr>
          <w:sz w:val="20"/>
        </w:rPr>
        <w:t xml:space="preserve">  </w:t>
      </w:r>
      <w:r>
        <w:rPr>
          <w:spacing w:val="-10"/>
          <w:sz w:val="20"/>
        </w:rPr>
        <w:t xml:space="preserve"> </w:t>
      </w:r>
      <w:r>
        <w:rPr>
          <w:i/>
          <w:spacing w:val="-1"/>
          <w:w w:val="104"/>
          <w:sz w:val="20"/>
        </w:rPr>
        <w:t>e</w:t>
      </w:r>
      <w:r>
        <w:rPr>
          <w:i/>
          <w:w w:val="95"/>
          <w:sz w:val="20"/>
        </w:rPr>
        <w:t>v</w:t>
      </w:r>
      <w:r>
        <w:rPr>
          <w:i/>
          <w:spacing w:val="-1"/>
          <w:w w:val="104"/>
          <w:sz w:val="20"/>
        </w:rPr>
        <w:t>e</w:t>
      </w:r>
      <w:r>
        <w:rPr>
          <w:i/>
          <w:spacing w:val="2"/>
          <w:w w:val="85"/>
          <w:sz w:val="20"/>
        </w:rPr>
        <w:t>r</w:t>
      </w:r>
      <w:r>
        <w:rPr>
          <w:i/>
          <w:w w:val="94"/>
          <w:sz w:val="20"/>
        </w:rPr>
        <w:t>y</w:t>
      </w:r>
      <w:r>
        <w:rPr>
          <w:w w:val="94"/>
          <w:sz w:val="20"/>
        </w:rPr>
        <w:t xml:space="preserve"> </w:t>
      </w:r>
      <w:r>
        <w:rPr>
          <w:i/>
          <w:sz w:val="20"/>
        </w:rPr>
        <w:t>subcontract or purchase order unless exempted by rules, regulations, or orders of the Secretary of Labor issued pursuant to section 204 of Executive Order 11246 of September 24, 1965, so that such provisions</w:t>
      </w:r>
      <w:r>
        <w:rPr>
          <w:i/>
          <w:spacing w:val="-11"/>
          <w:sz w:val="20"/>
        </w:rPr>
        <w:t xml:space="preserve"> </w:t>
      </w:r>
      <w:r>
        <w:rPr>
          <w:i/>
          <w:sz w:val="20"/>
        </w:rPr>
        <w:t>will</w:t>
      </w:r>
      <w:r>
        <w:rPr>
          <w:i/>
          <w:spacing w:val="-8"/>
          <w:sz w:val="20"/>
        </w:rPr>
        <w:t xml:space="preserve"> </w:t>
      </w:r>
      <w:r>
        <w:rPr>
          <w:i/>
          <w:sz w:val="20"/>
        </w:rPr>
        <w:t>be</w:t>
      </w:r>
      <w:r>
        <w:rPr>
          <w:i/>
          <w:spacing w:val="-11"/>
          <w:sz w:val="20"/>
        </w:rPr>
        <w:t xml:space="preserve"> </w:t>
      </w:r>
      <w:r>
        <w:rPr>
          <w:i/>
          <w:sz w:val="20"/>
        </w:rPr>
        <w:t>binding</w:t>
      </w:r>
      <w:r>
        <w:rPr>
          <w:i/>
          <w:spacing w:val="-12"/>
          <w:sz w:val="20"/>
        </w:rPr>
        <w:t xml:space="preserve"> </w:t>
      </w:r>
      <w:r>
        <w:rPr>
          <w:i/>
          <w:sz w:val="20"/>
        </w:rPr>
        <w:t>upon</w:t>
      </w:r>
      <w:r>
        <w:rPr>
          <w:i/>
          <w:spacing w:val="-9"/>
          <w:sz w:val="20"/>
        </w:rPr>
        <w:t xml:space="preserve"> </w:t>
      </w:r>
      <w:r>
        <w:rPr>
          <w:i/>
          <w:sz w:val="20"/>
        </w:rPr>
        <w:t>each</w:t>
      </w:r>
      <w:r>
        <w:rPr>
          <w:i/>
          <w:spacing w:val="-9"/>
          <w:sz w:val="20"/>
        </w:rPr>
        <w:t xml:space="preserve"> </w:t>
      </w:r>
      <w:r>
        <w:rPr>
          <w:i/>
          <w:sz w:val="20"/>
        </w:rPr>
        <w:t>subcontractor</w:t>
      </w:r>
      <w:r>
        <w:rPr>
          <w:i/>
          <w:spacing w:val="-12"/>
          <w:sz w:val="20"/>
        </w:rPr>
        <w:t xml:space="preserve"> </w:t>
      </w:r>
      <w:r>
        <w:rPr>
          <w:i/>
          <w:sz w:val="20"/>
        </w:rPr>
        <w:t>or</w:t>
      </w:r>
      <w:r>
        <w:rPr>
          <w:i/>
          <w:spacing w:val="-8"/>
          <w:sz w:val="20"/>
        </w:rPr>
        <w:t xml:space="preserve"> (“</w:t>
      </w:r>
      <w:r>
        <w:rPr>
          <w:i/>
          <w:sz w:val="20"/>
        </w:rPr>
        <w:t>Respondent”).</w:t>
      </w:r>
      <w:r>
        <w:rPr>
          <w:i/>
          <w:spacing w:val="-11"/>
          <w:sz w:val="20"/>
        </w:rPr>
        <w:t xml:space="preserve"> (“</w:t>
      </w:r>
      <w:r>
        <w:rPr>
          <w:i/>
          <w:sz w:val="20"/>
        </w:rPr>
        <w:t>Respondent”) will</w:t>
      </w:r>
      <w:r>
        <w:rPr>
          <w:i/>
          <w:spacing w:val="-11"/>
          <w:sz w:val="20"/>
        </w:rPr>
        <w:t xml:space="preserve"> </w:t>
      </w:r>
      <w:r>
        <w:rPr>
          <w:i/>
          <w:sz w:val="20"/>
        </w:rPr>
        <w:t>take</w:t>
      </w:r>
      <w:r>
        <w:rPr>
          <w:i/>
          <w:spacing w:val="-11"/>
          <w:sz w:val="20"/>
        </w:rPr>
        <w:t xml:space="preserve"> </w:t>
      </w:r>
      <w:r>
        <w:rPr>
          <w:i/>
          <w:sz w:val="20"/>
        </w:rPr>
        <w:t>such</w:t>
      </w:r>
      <w:r>
        <w:rPr>
          <w:i/>
          <w:spacing w:val="-12"/>
          <w:sz w:val="20"/>
        </w:rPr>
        <w:t xml:space="preserve"> </w:t>
      </w:r>
      <w:r>
        <w:rPr>
          <w:i/>
          <w:sz w:val="20"/>
        </w:rPr>
        <w:t>action</w:t>
      </w:r>
      <w:r>
        <w:rPr>
          <w:i/>
          <w:spacing w:val="-7"/>
          <w:sz w:val="20"/>
        </w:rPr>
        <w:t xml:space="preserve"> </w:t>
      </w:r>
      <w:r>
        <w:rPr>
          <w:i/>
          <w:sz w:val="20"/>
        </w:rPr>
        <w:t>with respect</w:t>
      </w:r>
      <w:r>
        <w:rPr>
          <w:i/>
          <w:spacing w:val="-7"/>
          <w:sz w:val="20"/>
        </w:rPr>
        <w:t xml:space="preserve"> </w:t>
      </w:r>
      <w:r>
        <w:rPr>
          <w:i/>
          <w:sz w:val="20"/>
        </w:rPr>
        <w:t>to</w:t>
      </w:r>
      <w:r>
        <w:rPr>
          <w:i/>
          <w:spacing w:val="-6"/>
          <w:sz w:val="20"/>
        </w:rPr>
        <w:t xml:space="preserve"> </w:t>
      </w:r>
      <w:r>
        <w:rPr>
          <w:i/>
          <w:sz w:val="20"/>
        </w:rPr>
        <w:t>any</w:t>
      </w:r>
      <w:r>
        <w:rPr>
          <w:i/>
          <w:spacing w:val="-5"/>
          <w:sz w:val="20"/>
        </w:rPr>
        <w:t xml:space="preserve"> </w:t>
      </w:r>
      <w:r>
        <w:rPr>
          <w:i/>
          <w:sz w:val="20"/>
        </w:rPr>
        <w:t>subcontract</w:t>
      </w:r>
      <w:r>
        <w:rPr>
          <w:i/>
          <w:spacing w:val="-7"/>
          <w:sz w:val="20"/>
        </w:rPr>
        <w:t xml:space="preserve"> </w:t>
      </w:r>
      <w:r>
        <w:rPr>
          <w:i/>
          <w:sz w:val="20"/>
        </w:rPr>
        <w:t>or</w:t>
      </w:r>
      <w:r>
        <w:rPr>
          <w:i/>
          <w:spacing w:val="-6"/>
          <w:sz w:val="20"/>
        </w:rPr>
        <w:t xml:space="preserve"> </w:t>
      </w:r>
      <w:r>
        <w:rPr>
          <w:i/>
          <w:sz w:val="20"/>
        </w:rPr>
        <w:t>purchase</w:t>
      </w:r>
      <w:r>
        <w:rPr>
          <w:i/>
          <w:spacing w:val="-7"/>
          <w:sz w:val="20"/>
        </w:rPr>
        <w:t xml:space="preserve"> </w:t>
      </w:r>
      <w:r>
        <w:rPr>
          <w:i/>
          <w:sz w:val="20"/>
        </w:rPr>
        <w:t>order</w:t>
      </w:r>
      <w:r>
        <w:rPr>
          <w:i/>
          <w:spacing w:val="-6"/>
          <w:sz w:val="20"/>
        </w:rPr>
        <w:t xml:space="preserve"> </w:t>
      </w:r>
      <w:r>
        <w:rPr>
          <w:i/>
          <w:sz w:val="20"/>
        </w:rPr>
        <w:t>as</w:t>
      </w:r>
      <w:r>
        <w:rPr>
          <w:i/>
          <w:spacing w:val="-5"/>
          <w:sz w:val="20"/>
        </w:rPr>
        <w:t xml:space="preserve"> </w:t>
      </w:r>
      <w:r>
        <w:rPr>
          <w:i/>
          <w:sz w:val="20"/>
        </w:rPr>
        <w:t>may</w:t>
      </w:r>
      <w:r>
        <w:rPr>
          <w:i/>
          <w:spacing w:val="-5"/>
          <w:sz w:val="20"/>
        </w:rPr>
        <w:t xml:space="preserve"> </w:t>
      </w:r>
      <w:r>
        <w:rPr>
          <w:i/>
          <w:sz w:val="20"/>
        </w:rPr>
        <w:t>be</w:t>
      </w:r>
      <w:r>
        <w:rPr>
          <w:i/>
          <w:spacing w:val="-7"/>
          <w:sz w:val="20"/>
        </w:rPr>
        <w:t xml:space="preserve"> </w:t>
      </w:r>
      <w:r>
        <w:rPr>
          <w:i/>
          <w:sz w:val="20"/>
        </w:rPr>
        <w:t>directed</w:t>
      </w:r>
      <w:r>
        <w:rPr>
          <w:i/>
          <w:spacing w:val="-7"/>
          <w:sz w:val="20"/>
        </w:rPr>
        <w:t xml:space="preserve"> </w:t>
      </w:r>
      <w:r>
        <w:rPr>
          <w:i/>
          <w:sz w:val="20"/>
        </w:rPr>
        <w:t>by</w:t>
      </w:r>
      <w:r>
        <w:rPr>
          <w:i/>
          <w:spacing w:val="-7"/>
          <w:sz w:val="20"/>
        </w:rPr>
        <w:t xml:space="preserve"> </w:t>
      </w:r>
      <w:r>
        <w:rPr>
          <w:i/>
          <w:sz w:val="20"/>
        </w:rPr>
        <w:t>the</w:t>
      </w:r>
      <w:r>
        <w:rPr>
          <w:i/>
          <w:spacing w:val="-7"/>
          <w:sz w:val="20"/>
        </w:rPr>
        <w:t xml:space="preserve"> </w:t>
      </w:r>
      <w:r>
        <w:rPr>
          <w:i/>
          <w:sz w:val="20"/>
        </w:rPr>
        <w:t>Secretary</w:t>
      </w:r>
      <w:r>
        <w:rPr>
          <w:i/>
          <w:spacing w:val="-5"/>
          <w:sz w:val="20"/>
        </w:rPr>
        <w:t xml:space="preserve"> </w:t>
      </w:r>
      <w:r>
        <w:rPr>
          <w:i/>
          <w:sz w:val="20"/>
        </w:rPr>
        <w:t>of</w:t>
      </w:r>
      <w:r>
        <w:rPr>
          <w:i/>
          <w:spacing w:val="-5"/>
          <w:sz w:val="20"/>
        </w:rPr>
        <w:t xml:space="preserve"> </w:t>
      </w:r>
      <w:r>
        <w:rPr>
          <w:i/>
          <w:sz w:val="20"/>
        </w:rPr>
        <w:t>Labor</w:t>
      </w:r>
      <w:r>
        <w:rPr>
          <w:i/>
          <w:spacing w:val="-6"/>
          <w:sz w:val="20"/>
        </w:rPr>
        <w:t xml:space="preserve"> </w:t>
      </w:r>
      <w:r>
        <w:rPr>
          <w:i/>
          <w:sz w:val="20"/>
        </w:rPr>
        <w:t>as</w:t>
      </w:r>
      <w:r>
        <w:rPr>
          <w:i/>
          <w:spacing w:val="-7"/>
          <w:sz w:val="20"/>
        </w:rPr>
        <w:t xml:space="preserve"> </w:t>
      </w:r>
      <w:r>
        <w:rPr>
          <w:i/>
          <w:sz w:val="20"/>
        </w:rPr>
        <w:t>a</w:t>
      </w:r>
      <w:r>
        <w:rPr>
          <w:i/>
          <w:spacing w:val="-6"/>
          <w:sz w:val="20"/>
        </w:rPr>
        <w:t xml:space="preserve"> </w:t>
      </w:r>
      <w:r>
        <w:rPr>
          <w:i/>
          <w:sz w:val="20"/>
        </w:rPr>
        <w:t>means of enforcing such provisions including sanctions for noncompliance: Provided, however, that in the event (“Respondent”) becomes involved in, or is threatened with, litigation with a subcontractor or (“Respondent”) as</w:t>
      </w:r>
      <w:r>
        <w:rPr>
          <w:i/>
          <w:spacing w:val="-13"/>
          <w:sz w:val="20"/>
        </w:rPr>
        <w:t xml:space="preserve"> </w:t>
      </w:r>
      <w:r>
        <w:rPr>
          <w:i/>
          <w:sz w:val="20"/>
        </w:rPr>
        <w:t>a</w:t>
      </w:r>
      <w:r>
        <w:rPr>
          <w:i/>
          <w:spacing w:val="-9"/>
          <w:sz w:val="20"/>
        </w:rPr>
        <w:t xml:space="preserve"> </w:t>
      </w:r>
      <w:r>
        <w:rPr>
          <w:i/>
          <w:sz w:val="20"/>
        </w:rPr>
        <w:t>result</w:t>
      </w:r>
      <w:r>
        <w:rPr>
          <w:i/>
          <w:spacing w:val="-12"/>
          <w:sz w:val="20"/>
        </w:rPr>
        <w:t xml:space="preserve"> </w:t>
      </w:r>
      <w:r>
        <w:rPr>
          <w:i/>
          <w:sz w:val="20"/>
        </w:rPr>
        <w:t>of</w:t>
      </w:r>
      <w:r>
        <w:rPr>
          <w:i/>
          <w:spacing w:val="-6"/>
          <w:sz w:val="20"/>
        </w:rPr>
        <w:t xml:space="preserve"> </w:t>
      </w:r>
      <w:r>
        <w:rPr>
          <w:i/>
          <w:sz w:val="20"/>
        </w:rPr>
        <w:t>such</w:t>
      </w:r>
      <w:r>
        <w:rPr>
          <w:i/>
          <w:spacing w:val="-11"/>
          <w:sz w:val="20"/>
        </w:rPr>
        <w:t xml:space="preserve"> </w:t>
      </w:r>
      <w:r>
        <w:rPr>
          <w:i/>
          <w:sz w:val="20"/>
        </w:rPr>
        <w:t>direction,</w:t>
      </w:r>
      <w:r>
        <w:rPr>
          <w:i/>
          <w:spacing w:val="-10"/>
          <w:sz w:val="20"/>
        </w:rPr>
        <w:t xml:space="preserve"> </w:t>
      </w:r>
      <w:r>
        <w:rPr>
          <w:i/>
          <w:sz w:val="20"/>
        </w:rPr>
        <w:t>(“The</w:t>
      </w:r>
      <w:r>
        <w:rPr>
          <w:i/>
          <w:spacing w:val="-10"/>
          <w:sz w:val="20"/>
        </w:rPr>
        <w:t xml:space="preserve"> </w:t>
      </w:r>
      <w:r>
        <w:rPr>
          <w:i/>
          <w:sz w:val="20"/>
        </w:rPr>
        <w:t>Respondent”) may</w:t>
      </w:r>
      <w:r>
        <w:rPr>
          <w:i/>
          <w:spacing w:val="-11"/>
          <w:sz w:val="20"/>
        </w:rPr>
        <w:t xml:space="preserve"> </w:t>
      </w:r>
      <w:r>
        <w:rPr>
          <w:i/>
          <w:sz w:val="20"/>
        </w:rPr>
        <w:t>request</w:t>
      </w:r>
      <w:r>
        <w:rPr>
          <w:i/>
          <w:spacing w:val="-10"/>
          <w:sz w:val="20"/>
        </w:rPr>
        <w:t xml:space="preserve"> </w:t>
      </w:r>
      <w:r>
        <w:rPr>
          <w:i/>
          <w:sz w:val="20"/>
        </w:rPr>
        <w:t>the</w:t>
      </w:r>
      <w:r>
        <w:rPr>
          <w:i/>
          <w:spacing w:val="-13"/>
          <w:sz w:val="20"/>
        </w:rPr>
        <w:t xml:space="preserve"> </w:t>
      </w:r>
      <w:r>
        <w:rPr>
          <w:i/>
          <w:sz w:val="20"/>
        </w:rPr>
        <w:t>United</w:t>
      </w:r>
      <w:r>
        <w:rPr>
          <w:i/>
          <w:spacing w:val="-10"/>
          <w:sz w:val="20"/>
        </w:rPr>
        <w:t xml:space="preserve"> </w:t>
      </w:r>
      <w:r>
        <w:rPr>
          <w:i/>
          <w:sz w:val="20"/>
        </w:rPr>
        <w:t>States</w:t>
      </w:r>
      <w:r>
        <w:rPr>
          <w:i/>
          <w:spacing w:val="-13"/>
          <w:sz w:val="20"/>
        </w:rPr>
        <w:t xml:space="preserve"> </w:t>
      </w:r>
      <w:r>
        <w:rPr>
          <w:i/>
          <w:sz w:val="20"/>
        </w:rPr>
        <w:t>to</w:t>
      </w:r>
      <w:r>
        <w:rPr>
          <w:i/>
          <w:spacing w:val="-12"/>
          <w:sz w:val="20"/>
        </w:rPr>
        <w:t xml:space="preserve"> </w:t>
      </w:r>
      <w:r>
        <w:rPr>
          <w:i/>
          <w:sz w:val="20"/>
        </w:rPr>
        <w:t>enter</w:t>
      </w:r>
      <w:r>
        <w:rPr>
          <w:i/>
          <w:spacing w:val="-12"/>
          <w:sz w:val="20"/>
        </w:rPr>
        <w:t xml:space="preserve"> </w:t>
      </w:r>
      <w:r>
        <w:rPr>
          <w:i/>
          <w:sz w:val="20"/>
        </w:rPr>
        <w:t>into</w:t>
      </w:r>
      <w:r>
        <w:rPr>
          <w:i/>
          <w:spacing w:val="-10"/>
          <w:sz w:val="20"/>
        </w:rPr>
        <w:t xml:space="preserve"> </w:t>
      </w:r>
      <w:r>
        <w:rPr>
          <w:i/>
          <w:sz w:val="20"/>
        </w:rPr>
        <w:t>such litigation to protect its</w:t>
      </w:r>
      <w:r>
        <w:rPr>
          <w:i/>
          <w:spacing w:val="2"/>
          <w:sz w:val="20"/>
        </w:rPr>
        <w:t xml:space="preserve"> </w:t>
      </w:r>
      <w:r>
        <w:rPr>
          <w:i/>
          <w:sz w:val="20"/>
        </w:rPr>
        <w:t>interests.</w:t>
      </w:r>
    </w:p>
    <w:p w14:paraId="296DE38E" w14:textId="77777777" w:rsidR="00367B24" w:rsidRDefault="00367B24" w:rsidP="00367B24">
      <w:pPr>
        <w:tabs>
          <w:tab w:val="left" w:pos="7591"/>
        </w:tabs>
        <w:spacing w:before="117" w:line="235" w:lineRule="auto"/>
        <w:ind w:left="151" w:right="409" w:firstLine="719"/>
        <w:jc w:val="both"/>
        <w:rPr>
          <w:rFonts w:ascii="Lucida Sans"/>
          <w:i/>
          <w:sz w:val="20"/>
        </w:rPr>
      </w:pPr>
      <w:r>
        <w:rPr>
          <w:rFonts w:ascii="Lucida Sans"/>
          <w:i/>
          <w:sz w:val="20"/>
          <w:u w:val="single"/>
        </w:rPr>
        <w:t>The Certification</w:t>
      </w:r>
      <w:r>
        <w:rPr>
          <w:rFonts w:ascii="Lucida Sans"/>
          <w:i/>
          <w:sz w:val="20"/>
        </w:rPr>
        <w:t>. By submitting a Proposal in response to this solicitation and initialing below, I agree and certify, on behalf of (</w:t>
      </w:r>
      <w:r>
        <w:rPr>
          <w:rFonts w:ascii="Lucida Sans"/>
          <w:i/>
          <w:sz w:val="20"/>
        </w:rPr>
        <w:t>“</w:t>
      </w:r>
      <w:r>
        <w:rPr>
          <w:rFonts w:ascii="Lucida Sans"/>
          <w:i/>
          <w:sz w:val="20"/>
        </w:rPr>
        <w:t xml:space="preserve">The </w:t>
      </w:r>
      <w:r>
        <w:rPr>
          <w:rFonts w:ascii="Lucida Sans" w:hAnsi="Lucida Sans"/>
          <w:i/>
          <w:sz w:val="20"/>
        </w:rPr>
        <w:t>Respondent”)</w:t>
      </w:r>
      <w:r>
        <w:rPr>
          <w:rFonts w:ascii="Lucida Sans"/>
          <w:i/>
          <w:sz w:val="20"/>
        </w:rPr>
        <w:t xml:space="preserve"> that, to the extent that this the Contract Sum greater than</w:t>
      </w:r>
      <w:r>
        <w:rPr>
          <w:rFonts w:ascii="Lucida Sans"/>
          <w:i/>
          <w:spacing w:val="-13"/>
          <w:sz w:val="20"/>
        </w:rPr>
        <w:t xml:space="preserve"> TEN THOUSAND DOLLARS (</w:t>
      </w:r>
      <w:r>
        <w:rPr>
          <w:rFonts w:ascii="Lucida Sans"/>
          <w:i/>
          <w:sz w:val="20"/>
        </w:rPr>
        <w:t>$10,000.00)</w:t>
      </w:r>
      <w:r>
        <w:rPr>
          <w:rFonts w:ascii="Lucida Sans"/>
          <w:i/>
          <w:spacing w:val="38"/>
          <w:sz w:val="20"/>
        </w:rPr>
        <w:t xml:space="preserve"> </w:t>
      </w:r>
      <w:r>
        <w:rPr>
          <w:rFonts w:ascii="Lucida Sans"/>
          <w:i/>
          <w:sz w:val="20"/>
        </w:rPr>
        <w:t>during</w:t>
      </w:r>
      <w:r>
        <w:rPr>
          <w:rFonts w:ascii="Lucida Sans"/>
          <w:i/>
          <w:spacing w:val="-14"/>
          <w:sz w:val="20"/>
        </w:rPr>
        <w:t xml:space="preserve"> </w:t>
      </w:r>
      <w:r>
        <w:rPr>
          <w:rFonts w:ascii="Lucida Sans"/>
          <w:i/>
          <w:sz w:val="20"/>
        </w:rPr>
        <w:t>the</w:t>
      </w:r>
      <w:r>
        <w:rPr>
          <w:rFonts w:ascii="Lucida Sans"/>
          <w:i/>
          <w:spacing w:val="-13"/>
          <w:sz w:val="20"/>
        </w:rPr>
        <w:t xml:space="preserve"> </w:t>
      </w:r>
      <w:r>
        <w:rPr>
          <w:rFonts w:ascii="Lucida Sans"/>
          <w:i/>
          <w:sz w:val="20"/>
        </w:rPr>
        <w:t>performance</w:t>
      </w:r>
      <w:r>
        <w:rPr>
          <w:rFonts w:ascii="Lucida Sans"/>
          <w:i/>
          <w:spacing w:val="-14"/>
          <w:sz w:val="20"/>
        </w:rPr>
        <w:t xml:space="preserve"> </w:t>
      </w:r>
      <w:r>
        <w:rPr>
          <w:rFonts w:ascii="Lucida Sans"/>
          <w:i/>
          <w:sz w:val="20"/>
        </w:rPr>
        <w:t>of</w:t>
      </w:r>
      <w:r>
        <w:rPr>
          <w:rFonts w:ascii="Lucida Sans"/>
          <w:i/>
          <w:spacing w:val="-13"/>
          <w:sz w:val="20"/>
        </w:rPr>
        <w:t xml:space="preserve"> </w:t>
      </w:r>
      <w:r>
        <w:rPr>
          <w:rFonts w:ascii="Lucida Sans"/>
          <w:i/>
          <w:sz w:val="20"/>
        </w:rPr>
        <w:t>the</w:t>
      </w:r>
      <w:r>
        <w:rPr>
          <w:rFonts w:ascii="Lucida Sans"/>
          <w:i/>
          <w:spacing w:val="-13"/>
          <w:sz w:val="20"/>
        </w:rPr>
        <w:t xml:space="preserve"> </w:t>
      </w:r>
      <w:r>
        <w:rPr>
          <w:rFonts w:ascii="Lucida Sans"/>
          <w:i/>
          <w:sz w:val="20"/>
        </w:rPr>
        <w:t>Contract</w:t>
      </w:r>
      <w:r>
        <w:rPr>
          <w:rFonts w:ascii="Lucida Sans"/>
          <w:i/>
          <w:spacing w:val="-14"/>
          <w:sz w:val="20"/>
        </w:rPr>
        <w:t xml:space="preserve"> (</w:t>
      </w:r>
      <w:r>
        <w:rPr>
          <w:rFonts w:ascii="Lucida Sans"/>
          <w:i/>
          <w:spacing w:val="-14"/>
          <w:sz w:val="20"/>
        </w:rPr>
        <w:t>“</w:t>
      </w:r>
      <w:r>
        <w:rPr>
          <w:rFonts w:ascii="Lucida Sans" w:hAnsi="Lucida Sans"/>
          <w:i/>
          <w:sz w:val="20"/>
        </w:rPr>
        <w:t>Respondent”)</w:t>
      </w:r>
      <w:r>
        <w:rPr>
          <w:rFonts w:ascii="Lucida Sans"/>
          <w:i/>
          <w:sz w:val="20"/>
        </w:rPr>
        <w:t xml:space="preserve"> will</w:t>
      </w:r>
      <w:r>
        <w:rPr>
          <w:rFonts w:ascii="Lucida Sans"/>
          <w:i/>
          <w:spacing w:val="-14"/>
          <w:sz w:val="20"/>
        </w:rPr>
        <w:t xml:space="preserve"> </w:t>
      </w:r>
      <w:r>
        <w:rPr>
          <w:rFonts w:ascii="Lucida Sans"/>
          <w:i/>
          <w:sz w:val="20"/>
        </w:rPr>
        <w:t>comply</w:t>
      </w:r>
      <w:r>
        <w:rPr>
          <w:rFonts w:ascii="Lucida Sans"/>
          <w:i/>
          <w:spacing w:val="-13"/>
          <w:sz w:val="20"/>
        </w:rPr>
        <w:t xml:space="preserve"> </w:t>
      </w:r>
      <w:r>
        <w:rPr>
          <w:rFonts w:ascii="Lucida Sans"/>
          <w:i/>
          <w:sz w:val="20"/>
        </w:rPr>
        <w:t>with</w:t>
      </w:r>
      <w:r>
        <w:rPr>
          <w:rFonts w:ascii="Lucida Sans"/>
          <w:i/>
          <w:spacing w:val="-13"/>
          <w:sz w:val="20"/>
        </w:rPr>
        <w:t xml:space="preserve"> </w:t>
      </w:r>
      <w:r>
        <w:rPr>
          <w:rFonts w:ascii="Lucida Sans"/>
          <w:i/>
          <w:sz w:val="20"/>
        </w:rPr>
        <w:t>the</w:t>
      </w:r>
      <w:r>
        <w:rPr>
          <w:rFonts w:ascii="Lucida Sans"/>
          <w:i/>
          <w:spacing w:val="-13"/>
          <w:sz w:val="20"/>
        </w:rPr>
        <w:t xml:space="preserve"> </w:t>
      </w:r>
      <w:r>
        <w:rPr>
          <w:rFonts w:ascii="Lucida Sans"/>
          <w:i/>
          <w:sz w:val="20"/>
        </w:rPr>
        <w:t>provisions</w:t>
      </w:r>
      <w:r>
        <w:rPr>
          <w:rFonts w:ascii="Lucida Sans"/>
          <w:i/>
          <w:spacing w:val="-14"/>
          <w:sz w:val="20"/>
        </w:rPr>
        <w:t xml:space="preserve"> </w:t>
      </w:r>
      <w:r>
        <w:rPr>
          <w:rFonts w:ascii="Lucida Sans"/>
          <w:i/>
          <w:sz w:val="20"/>
        </w:rPr>
        <w:t>of</w:t>
      </w:r>
      <w:r>
        <w:rPr>
          <w:rFonts w:ascii="Lucida Sans"/>
          <w:i/>
          <w:spacing w:val="-11"/>
          <w:sz w:val="20"/>
        </w:rPr>
        <w:t xml:space="preserve"> </w:t>
      </w:r>
      <w:r>
        <w:rPr>
          <w:rFonts w:ascii="Lucida Sans"/>
          <w:i/>
          <w:sz w:val="20"/>
        </w:rPr>
        <w:t xml:space="preserve">1.1.1 through 1.1.8 as set out above.  </w:t>
      </w:r>
      <w:r>
        <w:rPr>
          <w:rFonts w:ascii="Lucida Sans"/>
          <w:b/>
          <w:sz w:val="20"/>
        </w:rPr>
        <w:t>YES, I so certify and</w:t>
      </w:r>
      <w:r>
        <w:rPr>
          <w:rFonts w:ascii="Lucida Sans"/>
          <w:b/>
          <w:spacing w:val="-10"/>
          <w:sz w:val="20"/>
        </w:rPr>
        <w:t xml:space="preserve"> </w:t>
      </w:r>
      <w:r>
        <w:rPr>
          <w:rFonts w:ascii="Lucida Sans"/>
          <w:b/>
          <w:sz w:val="20"/>
        </w:rPr>
        <w:t>agree.</w:t>
      </w:r>
      <w:r>
        <w:rPr>
          <w:rFonts w:ascii="Lucida Sans"/>
          <w:b/>
          <w:spacing w:val="62"/>
          <w:sz w:val="20"/>
        </w:rPr>
        <w:t xml:space="preserve"> </w:t>
      </w:r>
      <w:r>
        <w:rPr>
          <w:rFonts w:ascii="Lucida Sans"/>
          <w:i/>
          <w:sz w:val="20"/>
        </w:rPr>
        <w:t>(Initial:</w:t>
      </w:r>
      <w:r>
        <w:rPr>
          <w:sz w:val="20"/>
          <w:u w:val="single"/>
        </w:rPr>
        <w:t xml:space="preserve">     </w:t>
      </w:r>
      <w:r>
        <w:rPr>
          <w:sz w:val="20"/>
          <w:u w:val="single"/>
        </w:rPr>
        <w:tab/>
      </w:r>
      <w:r>
        <w:rPr>
          <w:rFonts w:ascii="Lucida Sans"/>
          <w:i/>
          <w:sz w:val="20"/>
        </w:rPr>
        <w:t>)</w:t>
      </w:r>
    </w:p>
    <w:p w14:paraId="77BF7C40" w14:textId="77777777" w:rsidR="00367B24" w:rsidRDefault="00367B24" w:rsidP="00367B24">
      <w:pPr>
        <w:pStyle w:val="BodyText"/>
        <w:spacing w:before="5"/>
        <w:rPr>
          <w:rFonts w:ascii="Lucida Sans"/>
          <w:i/>
          <w:sz w:val="18"/>
        </w:rPr>
      </w:pPr>
      <w:r>
        <w:rPr>
          <w:noProof/>
        </w:rPr>
        <mc:AlternateContent>
          <mc:Choice Requires="wps">
            <w:drawing>
              <wp:anchor distT="0" distB="0" distL="0" distR="0" simplePos="0" relativeHeight="251667968" behindDoc="0" locked="0" layoutInCell="1" allowOverlap="1" wp14:anchorId="40C2F879" wp14:editId="12C316DF">
                <wp:simplePos x="0" y="0"/>
                <wp:positionH relativeFrom="page">
                  <wp:posOffset>713105</wp:posOffset>
                </wp:positionH>
                <wp:positionV relativeFrom="paragraph">
                  <wp:posOffset>172085</wp:posOffset>
                </wp:positionV>
                <wp:extent cx="6346190" cy="0"/>
                <wp:effectExtent l="17780" t="17780" r="17780" b="10795"/>
                <wp:wrapTopAndBottom/>
                <wp:docPr id="10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FA238F" id="Line 36"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3.55pt" to="555.8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mAHwIAAEUEAAAOAAAAZHJzL2Uyb0RvYy54bWysU8GO2jAQvVfqP1i5QxJIaY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" strokeweight="1.44pt">
                <w10:wrap type="topAndBottom" anchorx="page"/>
              </v:line>
            </w:pict>
          </mc:Fallback>
        </mc:AlternateContent>
      </w:r>
    </w:p>
    <w:p w14:paraId="080E8FE6" w14:textId="77777777" w:rsidR="00367B24" w:rsidRDefault="00367B24" w:rsidP="00524801">
      <w:pPr>
        <w:pStyle w:val="ListParagraph"/>
        <w:widowControl w:val="0"/>
        <w:numPr>
          <w:ilvl w:val="0"/>
          <w:numId w:val="23"/>
        </w:numPr>
        <w:tabs>
          <w:tab w:val="left" w:pos="693"/>
        </w:tabs>
        <w:autoSpaceDE w:val="0"/>
        <w:autoSpaceDN w:val="0"/>
        <w:spacing w:line="202" w:lineRule="exact"/>
        <w:ind w:left="692" w:hanging="540"/>
        <w:contextualSpacing w:val="0"/>
        <w:jc w:val="both"/>
        <w:rPr>
          <w:b/>
          <w:sz w:val="20"/>
        </w:rPr>
      </w:pPr>
      <w:r>
        <w:rPr>
          <w:b/>
          <w:sz w:val="20"/>
        </w:rPr>
        <w:t>Violation or Breach of Contract</w:t>
      </w:r>
      <w:r>
        <w:rPr>
          <w:b/>
          <w:spacing w:val="-6"/>
          <w:sz w:val="20"/>
        </w:rPr>
        <w:t xml:space="preserve"> </w:t>
      </w:r>
      <w:r>
        <w:rPr>
          <w:b/>
          <w:sz w:val="20"/>
        </w:rPr>
        <w:t>Terms:</w:t>
      </w:r>
    </w:p>
    <w:p w14:paraId="31B32CB8" w14:textId="77777777" w:rsidR="00367B24" w:rsidRDefault="00367B24" w:rsidP="00367B24">
      <w:pPr>
        <w:spacing w:before="126" w:line="232" w:lineRule="exact"/>
        <w:ind w:left="151" w:right="407"/>
        <w:jc w:val="both"/>
        <w:rPr>
          <w:rFonts w:ascii="Lucida Sans" w:hAnsi="Lucida Sans"/>
          <w:i/>
          <w:sz w:val="20"/>
        </w:rPr>
      </w:pPr>
      <w:r>
        <w:rPr>
          <w:rFonts w:ascii="Lucida Sans" w:hAnsi="Lucida Sans"/>
          <w:i/>
          <w:sz w:val="20"/>
        </w:rPr>
        <w:t>Contracts</w:t>
      </w:r>
      <w:r>
        <w:rPr>
          <w:rFonts w:ascii="Lucida Sans" w:hAnsi="Lucida Sans"/>
          <w:i/>
          <w:spacing w:val="-5"/>
          <w:sz w:val="20"/>
        </w:rPr>
        <w:t xml:space="preserve"> </w:t>
      </w:r>
      <w:r>
        <w:rPr>
          <w:rFonts w:ascii="Lucida Sans" w:hAnsi="Lucida Sans"/>
          <w:i/>
          <w:sz w:val="20"/>
        </w:rPr>
        <w:t>for</w:t>
      </w:r>
      <w:r>
        <w:rPr>
          <w:rFonts w:ascii="Lucida Sans" w:hAnsi="Lucida Sans"/>
          <w:i/>
          <w:spacing w:val="-1"/>
          <w:sz w:val="20"/>
        </w:rPr>
        <w:t xml:space="preserve"> </w:t>
      </w:r>
      <w:r>
        <w:rPr>
          <w:rFonts w:ascii="Lucida Sans" w:hAnsi="Lucida Sans"/>
          <w:i/>
          <w:sz w:val="20"/>
        </w:rPr>
        <w:t>more</w:t>
      </w:r>
      <w:r>
        <w:rPr>
          <w:rFonts w:ascii="Lucida Sans" w:hAnsi="Lucida Sans"/>
          <w:i/>
          <w:spacing w:val="-4"/>
          <w:sz w:val="20"/>
        </w:rPr>
        <w:t xml:space="preserve"> </w:t>
      </w:r>
      <w:r>
        <w:rPr>
          <w:rFonts w:ascii="Lucida Sans" w:hAnsi="Lucida Sans"/>
          <w:i/>
          <w:sz w:val="20"/>
        </w:rPr>
        <w:t>than the</w:t>
      </w:r>
      <w:r>
        <w:rPr>
          <w:rFonts w:ascii="Lucida Sans" w:hAnsi="Lucida Sans"/>
          <w:i/>
          <w:spacing w:val="-7"/>
          <w:sz w:val="20"/>
        </w:rPr>
        <w:t xml:space="preserve"> </w:t>
      </w:r>
      <w:r>
        <w:rPr>
          <w:rFonts w:ascii="Lucida Sans" w:hAnsi="Lucida Sans"/>
          <w:i/>
          <w:sz w:val="20"/>
        </w:rPr>
        <w:t>“simplified</w:t>
      </w:r>
      <w:r>
        <w:rPr>
          <w:rFonts w:ascii="Lucida Sans" w:hAnsi="Lucida Sans"/>
          <w:i/>
          <w:spacing w:val="-4"/>
          <w:sz w:val="20"/>
        </w:rPr>
        <w:t xml:space="preserve"> </w:t>
      </w:r>
      <w:r>
        <w:rPr>
          <w:rFonts w:ascii="Lucida Sans" w:hAnsi="Lucida Sans"/>
          <w:i/>
          <w:sz w:val="20"/>
        </w:rPr>
        <w:t>acquisition</w:t>
      </w:r>
      <w:r>
        <w:rPr>
          <w:rFonts w:ascii="Lucida Sans" w:hAnsi="Lucida Sans"/>
          <w:i/>
          <w:spacing w:val="-5"/>
          <w:sz w:val="20"/>
        </w:rPr>
        <w:t xml:space="preserve"> </w:t>
      </w:r>
      <w:r>
        <w:rPr>
          <w:rFonts w:ascii="Lucida Sans" w:hAnsi="Lucida Sans"/>
          <w:i/>
          <w:sz w:val="20"/>
        </w:rPr>
        <w:t>threshold”</w:t>
      </w:r>
      <w:r>
        <w:rPr>
          <w:rFonts w:ascii="Lucida Sans" w:hAnsi="Lucida Sans"/>
          <w:i/>
          <w:spacing w:val="-4"/>
          <w:sz w:val="20"/>
        </w:rPr>
        <w:t xml:space="preserve"> </w:t>
      </w:r>
      <w:r>
        <w:rPr>
          <w:rFonts w:ascii="Lucida Sans" w:hAnsi="Lucida Sans"/>
          <w:i/>
          <w:sz w:val="20"/>
        </w:rPr>
        <w:t>(currently</w:t>
      </w:r>
      <w:r>
        <w:rPr>
          <w:rFonts w:ascii="Lucida Sans" w:hAnsi="Lucida Sans"/>
          <w:i/>
          <w:spacing w:val="-5"/>
          <w:sz w:val="20"/>
        </w:rPr>
        <w:t xml:space="preserve"> </w:t>
      </w:r>
      <w:r>
        <w:rPr>
          <w:rFonts w:ascii="Lucida Sans" w:hAnsi="Lucida Sans"/>
          <w:i/>
          <w:sz w:val="20"/>
        </w:rPr>
        <w:t>set</w:t>
      </w:r>
      <w:r>
        <w:rPr>
          <w:rFonts w:ascii="Lucida Sans" w:hAnsi="Lucida Sans"/>
          <w:i/>
          <w:spacing w:val="-6"/>
          <w:sz w:val="20"/>
        </w:rPr>
        <w:t xml:space="preserve"> </w:t>
      </w:r>
      <w:r>
        <w:rPr>
          <w:rFonts w:ascii="Lucida Sans" w:hAnsi="Lucida Sans"/>
          <w:i/>
          <w:sz w:val="20"/>
        </w:rPr>
        <w:t>at</w:t>
      </w:r>
      <w:r>
        <w:rPr>
          <w:rFonts w:ascii="Lucida Sans" w:hAnsi="Lucida Sans"/>
          <w:i/>
          <w:spacing w:val="-2"/>
          <w:sz w:val="20"/>
        </w:rPr>
        <w:t xml:space="preserve"> ONE HUNDRED FIFTY THOUSAND DOLLARS (</w:t>
      </w:r>
      <w:r>
        <w:rPr>
          <w:rFonts w:ascii="Lucida Sans" w:hAnsi="Lucida Sans"/>
          <w:i/>
          <w:sz w:val="20"/>
        </w:rPr>
        <w:t>$150,000.00),</w:t>
      </w:r>
      <w:r>
        <w:rPr>
          <w:rFonts w:ascii="Lucida Sans" w:hAnsi="Lucida Sans"/>
          <w:i/>
          <w:spacing w:val="-5"/>
          <w:sz w:val="20"/>
        </w:rPr>
        <w:t xml:space="preserve"> </w:t>
      </w:r>
      <w:r>
        <w:rPr>
          <w:rFonts w:ascii="Lucida Sans" w:hAnsi="Lucida Sans"/>
          <w:i/>
          <w:sz w:val="20"/>
        </w:rPr>
        <w:t>which</w:t>
      </w:r>
      <w:r>
        <w:rPr>
          <w:rFonts w:ascii="Lucida Sans" w:hAnsi="Lucida Sans"/>
          <w:i/>
          <w:spacing w:val="-5"/>
          <w:sz w:val="20"/>
        </w:rPr>
        <w:t xml:space="preserve"> </w:t>
      </w:r>
      <w:r>
        <w:rPr>
          <w:rFonts w:ascii="Lucida Sans" w:hAnsi="Lucida Sans"/>
          <w:i/>
          <w:sz w:val="20"/>
        </w:rPr>
        <w:t>is</w:t>
      </w:r>
      <w:r>
        <w:rPr>
          <w:rFonts w:ascii="Lucida Sans" w:hAnsi="Lucida Sans"/>
          <w:i/>
          <w:spacing w:val="-5"/>
          <w:sz w:val="20"/>
        </w:rPr>
        <w:t xml:space="preserve"> </w:t>
      </w:r>
      <w:r>
        <w:rPr>
          <w:rFonts w:ascii="Lucida Sans" w:hAnsi="Lucida Sans"/>
          <w:i/>
          <w:sz w:val="20"/>
        </w:rPr>
        <w:t>the inflation adjusted amount determined by the Civilian Agency Acquisition Council and the Defense Acquisition</w:t>
      </w:r>
      <w:r>
        <w:rPr>
          <w:rFonts w:ascii="Lucida Sans" w:hAnsi="Lucida Sans"/>
          <w:i/>
          <w:spacing w:val="-9"/>
          <w:sz w:val="20"/>
        </w:rPr>
        <w:t xml:space="preserve"> </w:t>
      </w:r>
      <w:r>
        <w:rPr>
          <w:rFonts w:ascii="Lucida Sans" w:hAnsi="Lucida Sans"/>
          <w:i/>
          <w:sz w:val="20"/>
        </w:rPr>
        <w:t>Regulations</w:t>
      </w:r>
      <w:r>
        <w:rPr>
          <w:rFonts w:ascii="Lucida Sans" w:hAnsi="Lucida Sans"/>
          <w:i/>
          <w:spacing w:val="-11"/>
          <w:sz w:val="20"/>
        </w:rPr>
        <w:t xml:space="preserve"> </w:t>
      </w:r>
      <w:r>
        <w:rPr>
          <w:rFonts w:ascii="Lucida Sans" w:hAnsi="Lucida Sans"/>
          <w:i/>
          <w:sz w:val="20"/>
        </w:rPr>
        <w:t>Council</w:t>
      </w:r>
      <w:r>
        <w:rPr>
          <w:rFonts w:ascii="Lucida Sans" w:hAnsi="Lucida Sans"/>
          <w:i/>
          <w:spacing w:val="-13"/>
          <w:sz w:val="20"/>
        </w:rPr>
        <w:t xml:space="preserve"> </w:t>
      </w:r>
      <w:r>
        <w:rPr>
          <w:rFonts w:ascii="Lucida Sans" w:hAnsi="Lucida Sans"/>
          <w:i/>
          <w:sz w:val="20"/>
        </w:rPr>
        <w:t>(Councils)</w:t>
      </w:r>
      <w:r>
        <w:rPr>
          <w:rFonts w:ascii="Lucida Sans" w:hAnsi="Lucida Sans"/>
          <w:i/>
          <w:spacing w:val="-13"/>
          <w:sz w:val="20"/>
        </w:rPr>
        <w:t xml:space="preserve"> </w:t>
      </w:r>
      <w:r>
        <w:rPr>
          <w:rFonts w:ascii="Lucida Sans" w:hAnsi="Lucida Sans"/>
          <w:i/>
          <w:sz w:val="20"/>
        </w:rPr>
        <w:t>as</w:t>
      </w:r>
      <w:r>
        <w:rPr>
          <w:rFonts w:ascii="Lucida Sans" w:hAnsi="Lucida Sans"/>
          <w:i/>
          <w:spacing w:val="-13"/>
          <w:sz w:val="20"/>
        </w:rPr>
        <w:t xml:space="preserve"> </w:t>
      </w:r>
      <w:r>
        <w:rPr>
          <w:rFonts w:ascii="Lucida Sans" w:hAnsi="Lucida Sans"/>
          <w:i/>
          <w:sz w:val="20"/>
        </w:rPr>
        <w:t>authorized</w:t>
      </w:r>
      <w:r>
        <w:rPr>
          <w:rFonts w:ascii="Lucida Sans" w:hAnsi="Lucida Sans"/>
          <w:i/>
          <w:spacing w:val="-13"/>
          <w:sz w:val="20"/>
        </w:rPr>
        <w:t xml:space="preserve"> </w:t>
      </w:r>
      <w:r>
        <w:rPr>
          <w:rFonts w:ascii="Lucida Sans" w:hAnsi="Lucida Sans"/>
          <w:i/>
          <w:sz w:val="20"/>
        </w:rPr>
        <w:t>by</w:t>
      </w:r>
      <w:r>
        <w:rPr>
          <w:rFonts w:ascii="Lucida Sans" w:hAnsi="Lucida Sans"/>
          <w:i/>
          <w:spacing w:val="-11"/>
          <w:sz w:val="20"/>
        </w:rPr>
        <w:t xml:space="preserve"> </w:t>
      </w:r>
      <w:r>
        <w:rPr>
          <w:rFonts w:ascii="Lucida Sans" w:hAnsi="Lucida Sans"/>
          <w:i/>
          <w:sz w:val="20"/>
        </w:rPr>
        <w:t>41</w:t>
      </w:r>
      <w:r>
        <w:rPr>
          <w:rFonts w:ascii="Lucida Sans" w:hAnsi="Lucida Sans"/>
          <w:i/>
          <w:spacing w:val="-11"/>
          <w:sz w:val="20"/>
        </w:rPr>
        <w:t xml:space="preserve"> </w:t>
      </w:r>
      <w:r>
        <w:rPr>
          <w:rFonts w:ascii="Lucida Sans" w:hAnsi="Lucida Sans"/>
          <w:i/>
          <w:sz w:val="20"/>
        </w:rPr>
        <w:t>USC</w:t>
      </w:r>
      <w:r>
        <w:rPr>
          <w:rFonts w:ascii="Lucida Sans" w:hAnsi="Lucida Sans"/>
          <w:i/>
          <w:spacing w:val="-11"/>
          <w:sz w:val="20"/>
        </w:rPr>
        <w:t xml:space="preserve"> </w:t>
      </w:r>
      <w:r>
        <w:rPr>
          <w:rFonts w:ascii="Lucida Sans" w:hAnsi="Lucida Sans"/>
          <w:i/>
          <w:sz w:val="20"/>
        </w:rPr>
        <w:t>1908,</w:t>
      </w:r>
      <w:r>
        <w:rPr>
          <w:rFonts w:ascii="Lucida Sans" w:hAnsi="Lucida Sans"/>
          <w:i/>
          <w:spacing w:val="-11"/>
          <w:sz w:val="20"/>
        </w:rPr>
        <w:t xml:space="preserve"> </w:t>
      </w:r>
      <w:r>
        <w:rPr>
          <w:rFonts w:ascii="Lucida Sans" w:hAnsi="Lucida Sans"/>
          <w:i/>
          <w:sz w:val="20"/>
        </w:rPr>
        <w:t>must</w:t>
      </w:r>
      <w:r>
        <w:rPr>
          <w:rFonts w:ascii="Lucida Sans" w:hAnsi="Lucida Sans"/>
          <w:i/>
          <w:spacing w:val="-13"/>
          <w:sz w:val="20"/>
        </w:rPr>
        <w:t xml:space="preserve"> </w:t>
      </w:r>
      <w:r>
        <w:rPr>
          <w:rFonts w:ascii="Lucida Sans" w:hAnsi="Lucida Sans"/>
          <w:i/>
          <w:sz w:val="20"/>
        </w:rPr>
        <w:t>address</w:t>
      </w:r>
      <w:r>
        <w:rPr>
          <w:rFonts w:ascii="Lucida Sans" w:hAnsi="Lucida Sans"/>
          <w:i/>
          <w:spacing w:val="-13"/>
          <w:sz w:val="20"/>
        </w:rPr>
        <w:t xml:space="preserve"> </w:t>
      </w:r>
      <w:r>
        <w:rPr>
          <w:rFonts w:ascii="Lucida Sans" w:hAnsi="Lucida Sans"/>
          <w:i/>
          <w:sz w:val="20"/>
        </w:rPr>
        <w:t xml:space="preserve">administrative, contractual, or legal remedies in instances where contractors violate or breach contract terms, and provide for such sanctions and penalties as appropriate. Provisions regarding Proposer violation or breach of the contract terms and the administrative, contractual or legal remedies, sanctions and penalties are included in the Form of Contract attached hereto as </w:t>
      </w:r>
      <w:r>
        <w:rPr>
          <w:rFonts w:ascii="Lucida Sans" w:hAnsi="Lucida Sans"/>
          <w:b/>
          <w:sz w:val="21"/>
        </w:rPr>
        <w:t xml:space="preserve">RCSP Appendix A. </w:t>
      </w:r>
      <w:r>
        <w:rPr>
          <w:rFonts w:ascii="Lucida Sans" w:hAnsi="Lucida Sans"/>
          <w:i/>
          <w:sz w:val="20"/>
        </w:rPr>
        <w:t>Any Contract award above the “simplified acquisition threshold” will be subject to these terms. The remedies in the Form</w:t>
      </w:r>
      <w:r>
        <w:rPr>
          <w:rFonts w:ascii="Lucida Sans" w:hAnsi="Lucida Sans"/>
          <w:i/>
          <w:spacing w:val="-11"/>
          <w:sz w:val="20"/>
        </w:rPr>
        <w:t xml:space="preserve"> </w:t>
      </w:r>
      <w:r>
        <w:rPr>
          <w:rFonts w:ascii="Lucida Sans" w:hAnsi="Lucida Sans"/>
          <w:i/>
          <w:sz w:val="20"/>
        </w:rPr>
        <w:t>of</w:t>
      </w:r>
      <w:r>
        <w:rPr>
          <w:rFonts w:ascii="Lucida Sans" w:hAnsi="Lucida Sans"/>
          <w:i/>
          <w:spacing w:val="-8"/>
          <w:sz w:val="20"/>
        </w:rPr>
        <w:t xml:space="preserve"> </w:t>
      </w:r>
      <w:r>
        <w:rPr>
          <w:rFonts w:ascii="Lucida Sans" w:hAnsi="Lucida Sans"/>
          <w:i/>
          <w:sz w:val="20"/>
        </w:rPr>
        <w:t>Contract</w:t>
      </w:r>
      <w:r>
        <w:rPr>
          <w:rFonts w:ascii="Lucida Sans" w:hAnsi="Lucida Sans"/>
          <w:i/>
          <w:spacing w:val="-10"/>
          <w:sz w:val="20"/>
        </w:rPr>
        <w:t xml:space="preserve"> </w:t>
      </w:r>
      <w:r>
        <w:rPr>
          <w:rFonts w:ascii="Lucida Sans" w:hAnsi="Lucida Sans"/>
          <w:i/>
          <w:sz w:val="20"/>
        </w:rPr>
        <w:t>are</w:t>
      </w:r>
      <w:r>
        <w:rPr>
          <w:rFonts w:ascii="Lucida Sans" w:hAnsi="Lucida Sans"/>
          <w:i/>
          <w:spacing w:val="-11"/>
          <w:sz w:val="20"/>
        </w:rPr>
        <w:t xml:space="preserve"> </w:t>
      </w:r>
      <w:r>
        <w:rPr>
          <w:rFonts w:ascii="Lucida Sans" w:hAnsi="Lucida Sans"/>
          <w:i/>
          <w:sz w:val="20"/>
        </w:rPr>
        <w:t>in</w:t>
      </w:r>
      <w:r>
        <w:rPr>
          <w:rFonts w:ascii="Lucida Sans" w:hAnsi="Lucida Sans"/>
          <w:i/>
          <w:spacing w:val="-9"/>
          <w:sz w:val="20"/>
        </w:rPr>
        <w:t xml:space="preserve"> </w:t>
      </w:r>
      <w:r>
        <w:rPr>
          <w:rFonts w:ascii="Lucida Sans" w:hAnsi="Lucida Sans"/>
          <w:i/>
          <w:sz w:val="20"/>
        </w:rPr>
        <w:t>addition</w:t>
      </w:r>
      <w:r>
        <w:rPr>
          <w:rFonts w:ascii="Lucida Sans" w:hAnsi="Lucida Sans"/>
          <w:i/>
          <w:spacing w:val="-8"/>
          <w:sz w:val="20"/>
        </w:rPr>
        <w:t xml:space="preserve"> </w:t>
      </w:r>
      <w:r>
        <w:rPr>
          <w:rFonts w:ascii="Lucida Sans" w:hAnsi="Lucida Sans"/>
          <w:i/>
          <w:sz w:val="20"/>
        </w:rPr>
        <w:t>to</w:t>
      </w:r>
      <w:r>
        <w:rPr>
          <w:rFonts w:ascii="Lucida Sans" w:hAnsi="Lucida Sans"/>
          <w:i/>
          <w:spacing w:val="-10"/>
          <w:sz w:val="20"/>
        </w:rPr>
        <w:t xml:space="preserve"> </w:t>
      </w:r>
      <w:r>
        <w:rPr>
          <w:rFonts w:ascii="Lucida Sans" w:hAnsi="Lucida Sans"/>
          <w:i/>
          <w:sz w:val="20"/>
        </w:rPr>
        <w:t>any</w:t>
      </w:r>
      <w:r>
        <w:rPr>
          <w:rFonts w:ascii="Lucida Sans" w:hAnsi="Lucida Sans"/>
          <w:i/>
          <w:spacing w:val="-9"/>
          <w:sz w:val="20"/>
        </w:rPr>
        <w:t xml:space="preserve"> </w:t>
      </w:r>
      <w:r>
        <w:rPr>
          <w:rFonts w:ascii="Lucida Sans" w:hAnsi="Lucida Sans"/>
          <w:i/>
          <w:sz w:val="20"/>
        </w:rPr>
        <w:t>other</w:t>
      </w:r>
      <w:r>
        <w:rPr>
          <w:rFonts w:ascii="Lucida Sans" w:hAnsi="Lucida Sans"/>
          <w:i/>
          <w:spacing w:val="-9"/>
          <w:sz w:val="20"/>
        </w:rPr>
        <w:t xml:space="preserve"> </w:t>
      </w:r>
      <w:r>
        <w:rPr>
          <w:rFonts w:ascii="Lucida Sans" w:hAnsi="Lucida Sans"/>
          <w:i/>
          <w:sz w:val="20"/>
        </w:rPr>
        <w:t>remedies</w:t>
      </w:r>
      <w:r>
        <w:rPr>
          <w:rFonts w:ascii="Lucida Sans" w:hAnsi="Lucida Sans"/>
          <w:i/>
          <w:spacing w:val="-11"/>
          <w:sz w:val="20"/>
        </w:rPr>
        <w:t xml:space="preserve"> </w:t>
      </w:r>
      <w:r>
        <w:rPr>
          <w:rFonts w:ascii="Lucida Sans" w:hAnsi="Lucida Sans"/>
          <w:i/>
          <w:sz w:val="20"/>
        </w:rPr>
        <w:t>that</w:t>
      </w:r>
      <w:r>
        <w:rPr>
          <w:rFonts w:ascii="Lucida Sans" w:hAnsi="Lucida Sans"/>
          <w:i/>
          <w:spacing w:val="-9"/>
          <w:sz w:val="20"/>
        </w:rPr>
        <w:t xml:space="preserve"> </w:t>
      </w:r>
      <w:r>
        <w:rPr>
          <w:rFonts w:ascii="Lucida Sans" w:hAnsi="Lucida Sans"/>
          <w:i/>
          <w:sz w:val="20"/>
        </w:rPr>
        <w:t>may</w:t>
      </w:r>
      <w:r>
        <w:rPr>
          <w:rFonts w:ascii="Lucida Sans" w:hAnsi="Lucida Sans"/>
          <w:i/>
          <w:spacing w:val="-9"/>
          <w:sz w:val="20"/>
        </w:rPr>
        <w:t xml:space="preserve"> </w:t>
      </w:r>
      <w:r>
        <w:rPr>
          <w:rFonts w:ascii="Lucida Sans" w:hAnsi="Lucida Sans"/>
          <w:i/>
          <w:sz w:val="20"/>
        </w:rPr>
        <w:t>be</w:t>
      </w:r>
      <w:r>
        <w:rPr>
          <w:rFonts w:ascii="Lucida Sans" w:hAnsi="Lucida Sans"/>
          <w:i/>
          <w:spacing w:val="-11"/>
          <w:sz w:val="20"/>
        </w:rPr>
        <w:t xml:space="preserve"> </w:t>
      </w:r>
      <w:r>
        <w:rPr>
          <w:rFonts w:ascii="Lucida Sans" w:hAnsi="Lucida Sans"/>
          <w:i/>
          <w:sz w:val="20"/>
        </w:rPr>
        <w:t>available</w:t>
      </w:r>
      <w:r>
        <w:rPr>
          <w:rFonts w:ascii="Lucida Sans" w:hAnsi="Lucida Sans"/>
          <w:i/>
          <w:spacing w:val="-11"/>
          <w:sz w:val="20"/>
        </w:rPr>
        <w:t xml:space="preserve"> </w:t>
      </w:r>
      <w:r>
        <w:rPr>
          <w:rFonts w:ascii="Lucida Sans" w:hAnsi="Lucida Sans"/>
          <w:i/>
          <w:sz w:val="20"/>
        </w:rPr>
        <w:t>to</w:t>
      </w:r>
      <w:r>
        <w:rPr>
          <w:rFonts w:ascii="Lucida Sans" w:hAnsi="Lucida Sans"/>
          <w:i/>
          <w:spacing w:val="-9"/>
          <w:sz w:val="20"/>
        </w:rPr>
        <w:t xml:space="preserve"> </w:t>
      </w:r>
      <w:r>
        <w:rPr>
          <w:rFonts w:ascii="Lucida Sans" w:hAnsi="Lucida Sans"/>
          <w:i/>
          <w:sz w:val="20"/>
        </w:rPr>
        <w:t>(“The County”)</w:t>
      </w:r>
      <w:r>
        <w:rPr>
          <w:rFonts w:ascii="Lucida Sans" w:hAnsi="Lucida Sans"/>
          <w:i/>
          <w:spacing w:val="-9"/>
          <w:sz w:val="20"/>
        </w:rPr>
        <w:t xml:space="preserve"> </w:t>
      </w:r>
      <w:r>
        <w:rPr>
          <w:rFonts w:ascii="Lucida Sans" w:hAnsi="Lucida Sans"/>
          <w:i/>
          <w:sz w:val="20"/>
        </w:rPr>
        <w:t>at</w:t>
      </w:r>
      <w:r>
        <w:rPr>
          <w:rFonts w:ascii="Lucida Sans" w:hAnsi="Lucida Sans"/>
          <w:i/>
          <w:spacing w:val="-10"/>
          <w:sz w:val="20"/>
        </w:rPr>
        <w:t xml:space="preserve"> </w:t>
      </w:r>
      <w:r>
        <w:rPr>
          <w:rFonts w:ascii="Lucida Sans" w:hAnsi="Lucida Sans"/>
          <w:i/>
          <w:sz w:val="20"/>
        </w:rPr>
        <w:t>law</w:t>
      </w:r>
      <w:r>
        <w:rPr>
          <w:rFonts w:ascii="Lucida Sans" w:hAnsi="Lucida Sans"/>
          <w:i/>
          <w:spacing w:val="-9"/>
          <w:sz w:val="20"/>
        </w:rPr>
        <w:t xml:space="preserve"> </w:t>
      </w:r>
      <w:r>
        <w:rPr>
          <w:rFonts w:ascii="Lucida Sans" w:hAnsi="Lucida Sans"/>
          <w:i/>
          <w:sz w:val="20"/>
        </w:rPr>
        <w:t>or</w:t>
      </w:r>
      <w:r>
        <w:rPr>
          <w:rFonts w:ascii="Lucida Sans" w:hAnsi="Lucida Sans"/>
          <w:i/>
          <w:spacing w:val="-9"/>
          <w:sz w:val="20"/>
        </w:rPr>
        <w:t xml:space="preserve"> </w:t>
      </w:r>
      <w:r>
        <w:rPr>
          <w:rFonts w:ascii="Lucida Sans" w:hAnsi="Lucida Sans"/>
          <w:i/>
          <w:sz w:val="20"/>
        </w:rPr>
        <w:t>in equity.</w:t>
      </w:r>
    </w:p>
    <w:p w14:paraId="41C7513B" w14:textId="77777777" w:rsidR="00367B24" w:rsidRDefault="00367B24" w:rsidP="00367B24">
      <w:pPr>
        <w:pStyle w:val="BodyText"/>
        <w:spacing w:before="5"/>
        <w:rPr>
          <w:rFonts w:ascii="Lucida Sans"/>
          <w:i/>
          <w:sz w:val="20"/>
        </w:rPr>
      </w:pPr>
    </w:p>
    <w:p w14:paraId="16841BBA" w14:textId="77777777" w:rsidR="00367B24" w:rsidRDefault="00367B24" w:rsidP="00367B24">
      <w:pPr>
        <w:tabs>
          <w:tab w:val="left" w:pos="4407"/>
        </w:tabs>
        <w:spacing w:line="232" w:lineRule="exact"/>
        <w:ind w:left="151" w:right="409"/>
        <w:jc w:val="both"/>
        <w:rPr>
          <w:rFonts w:ascii="Lucida Sans"/>
          <w:i/>
          <w:sz w:val="20"/>
        </w:rPr>
      </w:pPr>
      <w:r>
        <w:rPr>
          <w:rFonts w:ascii="Lucida Sans"/>
          <w:i/>
          <w:sz w:val="20"/>
          <w:u w:val="single"/>
        </w:rPr>
        <w:t>The Certification</w:t>
      </w:r>
      <w:r>
        <w:rPr>
          <w:rFonts w:ascii="Lucida Sans"/>
          <w:i/>
          <w:sz w:val="20"/>
        </w:rPr>
        <w:t>. By submitting a Proposal in response to this solicitation and initialing below, I agree and</w:t>
      </w:r>
      <w:r>
        <w:rPr>
          <w:rFonts w:ascii="Lucida Sans"/>
          <w:i/>
          <w:spacing w:val="-15"/>
          <w:sz w:val="20"/>
        </w:rPr>
        <w:t xml:space="preserve"> </w:t>
      </w:r>
      <w:r>
        <w:rPr>
          <w:rFonts w:ascii="Lucida Sans"/>
          <w:i/>
          <w:sz w:val="20"/>
        </w:rPr>
        <w:t>certify,</w:t>
      </w:r>
      <w:r>
        <w:rPr>
          <w:rFonts w:ascii="Lucida Sans"/>
          <w:i/>
          <w:spacing w:val="-13"/>
          <w:sz w:val="20"/>
        </w:rPr>
        <w:t xml:space="preserve"> </w:t>
      </w:r>
      <w:r>
        <w:rPr>
          <w:rFonts w:ascii="Lucida Sans"/>
          <w:i/>
          <w:sz w:val="20"/>
        </w:rPr>
        <w:t>on</w:t>
      </w:r>
      <w:r>
        <w:rPr>
          <w:rFonts w:ascii="Lucida Sans"/>
          <w:i/>
          <w:spacing w:val="-13"/>
          <w:sz w:val="20"/>
        </w:rPr>
        <w:t xml:space="preserve"> </w:t>
      </w:r>
      <w:r>
        <w:rPr>
          <w:rFonts w:ascii="Lucida Sans"/>
          <w:i/>
          <w:sz w:val="20"/>
        </w:rPr>
        <w:t>behalf</w:t>
      </w:r>
      <w:r>
        <w:rPr>
          <w:rFonts w:ascii="Lucida Sans"/>
          <w:i/>
          <w:spacing w:val="-13"/>
          <w:sz w:val="20"/>
        </w:rPr>
        <w:t xml:space="preserve"> </w:t>
      </w:r>
      <w:r>
        <w:rPr>
          <w:rFonts w:ascii="Lucida Sans"/>
          <w:i/>
          <w:sz w:val="20"/>
        </w:rPr>
        <w:t>of</w:t>
      </w:r>
      <w:r>
        <w:rPr>
          <w:rFonts w:ascii="Lucida Sans"/>
          <w:i/>
          <w:spacing w:val="-13"/>
          <w:sz w:val="20"/>
        </w:rPr>
        <w:t xml:space="preserve"> </w:t>
      </w:r>
      <w:r>
        <w:rPr>
          <w:rFonts w:ascii="Lucida Sans"/>
          <w:i/>
          <w:sz w:val="20"/>
        </w:rPr>
        <w:t>(</w:t>
      </w:r>
      <w:r>
        <w:rPr>
          <w:rFonts w:ascii="Lucida Sans"/>
          <w:i/>
          <w:sz w:val="20"/>
        </w:rPr>
        <w:t>“</w:t>
      </w:r>
      <w:r>
        <w:rPr>
          <w:rFonts w:ascii="Lucida Sans"/>
          <w:i/>
          <w:sz w:val="20"/>
        </w:rPr>
        <w:t>The</w:t>
      </w:r>
      <w:r>
        <w:rPr>
          <w:rFonts w:ascii="Lucida Sans"/>
          <w:i/>
          <w:spacing w:val="-15"/>
          <w:sz w:val="20"/>
        </w:rPr>
        <w:t xml:space="preserve"> </w:t>
      </w:r>
      <w:r>
        <w:rPr>
          <w:rFonts w:ascii="Lucida Sans" w:hAnsi="Lucida Sans"/>
          <w:i/>
          <w:sz w:val="20"/>
        </w:rPr>
        <w:t>Respondent”)</w:t>
      </w:r>
      <w:r>
        <w:rPr>
          <w:rFonts w:ascii="Lucida Sans"/>
          <w:i/>
          <w:sz w:val="20"/>
        </w:rPr>
        <w:t xml:space="preserve"> that,</w:t>
      </w:r>
      <w:r>
        <w:rPr>
          <w:rFonts w:ascii="Lucida Sans"/>
          <w:i/>
          <w:spacing w:val="-13"/>
          <w:sz w:val="20"/>
        </w:rPr>
        <w:t xml:space="preserve"> </w:t>
      </w:r>
      <w:r>
        <w:rPr>
          <w:rFonts w:ascii="Lucida Sans"/>
          <w:i/>
          <w:sz w:val="20"/>
        </w:rPr>
        <w:t>if</w:t>
      </w:r>
      <w:r>
        <w:rPr>
          <w:rFonts w:ascii="Lucida Sans"/>
          <w:i/>
          <w:spacing w:val="-13"/>
          <w:sz w:val="20"/>
        </w:rPr>
        <w:t xml:space="preserve"> </w:t>
      </w:r>
      <w:r>
        <w:rPr>
          <w:rFonts w:ascii="Lucida Sans"/>
          <w:i/>
          <w:sz w:val="20"/>
        </w:rPr>
        <w:t>this</w:t>
      </w:r>
      <w:r>
        <w:rPr>
          <w:rFonts w:ascii="Lucida Sans"/>
          <w:i/>
          <w:spacing w:val="-15"/>
          <w:sz w:val="20"/>
        </w:rPr>
        <w:t xml:space="preserve"> </w:t>
      </w:r>
      <w:r>
        <w:rPr>
          <w:rFonts w:ascii="Lucida Sans"/>
          <w:i/>
          <w:sz w:val="20"/>
        </w:rPr>
        <w:t>the</w:t>
      </w:r>
      <w:r>
        <w:rPr>
          <w:rFonts w:ascii="Lucida Sans"/>
          <w:i/>
          <w:spacing w:val="-15"/>
          <w:sz w:val="20"/>
        </w:rPr>
        <w:t xml:space="preserve"> </w:t>
      </w:r>
      <w:r>
        <w:rPr>
          <w:rFonts w:ascii="Lucida Sans"/>
          <w:i/>
          <w:sz w:val="20"/>
        </w:rPr>
        <w:t>solicitation</w:t>
      </w:r>
      <w:r>
        <w:rPr>
          <w:rFonts w:ascii="Lucida Sans"/>
          <w:i/>
          <w:spacing w:val="-13"/>
          <w:sz w:val="20"/>
        </w:rPr>
        <w:t xml:space="preserve"> </w:t>
      </w:r>
      <w:r>
        <w:rPr>
          <w:rFonts w:ascii="Lucida Sans"/>
          <w:i/>
          <w:sz w:val="20"/>
        </w:rPr>
        <w:t>is</w:t>
      </w:r>
      <w:r>
        <w:rPr>
          <w:rFonts w:ascii="Lucida Sans"/>
          <w:i/>
          <w:spacing w:val="-15"/>
          <w:sz w:val="20"/>
        </w:rPr>
        <w:t xml:space="preserve"> </w:t>
      </w:r>
      <w:r>
        <w:rPr>
          <w:rFonts w:ascii="Lucida Sans"/>
          <w:i/>
          <w:sz w:val="20"/>
        </w:rPr>
        <w:t>in</w:t>
      </w:r>
      <w:r>
        <w:rPr>
          <w:rFonts w:ascii="Lucida Sans"/>
          <w:i/>
          <w:spacing w:val="-11"/>
          <w:sz w:val="20"/>
        </w:rPr>
        <w:t xml:space="preserve"> </w:t>
      </w:r>
      <w:r>
        <w:rPr>
          <w:rFonts w:ascii="Lucida Sans"/>
          <w:i/>
          <w:sz w:val="20"/>
        </w:rPr>
        <w:t>excess</w:t>
      </w:r>
      <w:r>
        <w:rPr>
          <w:rFonts w:ascii="Lucida Sans"/>
          <w:i/>
          <w:spacing w:val="-15"/>
          <w:sz w:val="20"/>
        </w:rPr>
        <w:t xml:space="preserve"> </w:t>
      </w:r>
      <w:r>
        <w:rPr>
          <w:rFonts w:ascii="Lucida Sans"/>
          <w:i/>
          <w:sz w:val="20"/>
        </w:rPr>
        <w:t>of</w:t>
      </w:r>
      <w:r>
        <w:rPr>
          <w:rFonts w:ascii="Lucida Sans"/>
          <w:i/>
          <w:spacing w:val="-11"/>
          <w:sz w:val="20"/>
        </w:rPr>
        <w:t xml:space="preserve"> </w:t>
      </w:r>
      <w:r>
        <w:rPr>
          <w:rFonts w:ascii="Lucida Sans"/>
          <w:i/>
          <w:sz w:val="20"/>
        </w:rPr>
        <w:t>the</w:t>
      </w:r>
      <w:r>
        <w:rPr>
          <w:rFonts w:ascii="Lucida Sans"/>
          <w:i/>
          <w:spacing w:val="-15"/>
          <w:sz w:val="20"/>
        </w:rPr>
        <w:t xml:space="preserve"> </w:t>
      </w:r>
      <w:r>
        <w:rPr>
          <w:rFonts w:ascii="Lucida Sans"/>
          <w:i/>
          <w:sz w:val="20"/>
        </w:rPr>
        <w:t>Simplified</w:t>
      </w:r>
      <w:r>
        <w:rPr>
          <w:rFonts w:ascii="Lucida Sans"/>
          <w:i/>
          <w:spacing w:val="-10"/>
          <w:sz w:val="20"/>
        </w:rPr>
        <w:t xml:space="preserve"> </w:t>
      </w:r>
      <w:r>
        <w:rPr>
          <w:rFonts w:ascii="Lucida Sans"/>
          <w:i/>
          <w:sz w:val="20"/>
        </w:rPr>
        <w:t>Threshold Amount (currently ONE HUNDRED FIFTY THOUSAND DOLLARS (150,000.00) (</w:t>
      </w:r>
      <w:r>
        <w:rPr>
          <w:rFonts w:ascii="Lucida Sans"/>
          <w:i/>
          <w:sz w:val="20"/>
        </w:rPr>
        <w:t>“</w:t>
      </w:r>
      <w:r>
        <w:rPr>
          <w:rFonts w:ascii="Lucida Sans"/>
          <w:i/>
          <w:sz w:val="20"/>
        </w:rPr>
        <w:t xml:space="preserve">The </w:t>
      </w:r>
      <w:r>
        <w:rPr>
          <w:rFonts w:ascii="Lucida Sans" w:hAnsi="Lucida Sans"/>
          <w:i/>
          <w:sz w:val="20"/>
        </w:rPr>
        <w:t>Respondent”)</w:t>
      </w:r>
      <w:r>
        <w:rPr>
          <w:rFonts w:ascii="Lucida Sans"/>
          <w:i/>
          <w:sz w:val="20"/>
        </w:rPr>
        <w:t xml:space="preserve"> will comply with the administrative, contractual, legal remedies sanctions and penalties for violation or breach which are included in the Form of Contract. </w:t>
      </w:r>
      <w:r>
        <w:rPr>
          <w:rFonts w:ascii="Lucida Sans"/>
          <w:b/>
          <w:sz w:val="20"/>
        </w:rPr>
        <w:t>YES, I so certify and</w:t>
      </w:r>
      <w:r>
        <w:rPr>
          <w:rFonts w:ascii="Lucida Sans"/>
          <w:b/>
          <w:spacing w:val="-3"/>
          <w:sz w:val="20"/>
        </w:rPr>
        <w:t xml:space="preserve"> </w:t>
      </w:r>
      <w:r>
        <w:rPr>
          <w:rFonts w:ascii="Lucida Sans"/>
          <w:b/>
          <w:sz w:val="20"/>
        </w:rPr>
        <w:t>agree.</w:t>
      </w:r>
      <w:r>
        <w:rPr>
          <w:rFonts w:ascii="Lucida Sans"/>
          <w:b/>
          <w:spacing w:val="60"/>
          <w:sz w:val="20"/>
        </w:rPr>
        <w:t xml:space="preserve"> </w:t>
      </w:r>
      <w:r>
        <w:rPr>
          <w:rFonts w:ascii="Lucida Sans"/>
          <w:i/>
          <w:sz w:val="20"/>
        </w:rPr>
        <w:t>(Initial:</w:t>
      </w:r>
      <w:r>
        <w:rPr>
          <w:sz w:val="20"/>
          <w:u w:val="single"/>
        </w:rPr>
        <w:t xml:space="preserve"> _______</w:t>
      </w:r>
      <w:r>
        <w:rPr>
          <w:rFonts w:ascii="Lucida Sans"/>
          <w:i/>
          <w:sz w:val="20"/>
        </w:rPr>
        <w:t>)</w:t>
      </w:r>
    </w:p>
    <w:p w14:paraId="6528797F" w14:textId="77777777" w:rsidR="00367B24" w:rsidRDefault="00367B24" w:rsidP="00367B24">
      <w:pPr>
        <w:pStyle w:val="BodyText"/>
        <w:rPr>
          <w:rFonts w:ascii="Lucida Sans"/>
          <w:i/>
          <w:sz w:val="18"/>
        </w:rPr>
      </w:pPr>
      <w:r>
        <w:rPr>
          <w:noProof/>
        </w:rPr>
        <mc:AlternateContent>
          <mc:Choice Requires="wps">
            <w:drawing>
              <wp:anchor distT="0" distB="0" distL="0" distR="0" simplePos="0" relativeHeight="251668992" behindDoc="0" locked="0" layoutInCell="1" allowOverlap="1" wp14:anchorId="6151257A" wp14:editId="0117A991">
                <wp:simplePos x="0" y="0"/>
                <wp:positionH relativeFrom="page">
                  <wp:posOffset>713105</wp:posOffset>
                </wp:positionH>
                <wp:positionV relativeFrom="paragraph">
                  <wp:posOffset>168910</wp:posOffset>
                </wp:positionV>
                <wp:extent cx="6346190" cy="0"/>
                <wp:effectExtent l="17780" t="13970" r="17780" b="14605"/>
                <wp:wrapTopAndBottom/>
                <wp:docPr id="10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4536F5" id="Line 35"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3.3pt" to="555.8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WvHwIAAEUEAAAOAAAAZHJzL2Uyb0RvYy54bWysU8GO2jAQvVfqP1i5QxLI0h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" strokeweight="1.44pt">
                <w10:wrap type="topAndBottom" anchorx="page"/>
              </v:line>
            </w:pict>
          </mc:Fallback>
        </mc:AlternateContent>
      </w:r>
    </w:p>
    <w:p w14:paraId="5CC9EF8D" w14:textId="77777777" w:rsidR="00367B24" w:rsidRDefault="00367B24" w:rsidP="00524801">
      <w:pPr>
        <w:pStyle w:val="ListParagraph"/>
        <w:widowControl w:val="0"/>
        <w:numPr>
          <w:ilvl w:val="0"/>
          <w:numId w:val="23"/>
        </w:numPr>
        <w:tabs>
          <w:tab w:val="left" w:pos="693"/>
        </w:tabs>
        <w:autoSpaceDE w:val="0"/>
        <w:autoSpaceDN w:val="0"/>
        <w:spacing w:line="202" w:lineRule="exact"/>
        <w:ind w:left="692" w:hanging="540"/>
        <w:contextualSpacing w:val="0"/>
        <w:jc w:val="both"/>
        <w:rPr>
          <w:b/>
          <w:sz w:val="20"/>
        </w:rPr>
      </w:pPr>
      <w:r>
        <w:rPr>
          <w:b/>
          <w:sz w:val="20"/>
        </w:rPr>
        <w:t>Termination for Cause or</w:t>
      </w:r>
      <w:r>
        <w:rPr>
          <w:b/>
          <w:spacing w:val="-6"/>
          <w:sz w:val="20"/>
        </w:rPr>
        <w:t xml:space="preserve"> </w:t>
      </w:r>
      <w:r>
        <w:rPr>
          <w:b/>
          <w:sz w:val="20"/>
        </w:rPr>
        <w:t>Convenience:</w:t>
      </w:r>
    </w:p>
    <w:p w14:paraId="49F7DC13" w14:textId="77777777" w:rsidR="00367B24" w:rsidRDefault="00367B24" w:rsidP="00367B24">
      <w:pPr>
        <w:spacing w:before="126" w:line="232" w:lineRule="exact"/>
        <w:ind w:left="151" w:right="409"/>
        <w:jc w:val="both"/>
        <w:rPr>
          <w:rFonts w:ascii="Lucida Sans"/>
          <w:b/>
          <w:sz w:val="21"/>
        </w:rPr>
      </w:pPr>
      <w:r>
        <w:rPr>
          <w:rFonts w:ascii="Lucida Sans"/>
          <w:i/>
          <w:sz w:val="20"/>
        </w:rPr>
        <w:t>A purchase or contract in excess of TEN THOUSAND DOLLARS ($10,000.00) made using federal funds, must contain provisions for termination for cause and for convenience by (</w:t>
      </w:r>
      <w:r>
        <w:rPr>
          <w:rFonts w:ascii="Lucida Sans"/>
          <w:i/>
          <w:sz w:val="20"/>
        </w:rPr>
        <w:t>“</w:t>
      </w:r>
      <w:r>
        <w:rPr>
          <w:rFonts w:ascii="Lucida Sans"/>
          <w:i/>
          <w:sz w:val="20"/>
        </w:rPr>
        <w:t>The County</w:t>
      </w:r>
      <w:r>
        <w:rPr>
          <w:rFonts w:ascii="Lucida Sans"/>
          <w:i/>
          <w:sz w:val="20"/>
        </w:rPr>
        <w:t>”</w:t>
      </w:r>
      <w:r>
        <w:rPr>
          <w:rFonts w:ascii="Lucida Sans"/>
          <w:i/>
          <w:sz w:val="20"/>
        </w:rPr>
        <w:t xml:space="preserve">) including the manner by which it will be effected and the basis for settlement. The required provisions regarding termination for Cause and Convenience are included in the Form of Contract attached hereto as </w:t>
      </w:r>
      <w:r>
        <w:rPr>
          <w:rFonts w:ascii="Lucida Sans"/>
          <w:b/>
          <w:sz w:val="21"/>
        </w:rPr>
        <w:t>RCSP Appendix A.</w:t>
      </w:r>
    </w:p>
    <w:p w14:paraId="44C2954D" w14:textId="77777777" w:rsidR="00367B24" w:rsidRDefault="00367B24" w:rsidP="00367B24">
      <w:pPr>
        <w:tabs>
          <w:tab w:val="left" w:pos="5748"/>
        </w:tabs>
        <w:spacing w:before="120" w:line="232" w:lineRule="exact"/>
        <w:ind w:left="151" w:right="409"/>
        <w:jc w:val="both"/>
        <w:rPr>
          <w:rFonts w:ascii="Lucida Sans"/>
          <w:i/>
          <w:sz w:val="20"/>
        </w:rPr>
      </w:pPr>
      <w:r>
        <w:rPr>
          <w:rFonts w:ascii="Lucida Sans"/>
          <w:i/>
          <w:sz w:val="20"/>
          <w:u w:val="single"/>
        </w:rPr>
        <w:t>The Certification</w:t>
      </w:r>
      <w:r>
        <w:rPr>
          <w:rFonts w:ascii="Lucida Sans"/>
          <w:i/>
          <w:sz w:val="20"/>
        </w:rPr>
        <w:t>. By submitting a Proposal in response to this solicitation and initialing below, I agree and certify, on behalf of (</w:t>
      </w:r>
      <w:r>
        <w:rPr>
          <w:rFonts w:ascii="Lucida Sans"/>
          <w:i/>
          <w:sz w:val="20"/>
        </w:rPr>
        <w:t>“</w:t>
      </w:r>
      <w:r>
        <w:rPr>
          <w:rFonts w:ascii="Lucida Sans"/>
          <w:i/>
          <w:sz w:val="20"/>
        </w:rPr>
        <w:t xml:space="preserve">The </w:t>
      </w:r>
      <w:r>
        <w:rPr>
          <w:rFonts w:ascii="Lucida Sans" w:hAnsi="Lucida Sans"/>
          <w:i/>
          <w:sz w:val="20"/>
        </w:rPr>
        <w:t>Respondent”)</w:t>
      </w:r>
      <w:r>
        <w:rPr>
          <w:rFonts w:ascii="Lucida Sans"/>
          <w:i/>
          <w:sz w:val="20"/>
        </w:rPr>
        <w:t xml:space="preserve"> that, if this the solicitation is in excess of TEN THOUSAND DOLLARS ($10,000.00) the Proposer will</w:t>
      </w:r>
      <w:r>
        <w:rPr>
          <w:rFonts w:ascii="Lucida Sans"/>
          <w:i/>
          <w:spacing w:val="-5"/>
          <w:sz w:val="20"/>
        </w:rPr>
        <w:t xml:space="preserve"> </w:t>
      </w:r>
      <w:r>
        <w:rPr>
          <w:rFonts w:ascii="Lucida Sans"/>
          <w:i/>
          <w:sz w:val="20"/>
        </w:rPr>
        <w:t>comply</w:t>
      </w:r>
      <w:r>
        <w:rPr>
          <w:rFonts w:ascii="Lucida Sans"/>
          <w:i/>
          <w:spacing w:val="-6"/>
          <w:sz w:val="20"/>
        </w:rPr>
        <w:t xml:space="preserve"> </w:t>
      </w:r>
      <w:r>
        <w:rPr>
          <w:rFonts w:ascii="Lucida Sans"/>
          <w:i/>
          <w:sz w:val="20"/>
        </w:rPr>
        <w:t>with</w:t>
      </w:r>
      <w:r>
        <w:rPr>
          <w:rFonts w:ascii="Lucida Sans"/>
          <w:i/>
          <w:spacing w:val="-4"/>
          <w:sz w:val="20"/>
        </w:rPr>
        <w:t xml:space="preserve"> </w:t>
      </w:r>
      <w:r>
        <w:rPr>
          <w:rFonts w:ascii="Lucida Sans"/>
          <w:i/>
          <w:sz w:val="20"/>
        </w:rPr>
        <w:t>the</w:t>
      </w:r>
      <w:r>
        <w:rPr>
          <w:rFonts w:ascii="Lucida Sans"/>
          <w:i/>
          <w:spacing w:val="-6"/>
          <w:sz w:val="20"/>
        </w:rPr>
        <w:t xml:space="preserve"> </w:t>
      </w:r>
      <w:r>
        <w:rPr>
          <w:rFonts w:ascii="Lucida Sans"/>
          <w:i/>
          <w:sz w:val="20"/>
        </w:rPr>
        <w:t>provisions</w:t>
      </w:r>
      <w:r>
        <w:rPr>
          <w:rFonts w:ascii="Lucida Sans"/>
          <w:i/>
          <w:spacing w:val="-6"/>
          <w:sz w:val="20"/>
        </w:rPr>
        <w:t xml:space="preserve"> </w:t>
      </w:r>
      <w:r>
        <w:rPr>
          <w:rFonts w:ascii="Lucida Sans"/>
          <w:i/>
          <w:sz w:val="20"/>
        </w:rPr>
        <w:t>regarding</w:t>
      </w:r>
      <w:r>
        <w:rPr>
          <w:rFonts w:ascii="Lucida Sans"/>
          <w:i/>
          <w:spacing w:val="-5"/>
          <w:sz w:val="20"/>
        </w:rPr>
        <w:t xml:space="preserve"> </w:t>
      </w:r>
      <w:r>
        <w:rPr>
          <w:rFonts w:ascii="Lucida Sans"/>
          <w:i/>
          <w:sz w:val="20"/>
        </w:rPr>
        <w:t>termination</w:t>
      </w:r>
      <w:r>
        <w:rPr>
          <w:rFonts w:ascii="Lucida Sans"/>
          <w:i/>
          <w:spacing w:val="-4"/>
          <w:sz w:val="20"/>
        </w:rPr>
        <w:t xml:space="preserve"> </w:t>
      </w:r>
      <w:r>
        <w:rPr>
          <w:rFonts w:ascii="Lucida Sans"/>
          <w:i/>
          <w:sz w:val="20"/>
        </w:rPr>
        <w:t>for</w:t>
      </w:r>
      <w:r>
        <w:rPr>
          <w:rFonts w:ascii="Lucida Sans"/>
          <w:i/>
          <w:spacing w:val="-5"/>
          <w:sz w:val="20"/>
        </w:rPr>
        <w:t xml:space="preserve"> </w:t>
      </w:r>
      <w:r>
        <w:rPr>
          <w:rFonts w:ascii="Lucida Sans"/>
          <w:i/>
          <w:sz w:val="20"/>
        </w:rPr>
        <w:t>Cause</w:t>
      </w:r>
      <w:r>
        <w:rPr>
          <w:rFonts w:ascii="Lucida Sans"/>
          <w:i/>
          <w:spacing w:val="-6"/>
          <w:sz w:val="20"/>
        </w:rPr>
        <w:t xml:space="preserve"> </w:t>
      </w:r>
      <w:r>
        <w:rPr>
          <w:rFonts w:ascii="Lucida Sans"/>
          <w:i/>
          <w:sz w:val="20"/>
        </w:rPr>
        <w:t>and</w:t>
      </w:r>
      <w:r>
        <w:rPr>
          <w:rFonts w:ascii="Lucida Sans"/>
          <w:i/>
          <w:spacing w:val="-3"/>
          <w:sz w:val="20"/>
        </w:rPr>
        <w:t xml:space="preserve"> </w:t>
      </w:r>
      <w:r>
        <w:rPr>
          <w:rFonts w:ascii="Lucida Sans"/>
          <w:i/>
          <w:sz w:val="20"/>
        </w:rPr>
        <w:t>Convenience</w:t>
      </w:r>
      <w:r>
        <w:rPr>
          <w:rFonts w:ascii="Lucida Sans"/>
          <w:i/>
          <w:spacing w:val="-6"/>
          <w:sz w:val="20"/>
        </w:rPr>
        <w:t xml:space="preserve"> </w:t>
      </w:r>
      <w:r>
        <w:rPr>
          <w:rFonts w:ascii="Lucida Sans"/>
          <w:i/>
          <w:sz w:val="20"/>
        </w:rPr>
        <w:t>included</w:t>
      </w:r>
      <w:r>
        <w:rPr>
          <w:rFonts w:ascii="Lucida Sans"/>
          <w:i/>
          <w:spacing w:val="-6"/>
          <w:sz w:val="20"/>
        </w:rPr>
        <w:t xml:space="preserve"> </w:t>
      </w:r>
      <w:r>
        <w:rPr>
          <w:rFonts w:ascii="Lucida Sans"/>
          <w:i/>
          <w:sz w:val="20"/>
        </w:rPr>
        <w:t>in</w:t>
      </w:r>
      <w:r>
        <w:rPr>
          <w:rFonts w:ascii="Lucida Sans"/>
          <w:i/>
          <w:spacing w:val="-4"/>
          <w:sz w:val="20"/>
        </w:rPr>
        <w:t xml:space="preserve"> </w:t>
      </w:r>
      <w:r>
        <w:rPr>
          <w:rFonts w:ascii="Lucida Sans"/>
          <w:i/>
          <w:sz w:val="20"/>
        </w:rPr>
        <w:t>the</w:t>
      </w:r>
      <w:r>
        <w:rPr>
          <w:rFonts w:ascii="Lucida Sans"/>
          <w:i/>
          <w:spacing w:val="-3"/>
          <w:sz w:val="20"/>
        </w:rPr>
        <w:t xml:space="preserve"> </w:t>
      </w:r>
      <w:r>
        <w:rPr>
          <w:rFonts w:ascii="Lucida Sans"/>
          <w:i/>
          <w:sz w:val="20"/>
        </w:rPr>
        <w:t xml:space="preserve">Form of Contract.   </w:t>
      </w:r>
      <w:r>
        <w:rPr>
          <w:rFonts w:ascii="Lucida Sans"/>
          <w:b/>
          <w:sz w:val="20"/>
        </w:rPr>
        <w:t>YES, I so certify and</w:t>
      </w:r>
      <w:r>
        <w:rPr>
          <w:rFonts w:ascii="Lucida Sans"/>
          <w:b/>
          <w:spacing w:val="-13"/>
          <w:sz w:val="20"/>
        </w:rPr>
        <w:t xml:space="preserve"> </w:t>
      </w:r>
      <w:r>
        <w:rPr>
          <w:rFonts w:ascii="Lucida Sans"/>
          <w:b/>
          <w:sz w:val="20"/>
        </w:rPr>
        <w:t>agree.</w:t>
      </w:r>
      <w:r>
        <w:rPr>
          <w:rFonts w:ascii="Lucida Sans"/>
          <w:b/>
          <w:spacing w:val="60"/>
          <w:sz w:val="20"/>
        </w:rPr>
        <w:t xml:space="preserve"> </w:t>
      </w:r>
      <w:r>
        <w:rPr>
          <w:rFonts w:ascii="Lucida Sans"/>
          <w:i/>
          <w:sz w:val="20"/>
        </w:rPr>
        <w:t>(Initial:</w:t>
      </w:r>
      <w:r>
        <w:rPr>
          <w:sz w:val="20"/>
          <w:u w:val="single"/>
        </w:rPr>
        <w:t xml:space="preserve"> </w:t>
      </w:r>
      <w:r>
        <w:rPr>
          <w:sz w:val="20"/>
          <w:u w:val="single"/>
        </w:rPr>
        <w:tab/>
      </w:r>
      <w:r>
        <w:rPr>
          <w:rFonts w:ascii="Lucida Sans"/>
          <w:i/>
          <w:sz w:val="20"/>
        </w:rPr>
        <w:t>)</w:t>
      </w:r>
    </w:p>
    <w:p w14:paraId="77E680FD" w14:textId="77777777" w:rsidR="00367B24" w:rsidRDefault="00367B24" w:rsidP="00367B24">
      <w:pPr>
        <w:pStyle w:val="BodyText"/>
        <w:rPr>
          <w:rFonts w:ascii="Lucida Sans"/>
          <w:i/>
          <w:sz w:val="23"/>
        </w:rPr>
      </w:pPr>
      <w:r>
        <w:rPr>
          <w:noProof/>
        </w:rPr>
        <mc:AlternateContent>
          <mc:Choice Requires="wps">
            <w:drawing>
              <wp:anchor distT="0" distB="0" distL="0" distR="0" simplePos="0" relativeHeight="251670016" behindDoc="0" locked="0" layoutInCell="1" allowOverlap="1" wp14:anchorId="03D0D6E7" wp14:editId="7DD10A5F">
                <wp:simplePos x="0" y="0"/>
                <wp:positionH relativeFrom="page">
                  <wp:posOffset>713105</wp:posOffset>
                </wp:positionH>
                <wp:positionV relativeFrom="paragraph">
                  <wp:posOffset>206375</wp:posOffset>
                </wp:positionV>
                <wp:extent cx="6346190" cy="0"/>
                <wp:effectExtent l="17780" t="9525" r="17780" b="9525"/>
                <wp:wrapTopAndBottom/>
                <wp:docPr id="10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503175" id="Line 34" o:spid="_x0000_s1026" style="position:absolute;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6.25pt" to="555.8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cHgIAAEUEAAAOAAAAZHJzL2Uyb0RvYy54bWysU8GO2jAQvVfqP1i5QxJIaY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" strokeweight="1.44pt">
                <w10:wrap type="topAndBottom" anchorx="page"/>
              </v:line>
            </w:pict>
          </mc:Fallback>
        </mc:AlternateContent>
      </w:r>
    </w:p>
    <w:p w14:paraId="60EF57D4" w14:textId="77777777" w:rsidR="00367B24" w:rsidRDefault="00367B24" w:rsidP="00524801">
      <w:pPr>
        <w:pStyle w:val="ListParagraph"/>
        <w:widowControl w:val="0"/>
        <w:numPr>
          <w:ilvl w:val="0"/>
          <w:numId w:val="23"/>
        </w:numPr>
        <w:tabs>
          <w:tab w:val="left" w:pos="692"/>
        </w:tabs>
        <w:autoSpaceDE w:val="0"/>
        <w:autoSpaceDN w:val="0"/>
        <w:spacing w:line="202" w:lineRule="exact"/>
        <w:ind w:left="692" w:hanging="540"/>
        <w:contextualSpacing w:val="0"/>
        <w:jc w:val="both"/>
        <w:rPr>
          <w:b/>
          <w:color w:val="323232"/>
          <w:sz w:val="20"/>
        </w:rPr>
      </w:pPr>
      <w:r>
        <w:rPr>
          <w:b/>
          <w:spacing w:val="-1"/>
          <w:w w:val="99"/>
          <w:sz w:val="20"/>
        </w:rPr>
        <w:t>C</w:t>
      </w:r>
      <w:r>
        <w:rPr>
          <w:b/>
          <w:w w:val="99"/>
          <w:sz w:val="20"/>
        </w:rPr>
        <w:t>o</w:t>
      </w:r>
      <w:r>
        <w:rPr>
          <w:b/>
          <w:spacing w:val="1"/>
          <w:w w:val="99"/>
          <w:sz w:val="20"/>
        </w:rPr>
        <w:t>nt</w:t>
      </w:r>
      <w:r>
        <w:rPr>
          <w:b/>
          <w:w w:val="99"/>
          <w:sz w:val="20"/>
        </w:rPr>
        <w:t>ra</w:t>
      </w:r>
      <w:r>
        <w:rPr>
          <w:b/>
          <w:spacing w:val="-1"/>
          <w:w w:val="99"/>
          <w:sz w:val="20"/>
        </w:rPr>
        <w:t>c</w:t>
      </w:r>
      <w:r>
        <w:rPr>
          <w:b/>
          <w:w w:val="99"/>
          <w:sz w:val="20"/>
        </w:rPr>
        <w:t>t</w:t>
      </w:r>
      <w:r>
        <w:rPr>
          <w:spacing w:val="15"/>
          <w:sz w:val="20"/>
        </w:rPr>
        <w:t xml:space="preserve"> </w:t>
      </w:r>
      <w:r>
        <w:rPr>
          <w:b/>
          <w:w w:val="99"/>
          <w:sz w:val="20"/>
        </w:rPr>
        <w:t>Work</w:t>
      </w:r>
      <w:r>
        <w:rPr>
          <w:spacing w:val="16"/>
          <w:sz w:val="20"/>
        </w:rPr>
        <w:t xml:space="preserve"> </w:t>
      </w:r>
      <w:r>
        <w:rPr>
          <w:b/>
          <w:w w:val="99"/>
          <w:sz w:val="20"/>
        </w:rPr>
        <w:t>Ho</w:t>
      </w:r>
      <w:r>
        <w:rPr>
          <w:b/>
          <w:spacing w:val="1"/>
          <w:w w:val="99"/>
          <w:sz w:val="20"/>
        </w:rPr>
        <w:t>u</w:t>
      </w:r>
      <w:r>
        <w:rPr>
          <w:b/>
          <w:w w:val="99"/>
          <w:sz w:val="20"/>
        </w:rPr>
        <w:t>rs</w:t>
      </w:r>
      <w:r>
        <w:rPr>
          <w:spacing w:val="17"/>
          <w:sz w:val="20"/>
        </w:rPr>
        <w:t xml:space="preserve"> </w:t>
      </w:r>
      <w:r>
        <w:rPr>
          <w:b/>
          <w:spacing w:val="3"/>
          <w:w w:val="99"/>
          <w:sz w:val="20"/>
        </w:rPr>
        <w:t>a</w:t>
      </w:r>
      <w:r>
        <w:rPr>
          <w:b/>
          <w:spacing w:val="1"/>
          <w:w w:val="99"/>
          <w:sz w:val="20"/>
        </w:rPr>
        <w:t>n</w:t>
      </w:r>
      <w:r>
        <w:rPr>
          <w:b/>
          <w:w w:val="99"/>
          <w:sz w:val="20"/>
        </w:rPr>
        <w:t>d</w:t>
      </w:r>
      <w:r>
        <w:rPr>
          <w:spacing w:val="15"/>
          <w:sz w:val="20"/>
        </w:rPr>
        <w:t xml:space="preserve"> </w:t>
      </w:r>
      <w:r>
        <w:rPr>
          <w:b/>
          <w:spacing w:val="-1"/>
          <w:w w:val="99"/>
          <w:sz w:val="20"/>
        </w:rPr>
        <w:t>S</w:t>
      </w:r>
      <w:r>
        <w:rPr>
          <w:b/>
          <w:spacing w:val="3"/>
          <w:w w:val="99"/>
          <w:sz w:val="20"/>
        </w:rPr>
        <w:t>a</w:t>
      </w:r>
      <w:r>
        <w:rPr>
          <w:b/>
          <w:spacing w:val="-1"/>
          <w:w w:val="99"/>
          <w:sz w:val="20"/>
        </w:rPr>
        <w:t>f</w:t>
      </w:r>
      <w:r>
        <w:rPr>
          <w:b/>
          <w:spacing w:val="1"/>
          <w:w w:val="99"/>
          <w:sz w:val="20"/>
        </w:rPr>
        <w:t>et</w:t>
      </w:r>
      <w:r>
        <w:rPr>
          <w:b/>
          <w:w w:val="99"/>
          <w:sz w:val="20"/>
        </w:rPr>
        <w:t>y</w:t>
      </w:r>
      <w:r>
        <w:rPr>
          <w:spacing w:val="16"/>
          <w:sz w:val="20"/>
        </w:rPr>
        <w:t xml:space="preserve"> </w:t>
      </w:r>
      <w:r>
        <w:rPr>
          <w:b/>
          <w:spacing w:val="-1"/>
          <w:w w:val="99"/>
          <w:sz w:val="20"/>
        </w:rPr>
        <w:t>S</w:t>
      </w:r>
      <w:r>
        <w:rPr>
          <w:b/>
          <w:spacing w:val="1"/>
          <w:w w:val="99"/>
          <w:sz w:val="20"/>
        </w:rPr>
        <w:t>t</w:t>
      </w:r>
      <w:r>
        <w:rPr>
          <w:b/>
          <w:w w:val="99"/>
          <w:sz w:val="20"/>
        </w:rPr>
        <w:t>a</w:t>
      </w:r>
      <w:r>
        <w:rPr>
          <w:b/>
          <w:spacing w:val="1"/>
          <w:w w:val="99"/>
          <w:sz w:val="20"/>
        </w:rPr>
        <w:t>n</w:t>
      </w:r>
      <w:r>
        <w:rPr>
          <w:b/>
          <w:w w:val="99"/>
          <w:sz w:val="20"/>
        </w:rPr>
        <w:t>dards</w:t>
      </w:r>
      <w:r>
        <w:rPr>
          <w:spacing w:val="17"/>
          <w:sz w:val="20"/>
        </w:rPr>
        <w:t xml:space="preserve"> </w:t>
      </w:r>
      <w:r>
        <w:rPr>
          <w:b/>
          <w:w w:val="99"/>
          <w:sz w:val="20"/>
        </w:rPr>
        <w:t>A</w:t>
      </w:r>
      <w:r>
        <w:rPr>
          <w:b/>
          <w:spacing w:val="2"/>
          <w:w w:val="99"/>
          <w:sz w:val="20"/>
        </w:rPr>
        <w:t>c</w:t>
      </w:r>
      <w:r>
        <w:rPr>
          <w:b/>
          <w:w w:val="99"/>
          <w:sz w:val="20"/>
        </w:rPr>
        <w:t>t</w:t>
      </w:r>
      <w:r>
        <w:rPr>
          <w:spacing w:val="15"/>
          <w:sz w:val="20"/>
        </w:rPr>
        <w:t xml:space="preserve"> </w:t>
      </w:r>
      <w:r>
        <w:rPr>
          <w:b/>
          <w:w w:val="103"/>
          <w:sz w:val="20"/>
        </w:rPr>
        <w:t>(</w:t>
      </w:r>
      <w:r>
        <w:rPr>
          <w:b/>
          <w:w w:val="102"/>
          <w:sz w:val="20"/>
          <w:u w:val="single"/>
        </w:rPr>
        <w:t>40</w:t>
      </w:r>
      <w:r>
        <w:rPr>
          <w:spacing w:val="15"/>
          <w:sz w:val="20"/>
        </w:rPr>
        <w:t xml:space="preserve"> </w:t>
      </w:r>
      <w:r>
        <w:rPr>
          <w:b/>
          <w:w w:val="99"/>
          <w:sz w:val="20"/>
        </w:rPr>
        <w:t>U</w:t>
      </w:r>
      <w:r>
        <w:rPr>
          <w:b/>
          <w:spacing w:val="1"/>
          <w:w w:val="99"/>
          <w:sz w:val="20"/>
        </w:rPr>
        <w:t>.</w:t>
      </w:r>
      <w:r>
        <w:rPr>
          <w:b/>
          <w:spacing w:val="-1"/>
          <w:w w:val="99"/>
          <w:sz w:val="20"/>
        </w:rPr>
        <w:t>S</w:t>
      </w:r>
      <w:r>
        <w:rPr>
          <w:b/>
          <w:spacing w:val="1"/>
          <w:w w:val="99"/>
          <w:sz w:val="20"/>
        </w:rPr>
        <w:t>.</w:t>
      </w:r>
      <w:r>
        <w:rPr>
          <w:b/>
          <w:spacing w:val="-1"/>
          <w:w w:val="99"/>
          <w:sz w:val="20"/>
        </w:rPr>
        <w:t>C</w:t>
      </w:r>
      <w:r>
        <w:rPr>
          <w:b/>
          <w:w w:val="99"/>
          <w:sz w:val="20"/>
        </w:rPr>
        <w:t>.</w:t>
      </w:r>
      <w:r>
        <w:rPr>
          <w:spacing w:val="16"/>
          <w:sz w:val="20"/>
        </w:rPr>
        <w:t xml:space="preserve"> </w:t>
      </w:r>
      <w:r>
        <w:rPr>
          <w:b/>
          <w:w w:val="102"/>
          <w:sz w:val="20"/>
          <w:u w:val="single"/>
        </w:rPr>
        <w:t>3701</w:t>
      </w:r>
      <w:r>
        <w:rPr>
          <w:b/>
          <w:w w:val="210"/>
          <w:sz w:val="20"/>
        </w:rPr>
        <w:t>-</w:t>
      </w:r>
      <w:r>
        <w:rPr>
          <w:b/>
          <w:w w:val="102"/>
          <w:sz w:val="20"/>
          <w:u w:val="single"/>
        </w:rPr>
        <w:t>3708</w:t>
      </w:r>
      <w:r>
        <w:rPr>
          <w:b/>
          <w:spacing w:val="3"/>
          <w:w w:val="103"/>
          <w:sz w:val="20"/>
        </w:rPr>
        <w:t>)</w:t>
      </w:r>
      <w:r>
        <w:rPr>
          <w:b/>
          <w:w w:val="99"/>
          <w:sz w:val="20"/>
        </w:rPr>
        <w:t>.</w:t>
      </w:r>
    </w:p>
    <w:p w14:paraId="59094BD6" w14:textId="77777777" w:rsidR="00367B24" w:rsidRDefault="00367B24" w:rsidP="00367B24">
      <w:pPr>
        <w:spacing w:before="93" w:line="232" w:lineRule="exact"/>
        <w:ind w:right="409"/>
        <w:jc w:val="both"/>
        <w:rPr>
          <w:rFonts w:ascii="Lucida Sans" w:hAnsi="Lucida Sans"/>
          <w:i/>
          <w:sz w:val="20"/>
        </w:rPr>
      </w:pPr>
      <w:r>
        <w:rPr>
          <w:rFonts w:ascii="Lucida Sans"/>
          <w:i/>
          <w:w w:val="96"/>
          <w:sz w:val="20"/>
        </w:rPr>
        <w:t>W</w:t>
      </w:r>
      <w:r>
        <w:rPr>
          <w:rFonts w:ascii="Lucida Sans"/>
          <w:i/>
          <w:spacing w:val="1"/>
          <w:w w:val="99"/>
          <w:sz w:val="20"/>
        </w:rPr>
        <w:t>h</w:t>
      </w:r>
      <w:r>
        <w:rPr>
          <w:rFonts w:ascii="Lucida Sans"/>
          <w:i/>
          <w:spacing w:val="-1"/>
          <w:w w:val="104"/>
          <w:sz w:val="20"/>
        </w:rPr>
        <w:t>e</w:t>
      </w:r>
      <w:r>
        <w:rPr>
          <w:rFonts w:ascii="Lucida Sans"/>
          <w:i/>
          <w:w w:val="85"/>
          <w:sz w:val="20"/>
        </w:rPr>
        <w:t>r</w:t>
      </w:r>
      <w:r>
        <w:rPr>
          <w:rFonts w:ascii="Lucida Sans"/>
          <w:i/>
          <w:w w:val="104"/>
          <w:sz w:val="20"/>
        </w:rPr>
        <w:t>e</w:t>
      </w:r>
      <w:r>
        <w:rPr>
          <w:spacing w:val="21"/>
          <w:sz w:val="20"/>
        </w:rPr>
        <w:t xml:space="preserve"> </w:t>
      </w:r>
      <w:r>
        <w:rPr>
          <w:rFonts w:ascii="Lucida Sans"/>
          <w:i/>
          <w:spacing w:val="3"/>
          <w:w w:val="90"/>
          <w:sz w:val="20"/>
        </w:rPr>
        <w:t>a</w:t>
      </w:r>
      <w:r>
        <w:rPr>
          <w:rFonts w:ascii="Lucida Sans"/>
          <w:i/>
          <w:spacing w:val="-1"/>
          <w:w w:val="102"/>
          <w:sz w:val="20"/>
        </w:rPr>
        <w:t>pp</w:t>
      </w:r>
      <w:r>
        <w:rPr>
          <w:rFonts w:ascii="Lucida Sans"/>
          <w:i/>
          <w:w w:val="99"/>
          <w:sz w:val="20"/>
        </w:rPr>
        <w:t>li</w:t>
      </w:r>
      <w:r>
        <w:rPr>
          <w:rFonts w:ascii="Lucida Sans"/>
          <w:i/>
          <w:spacing w:val="1"/>
          <w:w w:val="101"/>
          <w:sz w:val="20"/>
        </w:rPr>
        <w:t>c</w:t>
      </w:r>
      <w:r>
        <w:rPr>
          <w:rFonts w:ascii="Lucida Sans"/>
          <w:i/>
          <w:spacing w:val="3"/>
          <w:w w:val="90"/>
          <w:sz w:val="20"/>
        </w:rPr>
        <w:t>a</w:t>
      </w:r>
      <w:r>
        <w:rPr>
          <w:rFonts w:ascii="Lucida Sans"/>
          <w:i/>
          <w:spacing w:val="-1"/>
          <w:w w:val="102"/>
          <w:sz w:val="20"/>
        </w:rPr>
        <w:t>b</w:t>
      </w:r>
      <w:r>
        <w:rPr>
          <w:rFonts w:ascii="Lucida Sans"/>
          <w:i/>
          <w:w w:val="99"/>
          <w:sz w:val="20"/>
        </w:rPr>
        <w:t>l</w:t>
      </w:r>
      <w:r>
        <w:rPr>
          <w:rFonts w:ascii="Lucida Sans"/>
          <w:i/>
          <w:spacing w:val="2"/>
          <w:w w:val="104"/>
          <w:sz w:val="20"/>
        </w:rPr>
        <w:t>e</w:t>
      </w:r>
      <w:r>
        <w:rPr>
          <w:rFonts w:ascii="Lucida Sans"/>
          <w:i/>
          <w:w w:val="99"/>
          <w:sz w:val="20"/>
        </w:rPr>
        <w:t>,</w:t>
      </w:r>
      <w:r>
        <w:rPr>
          <w:spacing w:val="21"/>
          <w:sz w:val="20"/>
        </w:rPr>
        <w:t xml:space="preserve"> </w:t>
      </w:r>
      <w:r>
        <w:rPr>
          <w:rFonts w:ascii="Lucida Sans"/>
          <w:i/>
          <w:w w:val="90"/>
          <w:sz w:val="20"/>
        </w:rPr>
        <w:t>a</w:t>
      </w:r>
      <w:r>
        <w:rPr>
          <w:rFonts w:ascii="Lucida Sans"/>
          <w:i/>
          <w:w w:val="99"/>
          <w:sz w:val="20"/>
        </w:rPr>
        <w:t>ll</w:t>
      </w:r>
      <w:r>
        <w:rPr>
          <w:spacing w:val="22"/>
          <w:sz w:val="20"/>
        </w:rPr>
        <w:t xml:space="preserve"> </w:t>
      </w:r>
      <w:r>
        <w:rPr>
          <w:rFonts w:ascii="Lucida Sans"/>
          <w:i/>
          <w:spacing w:val="1"/>
          <w:w w:val="101"/>
          <w:sz w:val="20"/>
        </w:rPr>
        <w:t>c</w:t>
      </w:r>
      <w:r>
        <w:rPr>
          <w:rFonts w:ascii="Lucida Sans"/>
          <w:i/>
          <w:w w:val="107"/>
          <w:sz w:val="20"/>
        </w:rPr>
        <w:t>o</w:t>
      </w:r>
      <w:r>
        <w:rPr>
          <w:rFonts w:ascii="Lucida Sans"/>
          <w:i/>
          <w:spacing w:val="3"/>
          <w:w w:val="99"/>
          <w:sz w:val="20"/>
        </w:rPr>
        <w:t>n</w:t>
      </w:r>
      <w:r>
        <w:rPr>
          <w:rFonts w:ascii="Lucida Sans"/>
          <w:i/>
          <w:w w:val="97"/>
          <w:sz w:val="20"/>
        </w:rPr>
        <w:t>t</w:t>
      </w:r>
      <w:r>
        <w:rPr>
          <w:rFonts w:ascii="Lucida Sans"/>
          <w:i/>
          <w:w w:val="85"/>
          <w:sz w:val="20"/>
        </w:rPr>
        <w:t>r</w:t>
      </w:r>
      <w:r>
        <w:rPr>
          <w:rFonts w:ascii="Lucida Sans"/>
          <w:i/>
          <w:w w:val="90"/>
          <w:sz w:val="20"/>
        </w:rPr>
        <w:t>a</w:t>
      </w:r>
      <w:r>
        <w:rPr>
          <w:rFonts w:ascii="Lucida Sans"/>
          <w:i/>
          <w:spacing w:val="1"/>
          <w:w w:val="101"/>
          <w:sz w:val="20"/>
        </w:rPr>
        <w:t>c</w:t>
      </w:r>
      <w:r>
        <w:rPr>
          <w:rFonts w:ascii="Lucida Sans"/>
          <w:i/>
          <w:w w:val="97"/>
          <w:sz w:val="20"/>
        </w:rPr>
        <w:t>t</w:t>
      </w:r>
      <w:r>
        <w:rPr>
          <w:rFonts w:ascii="Lucida Sans"/>
          <w:i/>
          <w:w w:val="103"/>
          <w:sz w:val="20"/>
        </w:rPr>
        <w:t>s</w:t>
      </w:r>
      <w:r>
        <w:rPr>
          <w:spacing w:val="21"/>
          <w:sz w:val="20"/>
        </w:rPr>
        <w:t xml:space="preserve"> </w:t>
      </w:r>
      <w:r>
        <w:rPr>
          <w:rFonts w:ascii="Lucida Sans"/>
          <w:i/>
          <w:w w:val="90"/>
          <w:sz w:val="20"/>
        </w:rPr>
        <w:t>a</w:t>
      </w:r>
      <w:r>
        <w:rPr>
          <w:rFonts w:ascii="Lucida Sans"/>
          <w:i/>
          <w:w w:val="98"/>
          <w:sz w:val="20"/>
        </w:rPr>
        <w:t>w</w:t>
      </w:r>
      <w:r>
        <w:rPr>
          <w:rFonts w:ascii="Lucida Sans"/>
          <w:i/>
          <w:w w:val="90"/>
          <w:sz w:val="20"/>
        </w:rPr>
        <w:t>a</w:t>
      </w:r>
      <w:r>
        <w:rPr>
          <w:rFonts w:ascii="Lucida Sans"/>
          <w:i/>
          <w:spacing w:val="2"/>
          <w:w w:val="85"/>
          <w:sz w:val="20"/>
        </w:rPr>
        <w:t>r</w:t>
      </w:r>
      <w:r>
        <w:rPr>
          <w:rFonts w:ascii="Lucida Sans"/>
          <w:i/>
          <w:spacing w:val="-1"/>
          <w:w w:val="102"/>
          <w:sz w:val="20"/>
        </w:rPr>
        <w:t>d</w:t>
      </w:r>
      <w:r>
        <w:rPr>
          <w:rFonts w:ascii="Lucida Sans"/>
          <w:i/>
          <w:spacing w:val="2"/>
          <w:w w:val="104"/>
          <w:sz w:val="20"/>
        </w:rPr>
        <w:t>e</w:t>
      </w:r>
      <w:r>
        <w:rPr>
          <w:rFonts w:ascii="Lucida Sans"/>
          <w:i/>
          <w:w w:val="102"/>
          <w:sz w:val="20"/>
        </w:rPr>
        <w:t>d</w:t>
      </w:r>
      <w:r>
        <w:rPr>
          <w:spacing w:val="24"/>
          <w:sz w:val="20"/>
        </w:rPr>
        <w:t xml:space="preserve"> </w:t>
      </w:r>
      <w:r>
        <w:rPr>
          <w:rFonts w:ascii="Lucida Sans"/>
          <w:i/>
          <w:spacing w:val="-1"/>
          <w:w w:val="102"/>
          <w:sz w:val="20"/>
        </w:rPr>
        <w:t>b</w:t>
      </w:r>
      <w:r>
        <w:rPr>
          <w:rFonts w:ascii="Lucida Sans"/>
          <w:i/>
          <w:w w:val="94"/>
          <w:sz w:val="20"/>
        </w:rPr>
        <w:t>y</w:t>
      </w:r>
      <w:r>
        <w:rPr>
          <w:spacing w:val="23"/>
          <w:sz w:val="20"/>
        </w:rPr>
        <w:t xml:space="preserve"> </w:t>
      </w:r>
      <w:r>
        <w:rPr>
          <w:rFonts w:ascii="Lucida Sans"/>
          <w:i/>
          <w:w w:val="97"/>
          <w:sz w:val="20"/>
        </w:rPr>
        <w:t>t</w:t>
      </w:r>
      <w:r>
        <w:rPr>
          <w:rFonts w:ascii="Lucida Sans"/>
          <w:i/>
          <w:spacing w:val="1"/>
          <w:w w:val="99"/>
          <w:sz w:val="20"/>
        </w:rPr>
        <w:t>h</w:t>
      </w:r>
      <w:r>
        <w:rPr>
          <w:rFonts w:ascii="Lucida Sans"/>
          <w:i/>
          <w:w w:val="104"/>
          <w:sz w:val="20"/>
        </w:rPr>
        <w:t>e</w:t>
      </w:r>
      <w:r>
        <w:rPr>
          <w:spacing w:val="21"/>
          <w:sz w:val="20"/>
        </w:rPr>
        <w:t xml:space="preserve"> </w:t>
      </w:r>
      <w:r>
        <w:rPr>
          <w:rFonts w:ascii="Lucida Sans"/>
          <w:i/>
          <w:spacing w:val="1"/>
          <w:w w:val="99"/>
          <w:sz w:val="20"/>
        </w:rPr>
        <w:t>n</w:t>
      </w:r>
      <w:r>
        <w:rPr>
          <w:rFonts w:ascii="Lucida Sans"/>
          <w:i/>
          <w:spacing w:val="2"/>
          <w:w w:val="107"/>
          <w:sz w:val="20"/>
        </w:rPr>
        <w:t>o</w:t>
      </w:r>
      <w:r>
        <w:rPr>
          <w:rFonts w:ascii="Lucida Sans"/>
          <w:i/>
          <w:spacing w:val="1"/>
          <w:w w:val="99"/>
          <w:sz w:val="20"/>
        </w:rPr>
        <w:t>n</w:t>
      </w:r>
      <w:r>
        <w:rPr>
          <w:rFonts w:ascii="Lucida Sans"/>
          <w:i/>
          <w:w w:val="183"/>
          <w:sz w:val="20"/>
        </w:rPr>
        <w:t>-</w:t>
      </w:r>
      <w:r>
        <w:rPr>
          <w:rFonts w:ascii="Lucida Sans"/>
          <w:i/>
          <w:spacing w:val="-1"/>
          <w:w w:val="99"/>
          <w:sz w:val="20"/>
        </w:rPr>
        <w:t>F</w:t>
      </w:r>
      <w:r>
        <w:rPr>
          <w:rFonts w:ascii="Lucida Sans"/>
          <w:i/>
          <w:spacing w:val="2"/>
          <w:w w:val="104"/>
          <w:sz w:val="20"/>
        </w:rPr>
        <w:t>e</w:t>
      </w:r>
      <w:r>
        <w:rPr>
          <w:rFonts w:ascii="Lucida Sans"/>
          <w:i/>
          <w:spacing w:val="-1"/>
          <w:w w:val="102"/>
          <w:sz w:val="20"/>
        </w:rPr>
        <w:t>d</w:t>
      </w:r>
      <w:r>
        <w:rPr>
          <w:rFonts w:ascii="Lucida Sans"/>
          <w:i/>
          <w:spacing w:val="-1"/>
          <w:w w:val="104"/>
          <w:sz w:val="20"/>
        </w:rPr>
        <w:t>e</w:t>
      </w:r>
      <w:r>
        <w:rPr>
          <w:rFonts w:ascii="Lucida Sans"/>
          <w:i/>
          <w:w w:val="85"/>
          <w:sz w:val="20"/>
        </w:rPr>
        <w:t>r</w:t>
      </w:r>
      <w:r>
        <w:rPr>
          <w:rFonts w:ascii="Lucida Sans"/>
          <w:i/>
          <w:w w:val="90"/>
          <w:sz w:val="20"/>
        </w:rPr>
        <w:t>a</w:t>
      </w:r>
      <w:r>
        <w:rPr>
          <w:rFonts w:ascii="Lucida Sans"/>
          <w:i/>
          <w:w w:val="99"/>
          <w:sz w:val="20"/>
        </w:rPr>
        <w:t>l</w:t>
      </w:r>
      <w:r>
        <w:rPr>
          <w:spacing w:val="24"/>
          <w:sz w:val="20"/>
        </w:rPr>
        <w:t xml:space="preserve"> </w:t>
      </w:r>
      <w:r>
        <w:rPr>
          <w:rFonts w:ascii="Lucida Sans"/>
          <w:i/>
          <w:spacing w:val="-1"/>
          <w:w w:val="104"/>
          <w:sz w:val="20"/>
        </w:rPr>
        <w:t>e</w:t>
      </w:r>
      <w:r>
        <w:rPr>
          <w:rFonts w:ascii="Lucida Sans"/>
          <w:i/>
          <w:spacing w:val="1"/>
          <w:w w:val="99"/>
          <w:sz w:val="20"/>
        </w:rPr>
        <w:t>n</w:t>
      </w:r>
      <w:r>
        <w:rPr>
          <w:rFonts w:ascii="Lucida Sans"/>
          <w:i/>
          <w:w w:val="97"/>
          <w:sz w:val="20"/>
        </w:rPr>
        <w:t>t</w:t>
      </w:r>
      <w:r>
        <w:rPr>
          <w:rFonts w:ascii="Lucida Sans"/>
          <w:i/>
          <w:w w:val="99"/>
          <w:sz w:val="20"/>
        </w:rPr>
        <w:t>i</w:t>
      </w:r>
      <w:r>
        <w:rPr>
          <w:rFonts w:ascii="Lucida Sans"/>
          <w:i/>
          <w:spacing w:val="2"/>
          <w:w w:val="97"/>
          <w:sz w:val="20"/>
        </w:rPr>
        <w:t>t</w:t>
      </w:r>
      <w:r>
        <w:rPr>
          <w:rFonts w:ascii="Lucida Sans"/>
          <w:i/>
          <w:w w:val="94"/>
          <w:sz w:val="20"/>
        </w:rPr>
        <w:t>y</w:t>
      </w:r>
      <w:r>
        <w:rPr>
          <w:spacing w:val="21"/>
          <w:sz w:val="20"/>
        </w:rPr>
        <w:t xml:space="preserve"> </w:t>
      </w:r>
      <w:r>
        <w:rPr>
          <w:rFonts w:ascii="Lucida Sans"/>
          <w:i/>
          <w:w w:val="99"/>
          <w:sz w:val="20"/>
        </w:rPr>
        <w:t>in</w:t>
      </w:r>
      <w:r>
        <w:rPr>
          <w:sz w:val="20"/>
        </w:rPr>
        <w:t xml:space="preserve"> </w:t>
      </w:r>
      <w:r>
        <w:rPr>
          <w:spacing w:val="-25"/>
          <w:sz w:val="20"/>
        </w:rPr>
        <w:t xml:space="preserve"> </w:t>
      </w:r>
      <w:r>
        <w:rPr>
          <w:rFonts w:ascii="Lucida Sans"/>
          <w:i/>
          <w:spacing w:val="-1"/>
          <w:w w:val="104"/>
          <w:sz w:val="20"/>
        </w:rPr>
        <w:t>e</w:t>
      </w:r>
      <w:r>
        <w:rPr>
          <w:rFonts w:ascii="Lucida Sans"/>
          <w:i/>
          <w:w w:val="112"/>
          <w:sz w:val="20"/>
        </w:rPr>
        <w:t>x</w:t>
      </w:r>
      <w:r>
        <w:rPr>
          <w:rFonts w:ascii="Lucida Sans"/>
          <w:i/>
          <w:spacing w:val="1"/>
          <w:w w:val="101"/>
          <w:sz w:val="20"/>
        </w:rPr>
        <w:t>c</w:t>
      </w:r>
      <w:r>
        <w:rPr>
          <w:rFonts w:ascii="Lucida Sans"/>
          <w:i/>
          <w:spacing w:val="-1"/>
          <w:w w:val="104"/>
          <w:sz w:val="20"/>
        </w:rPr>
        <w:t>e</w:t>
      </w:r>
      <w:r>
        <w:rPr>
          <w:rFonts w:ascii="Lucida Sans"/>
          <w:i/>
          <w:spacing w:val="1"/>
          <w:w w:val="103"/>
          <w:sz w:val="20"/>
        </w:rPr>
        <w:t>s</w:t>
      </w:r>
      <w:r>
        <w:rPr>
          <w:rFonts w:ascii="Lucida Sans"/>
          <w:i/>
          <w:w w:val="103"/>
          <w:sz w:val="20"/>
        </w:rPr>
        <w:t>s</w:t>
      </w:r>
      <w:r>
        <w:rPr>
          <w:spacing w:val="21"/>
          <w:sz w:val="20"/>
        </w:rPr>
        <w:t xml:space="preserve"> </w:t>
      </w:r>
      <w:r>
        <w:rPr>
          <w:rFonts w:ascii="Lucida Sans"/>
          <w:i/>
          <w:w w:val="107"/>
          <w:sz w:val="20"/>
        </w:rPr>
        <w:t>o</w:t>
      </w:r>
      <w:r>
        <w:rPr>
          <w:rFonts w:ascii="Lucida Sans"/>
          <w:i/>
          <w:w w:val="95"/>
          <w:sz w:val="20"/>
        </w:rPr>
        <w:t>f</w:t>
      </w:r>
      <w:r>
        <w:rPr>
          <w:sz w:val="20"/>
        </w:rPr>
        <w:t xml:space="preserve"> </w:t>
      </w:r>
      <w:r>
        <w:rPr>
          <w:spacing w:val="-25"/>
          <w:sz w:val="20"/>
        </w:rPr>
        <w:t xml:space="preserve"> ONE HUNDRED THOUSAND DOLLARS (</w:t>
      </w:r>
      <w:r>
        <w:rPr>
          <w:rFonts w:ascii="Lucida Sans"/>
          <w:i/>
          <w:spacing w:val="-1"/>
          <w:w w:val="99"/>
          <w:sz w:val="20"/>
        </w:rPr>
        <w:t>$</w:t>
      </w:r>
      <w:r>
        <w:rPr>
          <w:rFonts w:ascii="Lucida Sans"/>
          <w:i/>
          <w:spacing w:val="1"/>
          <w:w w:val="99"/>
          <w:sz w:val="20"/>
        </w:rPr>
        <w:t>10</w:t>
      </w:r>
      <w:r>
        <w:rPr>
          <w:rFonts w:ascii="Lucida Sans"/>
          <w:i/>
          <w:spacing w:val="-1"/>
          <w:w w:val="99"/>
          <w:sz w:val="20"/>
        </w:rPr>
        <w:t>0</w:t>
      </w:r>
      <w:r>
        <w:rPr>
          <w:rFonts w:ascii="Lucida Sans"/>
          <w:i/>
          <w:spacing w:val="1"/>
          <w:w w:val="99"/>
          <w:sz w:val="20"/>
        </w:rPr>
        <w:t>,0</w:t>
      </w:r>
      <w:r>
        <w:rPr>
          <w:rFonts w:ascii="Lucida Sans"/>
          <w:i/>
          <w:spacing w:val="-1"/>
          <w:w w:val="99"/>
          <w:sz w:val="20"/>
        </w:rPr>
        <w:t>0</w:t>
      </w:r>
      <w:r>
        <w:rPr>
          <w:rFonts w:ascii="Lucida Sans"/>
          <w:i/>
          <w:w w:val="99"/>
          <w:sz w:val="20"/>
        </w:rPr>
        <w:t>0.00)</w:t>
      </w:r>
      <w:r>
        <w:rPr>
          <w:spacing w:val="23"/>
          <w:sz w:val="20"/>
        </w:rPr>
        <w:t xml:space="preserve"> </w:t>
      </w:r>
      <w:r>
        <w:rPr>
          <w:rFonts w:ascii="Lucida Sans"/>
          <w:i/>
          <w:w w:val="97"/>
          <w:sz w:val="20"/>
        </w:rPr>
        <w:t>t</w:t>
      </w:r>
      <w:r>
        <w:rPr>
          <w:rFonts w:ascii="Lucida Sans"/>
          <w:i/>
          <w:spacing w:val="1"/>
          <w:w w:val="99"/>
          <w:sz w:val="20"/>
        </w:rPr>
        <w:t>h</w:t>
      </w:r>
      <w:r>
        <w:rPr>
          <w:rFonts w:ascii="Lucida Sans"/>
          <w:i/>
          <w:w w:val="90"/>
          <w:sz w:val="20"/>
        </w:rPr>
        <w:t>a</w:t>
      </w:r>
      <w:r>
        <w:rPr>
          <w:rFonts w:ascii="Lucida Sans"/>
          <w:i/>
          <w:w w:val="97"/>
          <w:sz w:val="20"/>
        </w:rPr>
        <w:t>t</w:t>
      </w:r>
      <w:r>
        <w:rPr>
          <w:spacing w:val="22"/>
          <w:sz w:val="20"/>
        </w:rPr>
        <w:t xml:space="preserve"> </w:t>
      </w:r>
      <w:r>
        <w:rPr>
          <w:rFonts w:ascii="Lucida Sans"/>
          <w:i/>
          <w:w w:val="99"/>
          <w:sz w:val="20"/>
        </w:rPr>
        <w:t>i</w:t>
      </w:r>
      <w:r>
        <w:rPr>
          <w:rFonts w:ascii="Lucida Sans"/>
          <w:i/>
          <w:spacing w:val="1"/>
          <w:w w:val="99"/>
          <w:sz w:val="20"/>
        </w:rPr>
        <w:t>n</w:t>
      </w:r>
      <w:r>
        <w:rPr>
          <w:rFonts w:ascii="Lucida Sans"/>
          <w:i/>
          <w:w w:val="95"/>
          <w:sz w:val="20"/>
        </w:rPr>
        <w:t>v</w:t>
      </w:r>
      <w:r>
        <w:rPr>
          <w:rFonts w:ascii="Lucida Sans"/>
          <w:i/>
          <w:w w:val="107"/>
          <w:sz w:val="20"/>
        </w:rPr>
        <w:t>o</w:t>
      </w:r>
      <w:r>
        <w:rPr>
          <w:rFonts w:ascii="Lucida Sans"/>
          <w:i/>
          <w:spacing w:val="2"/>
          <w:w w:val="99"/>
          <w:sz w:val="20"/>
        </w:rPr>
        <w:t>l</w:t>
      </w:r>
      <w:r>
        <w:rPr>
          <w:rFonts w:ascii="Lucida Sans"/>
          <w:i/>
          <w:w w:val="95"/>
          <w:sz w:val="20"/>
        </w:rPr>
        <w:t>v</w:t>
      </w:r>
      <w:r>
        <w:rPr>
          <w:rFonts w:ascii="Lucida Sans"/>
          <w:i/>
          <w:w w:val="104"/>
          <w:sz w:val="20"/>
        </w:rPr>
        <w:t>e</w:t>
      </w:r>
      <w:r>
        <w:rPr>
          <w:w w:val="104"/>
          <w:sz w:val="20"/>
        </w:rPr>
        <w:t xml:space="preserve"> </w:t>
      </w:r>
      <w:r>
        <w:rPr>
          <w:rFonts w:ascii="Lucida Sans"/>
          <w:i/>
          <w:sz w:val="20"/>
        </w:rPr>
        <w:t>the</w:t>
      </w:r>
      <w:r>
        <w:rPr>
          <w:rFonts w:ascii="Lucida Sans"/>
          <w:i/>
          <w:spacing w:val="-7"/>
          <w:sz w:val="20"/>
        </w:rPr>
        <w:t xml:space="preserve"> </w:t>
      </w:r>
      <w:r>
        <w:rPr>
          <w:rFonts w:ascii="Lucida Sans"/>
          <w:i/>
          <w:sz w:val="20"/>
        </w:rPr>
        <w:t>employment</w:t>
      </w:r>
      <w:r>
        <w:rPr>
          <w:rFonts w:ascii="Lucida Sans"/>
          <w:i/>
          <w:spacing w:val="-4"/>
          <w:sz w:val="20"/>
        </w:rPr>
        <w:t xml:space="preserve"> </w:t>
      </w:r>
      <w:r>
        <w:rPr>
          <w:rFonts w:ascii="Lucida Sans"/>
          <w:i/>
          <w:sz w:val="20"/>
        </w:rPr>
        <w:t>of</w:t>
      </w:r>
      <w:r>
        <w:rPr>
          <w:rFonts w:ascii="Lucida Sans"/>
          <w:i/>
          <w:spacing w:val="-3"/>
          <w:sz w:val="20"/>
        </w:rPr>
        <w:t xml:space="preserve"> </w:t>
      </w:r>
      <w:r>
        <w:rPr>
          <w:rFonts w:ascii="Lucida Sans"/>
          <w:i/>
          <w:sz w:val="20"/>
        </w:rPr>
        <w:t>mechanics</w:t>
      </w:r>
      <w:r>
        <w:rPr>
          <w:rFonts w:ascii="Lucida Sans"/>
          <w:i/>
          <w:spacing w:val="-7"/>
          <w:sz w:val="20"/>
        </w:rPr>
        <w:t xml:space="preserve"> </w:t>
      </w:r>
      <w:r>
        <w:rPr>
          <w:rFonts w:ascii="Lucida Sans"/>
          <w:i/>
          <w:sz w:val="20"/>
        </w:rPr>
        <w:t>or</w:t>
      </w:r>
      <w:r>
        <w:rPr>
          <w:rFonts w:ascii="Lucida Sans"/>
          <w:i/>
          <w:spacing w:val="-7"/>
          <w:sz w:val="20"/>
        </w:rPr>
        <w:t xml:space="preserve"> </w:t>
      </w:r>
      <w:r>
        <w:rPr>
          <w:rFonts w:ascii="Lucida Sans"/>
          <w:i/>
          <w:sz w:val="20"/>
        </w:rPr>
        <w:t>laborers</w:t>
      </w:r>
      <w:r>
        <w:rPr>
          <w:rFonts w:ascii="Lucida Sans"/>
          <w:i/>
          <w:spacing w:val="-5"/>
          <w:sz w:val="20"/>
        </w:rPr>
        <w:t xml:space="preserve"> </w:t>
      </w:r>
      <w:r>
        <w:rPr>
          <w:rFonts w:ascii="Lucida Sans"/>
          <w:i/>
          <w:sz w:val="20"/>
        </w:rPr>
        <w:t>must</w:t>
      </w:r>
      <w:r>
        <w:rPr>
          <w:rFonts w:ascii="Lucida Sans"/>
          <w:i/>
          <w:spacing w:val="-7"/>
          <w:sz w:val="20"/>
        </w:rPr>
        <w:t xml:space="preserve"> </w:t>
      </w:r>
      <w:r>
        <w:rPr>
          <w:rFonts w:ascii="Lucida Sans"/>
          <w:i/>
          <w:sz w:val="20"/>
        </w:rPr>
        <w:t>include</w:t>
      </w:r>
      <w:r>
        <w:rPr>
          <w:rFonts w:ascii="Lucida Sans"/>
          <w:i/>
          <w:spacing w:val="-7"/>
          <w:sz w:val="20"/>
        </w:rPr>
        <w:t xml:space="preserve"> </w:t>
      </w:r>
      <w:r>
        <w:rPr>
          <w:rFonts w:ascii="Lucida Sans"/>
          <w:i/>
          <w:sz w:val="20"/>
        </w:rPr>
        <w:t>a</w:t>
      </w:r>
      <w:r>
        <w:rPr>
          <w:rFonts w:ascii="Lucida Sans"/>
          <w:i/>
          <w:spacing w:val="-4"/>
          <w:sz w:val="20"/>
        </w:rPr>
        <w:t xml:space="preserve"> </w:t>
      </w:r>
      <w:r>
        <w:rPr>
          <w:rFonts w:ascii="Lucida Sans"/>
          <w:i/>
          <w:sz w:val="20"/>
        </w:rPr>
        <w:t>provision</w:t>
      </w:r>
      <w:r>
        <w:rPr>
          <w:rFonts w:ascii="Lucida Sans"/>
          <w:i/>
          <w:spacing w:val="-5"/>
          <w:sz w:val="20"/>
        </w:rPr>
        <w:t xml:space="preserve"> </w:t>
      </w:r>
      <w:r>
        <w:rPr>
          <w:rFonts w:ascii="Lucida Sans"/>
          <w:i/>
          <w:sz w:val="20"/>
        </w:rPr>
        <w:t>for</w:t>
      </w:r>
      <w:r>
        <w:rPr>
          <w:rFonts w:ascii="Lucida Sans"/>
          <w:i/>
          <w:spacing w:val="-7"/>
          <w:sz w:val="20"/>
        </w:rPr>
        <w:t xml:space="preserve"> </w:t>
      </w:r>
      <w:r>
        <w:rPr>
          <w:rFonts w:ascii="Lucida Sans"/>
          <w:i/>
          <w:sz w:val="20"/>
        </w:rPr>
        <w:t>compliance</w:t>
      </w:r>
      <w:r>
        <w:rPr>
          <w:rFonts w:ascii="Lucida Sans"/>
          <w:i/>
          <w:spacing w:val="-7"/>
          <w:sz w:val="20"/>
        </w:rPr>
        <w:t xml:space="preserve"> </w:t>
      </w:r>
      <w:r>
        <w:rPr>
          <w:rFonts w:ascii="Lucida Sans"/>
          <w:i/>
          <w:sz w:val="20"/>
        </w:rPr>
        <w:t>with</w:t>
      </w:r>
      <w:r>
        <w:rPr>
          <w:rFonts w:ascii="Lucida Sans"/>
          <w:i/>
          <w:spacing w:val="-3"/>
          <w:sz w:val="20"/>
        </w:rPr>
        <w:t xml:space="preserve"> </w:t>
      </w:r>
      <w:r>
        <w:rPr>
          <w:rFonts w:ascii="Lucida Sans"/>
          <w:i/>
          <w:sz w:val="20"/>
          <w:u w:val="single"/>
        </w:rPr>
        <w:t>40</w:t>
      </w:r>
      <w:r>
        <w:rPr>
          <w:rFonts w:ascii="Lucida Sans"/>
          <w:i/>
          <w:spacing w:val="-8"/>
          <w:sz w:val="20"/>
          <w:u w:val="single"/>
        </w:rPr>
        <w:t xml:space="preserve"> </w:t>
      </w:r>
      <w:r>
        <w:rPr>
          <w:rFonts w:ascii="Lucida Sans"/>
          <w:i/>
          <w:sz w:val="20"/>
        </w:rPr>
        <w:t>U.S.C.</w:t>
      </w:r>
      <w:r>
        <w:rPr>
          <w:rFonts w:ascii="Lucida Sans"/>
          <w:i/>
          <w:spacing w:val="-5"/>
          <w:sz w:val="20"/>
        </w:rPr>
        <w:t xml:space="preserve"> </w:t>
      </w:r>
      <w:r>
        <w:rPr>
          <w:rFonts w:ascii="Lucida Sans"/>
          <w:i/>
          <w:sz w:val="20"/>
          <w:u w:val="single"/>
        </w:rPr>
        <w:t xml:space="preserve">3702 </w:t>
      </w:r>
      <w:r>
        <w:rPr>
          <w:rFonts w:ascii="Lucida Sans"/>
          <w:i/>
          <w:sz w:val="20"/>
        </w:rPr>
        <w:t>and</w:t>
      </w:r>
      <w:r>
        <w:rPr>
          <w:rFonts w:ascii="Lucida Sans"/>
          <w:i/>
          <w:spacing w:val="-9"/>
          <w:sz w:val="20"/>
        </w:rPr>
        <w:t xml:space="preserve"> </w:t>
      </w:r>
      <w:r>
        <w:rPr>
          <w:rFonts w:ascii="Lucida Sans"/>
          <w:i/>
          <w:sz w:val="20"/>
          <w:u w:val="single"/>
        </w:rPr>
        <w:t>3704</w:t>
      </w:r>
      <w:r>
        <w:rPr>
          <w:rFonts w:ascii="Lucida Sans"/>
          <w:i/>
          <w:sz w:val="20"/>
        </w:rPr>
        <w:t>,</w:t>
      </w:r>
      <w:r>
        <w:rPr>
          <w:rFonts w:ascii="Lucida Sans"/>
          <w:i/>
          <w:spacing w:val="-9"/>
          <w:sz w:val="20"/>
        </w:rPr>
        <w:t xml:space="preserve"> </w:t>
      </w:r>
      <w:r>
        <w:rPr>
          <w:rFonts w:ascii="Lucida Sans"/>
          <w:i/>
          <w:sz w:val="20"/>
        </w:rPr>
        <w:t>as</w:t>
      </w:r>
      <w:r>
        <w:rPr>
          <w:rFonts w:ascii="Lucida Sans"/>
          <w:i/>
          <w:spacing w:val="-9"/>
          <w:sz w:val="20"/>
        </w:rPr>
        <w:t xml:space="preserve"> </w:t>
      </w:r>
      <w:r>
        <w:rPr>
          <w:rFonts w:ascii="Lucida Sans"/>
          <w:i/>
          <w:sz w:val="20"/>
        </w:rPr>
        <w:t>supplemented</w:t>
      </w:r>
      <w:r>
        <w:rPr>
          <w:rFonts w:ascii="Lucida Sans"/>
          <w:i/>
          <w:spacing w:val="-9"/>
          <w:sz w:val="20"/>
        </w:rPr>
        <w:t xml:space="preserve"> </w:t>
      </w:r>
      <w:r>
        <w:rPr>
          <w:rFonts w:ascii="Lucida Sans"/>
          <w:i/>
          <w:sz w:val="20"/>
        </w:rPr>
        <w:t>by</w:t>
      </w:r>
      <w:r>
        <w:rPr>
          <w:rFonts w:ascii="Lucida Sans"/>
          <w:i/>
          <w:spacing w:val="-9"/>
          <w:sz w:val="20"/>
        </w:rPr>
        <w:t xml:space="preserve"> </w:t>
      </w:r>
      <w:r>
        <w:rPr>
          <w:rFonts w:ascii="Lucida Sans"/>
          <w:i/>
          <w:sz w:val="20"/>
        </w:rPr>
        <w:t>Department</w:t>
      </w:r>
      <w:r>
        <w:rPr>
          <w:rFonts w:ascii="Lucida Sans"/>
          <w:i/>
          <w:spacing w:val="-8"/>
          <w:sz w:val="20"/>
        </w:rPr>
        <w:t xml:space="preserve"> </w:t>
      </w:r>
      <w:r>
        <w:rPr>
          <w:rFonts w:ascii="Lucida Sans"/>
          <w:i/>
          <w:sz w:val="20"/>
        </w:rPr>
        <w:t>of</w:t>
      </w:r>
      <w:r>
        <w:rPr>
          <w:rFonts w:ascii="Lucida Sans"/>
          <w:i/>
          <w:spacing w:val="-7"/>
          <w:sz w:val="20"/>
        </w:rPr>
        <w:t xml:space="preserve"> </w:t>
      </w:r>
      <w:r>
        <w:rPr>
          <w:rFonts w:ascii="Lucida Sans"/>
          <w:i/>
          <w:sz w:val="20"/>
        </w:rPr>
        <w:t>Labor</w:t>
      </w:r>
      <w:r>
        <w:rPr>
          <w:rFonts w:ascii="Lucida Sans"/>
          <w:i/>
          <w:spacing w:val="-8"/>
          <w:sz w:val="20"/>
        </w:rPr>
        <w:t xml:space="preserve"> </w:t>
      </w:r>
      <w:r>
        <w:rPr>
          <w:rFonts w:ascii="Lucida Sans"/>
          <w:i/>
          <w:sz w:val="20"/>
        </w:rPr>
        <w:t>regulations</w:t>
      </w:r>
      <w:r>
        <w:rPr>
          <w:rFonts w:ascii="Lucida Sans"/>
          <w:i/>
          <w:spacing w:val="-9"/>
          <w:sz w:val="20"/>
        </w:rPr>
        <w:t xml:space="preserve"> </w:t>
      </w:r>
      <w:r>
        <w:rPr>
          <w:rFonts w:ascii="Lucida Sans"/>
          <w:i/>
          <w:sz w:val="20"/>
        </w:rPr>
        <w:t>(</w:t>
      </w:r>
      <w:r>
        <w:rPr>
          <w:rFonts w:ascii="Lucida Sans"/>
          <w:i/>
          <w:sz w:val="20"/>
          <w:u w:val="single"/>
        </w:rPr>
        <w:t>29</w:t>
      </w:r>
      <w:r>
        <w:rPr>
          <w:rFonts w:ascii="Lucida Sans"/>
          <w:i/>
          <w:spacing w:val="-7"/>
          <w:sz w:val="20"/>
          <w:u w:val="single"/>
        </w:rPr>
        <w:t xml:space="preserve"> </w:t>
      </w:r>
      <w:r>
        <w:rPr>
          <w:rFonts w:ascii="Lucida Sans"/>
          <w:i/>
          <w:sz w:val="20"/>
          <w:u w:val="single"/>
        </w:rPr>
        <w:t>CFR</w:t>
      </w:r>
      <w:r>
        <w:rPr>
          <w:rFonts w:ascii="Lucida Sans"/>
          <w:i/>
          <w:spacing w:val="-7"/>
          <w:sz w:val="20"/>
          <w:u w:val="single"/>
        </w:rPr>
        <w:t xml:space="preserve"> </w:t>
      </w:r>
      <w:r>
        <w:rPr>
          <w:rFonts w:ascii="Lucida Sans"/>
          <w:i/>
          <w:sz w:val="20"/>
          <w:u w:val="single"/>
        </w:rPr>
        <w:t>Part</w:t>
      </w:r>
      <w:r>
        <w:rPr>
          <w:rFonts w:ascii="Lucida Sans"/>
          <w:i/>
          <w:spacing w:val="-8"/>
          <w:sz w:val="20"/>
          <w:u w:val="single"/>
        </w:rPr>
        <w:t xml:space="preserve"> </w:t>
      </w:r>
      <w:r>
        <w:rPr>
          <w:rFonts w:ascii="Lucida Sans"/>
          <w:i/>
          <w:sz w:val="20"/>
          <w:u w:val="single"/>
        </w:rPr>
        <w:t>5</w:t>
      </w:r>
      <w:r>
        <w:rPr>
          <w:rFonts w:ascii="Lucida Sans"/>
          <w:i/>
          <w:sz w:val="20"/>
        </w:rPr>
        <w:t>).</w:t>
      </w:r>
      <w:r>
        <w:rPr>
          <w:rFonts w:ascii="Lucida Sans"/>
          <w:i/>
          <w:spacing w:val="-9"/>
          <w:sz w:val="20"/>
        </w:rPr>
        <w:t xml:space="preserve"> </w:t>
      </w:r>
      <w:r>
        <w:rPr>
          <w:rFonts w:ascii="Lucida Sans"/>
          <w:i/>
          <w:sz w:val="20"/>
        </w:rPr>
        <w:t>Under</w:t>
      </w:r>
      <w:r>
        <w:rPr>
          <w:rFonts w:ascii="Lucida Sans"/>
          <w:i/>
          <w:spacing w:val="-8"/>
          <w:sz w:val="20"/>
        </w:rPr>
        <w:t xml:space="preserve"> </w:t>
      </w:r>
      <w:r>
        <w:rPr>
          <w:rFonts w:ascii="Lucida Sans"/>
          <w:i/>
          <w:sz w:val="20"/>
          <w:u w:val="single"/>
        </w:rPr>
        <w:t>40</w:t>
      </w:r>
      <w:r>
        <w:rPr>
          <w:rFonts w:ascii="Lucida Sans"/>
          <w:i/>
          <w:spacing w:val="-9"/>
          <w:sz w:val="20"/>
          <w:u w:val="single"/>
        </w:rPr>
        <w:t xml:space="preserve"> </w:t>
      </w:r>
      <w:r>
        <w:rPr>
          <w:rFonts w:ascii="Lucida Sans"/>
          <w:i/>
          <w:sz w:val="20"/>
          <w:u w:val="single"/>
        </w:rPr>
        <w:t>U.S.C.</w:t>
      </w:r>
      <w:r>
        <w:rPr>
          <w:rFonts w:ascii="Lucida Sans"/>
          <w:i/>
          <w:spacing w:val="-9"/>
          <w:sz w:val="20"/>
          <w:u w:val="single"/>
        </w:rPr>
        <w:t xml:space="preserve"> </w:t>
      </w:r>
      <w:r>
        <w:rPr>
          <w:rFonts w:ascii="Lucida Sans"/>
          <w:i/>
          <w:sz w:val="20"/>
          <w:u w:val="single"/>
        </w:rPr>
        <w:t xml:space="preserve">3702 </w:t>
      </w:r>
      <w:r>
        <w:rPr>
          <w:rFonts w:ascii="Lucida Sans"/>
          <w:i/>
          <w:sz w:val="20"/>
        </w:rPr>
        <w:t>of the Act, each contractor must be required to compute the wages of every mechanic and laborer on the</w:t>
      </w:r>
      <w:r>
        <w:rPr>
          <w:rFonts w:ascii="Lucida Sans"/>
          <w:i/>
          <w:spacing w:val="-14"/>
          <w:sz w:val="20"/>
        </w:rPr>
        <w:t xml:space="preserve"> </w:t>
      </w:r>
      <w:r>
        <w:rPr>
          <w:rFonts w:ascii="Lucida Sans"/>
          <w:i/>
          <w:sz w:val="20"/>
        </w:rPr>
        <w:t>basis</w:t>
      </w:r>
      <w:r>
        <w:rPr>
          <w:rFonts w:ascii="Lucida Sans"/>
          <w:i/>
          <w:spacing w:val="-15"/>
          <w:sz w:val="20"/>
        </w:rPr>
        <w:t xml:space="preserve"> </w:t>
      </w:r>
      <w:r>
        <w:rPr>
          <w:rFonts w:ascii="Lucida Sans"/>
          <w:i/>
          <w:sz w:val="20"/>
        </w:rPr>
        <w:t>of</w:t>
      </w:r>
      <w:r>
        <w:rPr>
          <w:rFonts w:ascii="Lucida Sans"/>
          <w:i/>
          <w:spacing w:val="-10"/>
          <w:sz w:val="20"/>
        </w:rPr>
        <w:t xml:space="preserve"> </w:t>
      </w:r>
      <w:r>
        <w:rPr>
          <w:rFonts w:ascii="Lucida Sans"/>
          <w:i/>
          <w:sz w:val="20"/>
        </w:rPr>
        <w:t>a</w:t>
      </w:r>
      <w:r>
        <w:rPr>
          <w:rFonts w:ascii="Lucida Sans"/>
          <w:i/>
          <w:spacing w:val="-11"/>
          <w:sz w:val="20"/>
        </w:rPr>
        <w:t xml:space="preserve"> </w:t>
      </w:r>
      <w:r>
        <w:rPr>
          <w:rFonts w:ascii="Lucida Sans"/>
          <w:i/>
          <w:sz w:val="20"/>
        </w:rPr>
        <w:t>standard</w:t>
      </w:r>
      <w:r>
        <w:rPr>
          <w:rFonts w:ascii="Lucida Sans"/>
          <w:i/>
          <w:spacing w:val="-12"/>
          <w:sz w:val="20"/>
        </w:rPr>
        <w:t xml:space="preserve"> </w:t>
      </w:r>
      <w:r>
        <w:rPr>
          <w:rFonts w:ascii="Lucida Sans"/>
          <w:i/>
          <w:sz w:val="20"/>
        </w:rPr>
        <w:t>work</w:t>
      </w:r>
      <w:r>
        <w:rPr>
          <w:rFonts w:ascii="Lucida Sans"/>
          <w:i/>
          <w:spacing w:val="-13"/>
          <w:sz w:val="20"/>
        </w:rPr>
        <w:t xml:space="preserve"> </w:t>
      </w:r>
      <w:r>
        <w:rPr>
          <w:rFonts w:ascii="Lucida Sans"/>
          <w:i/>
          <w:sz w:val="20"/>
        </w:rPr>
        <w:t>week</w:t>
      </w:r>
      <w:r>
        <w:rPr>
          <w:rFonts w:ascii="Lucida Sans"/>
          <w:i/>
          <w:spacing w:val="-13"/>
          <w:sz w:val="20"/>
        </w:rPr>
        <w:t xml:space="preserve"> </w:t>
      </w:r>
      <w:r>
        <w:rPr>
          <w:rFonts w:ascii="Lucida Sans"/>
          <w:i/>
          <w:sz w:val="20"/>
        </w:rPr>
        <w:t>of</w:t>
      </w:r>
      <w:r>
        <w:rPr>
          <w:rFonts w:ascii="Lucida Sans"/>
          <w:i/>
          <w:spacing w:val="-10"/>
          <w:sz w:val="20"/>
        </w:rPr>
        <w:t xml:space="preserve"> forty (</w:t>
      </w:r>
      <w:r>
        <w:rPr>
          <w:rFonts w:ascii="Lucida Sans"/>
          <w:i/>
          <w:sz w:val="20"/>
        </w:rPr>
        <w:t>40)</w:t>
      </w:r>
      <w:r>
        <w:rPr>
          <w:rFonts w:ascii="Lucida Sans"/>
          <w:i/>
          <w:spacing w:val="-13"/>
          <w:sz w:val="20"/>
        </w:rPr>
        <w:t xml:space="preserve"> </w:t>
      </w:r>
      <w:r>
        <w:rPr>
          <w:rFonts w:ascii="Lucida Sans"/>
          <w:i/>
          <w:sz w:val="20"/>
        </w:rPr>
        <w:t>hours.</w:t>
      </w:r>
      <w:r>
        <w:rPr>
          <w:rFonts w:ascii="Lucida Sans"/>
          <w:i/>
          <w:spacing w:val="-12"/>
          <w:sz w:val="20"/>
        </w:rPr>
        <w:t xml:space="preserve"> </w:t>
      </w:r>
      <w:r>
        <w:rPr>
          <w:rFonts w:ascii="Lucida Sans"/>
          <w:i/>
          <w:sz w:val="20"/>
        </w:rPr>
        <w:t>Work</w:t>
      </w:r>
      <w:r>
        <w:rPr>
          <w:rFonts w:ascii="Lucida Sans"/>
          <w:i/>
          <w:spacing w:val="-13"/>
          <w:sz w:val="20"/>
        </w:rPr>
        <w:t xml:space="preserve"> </w:t>
      </w:r>
      <w:r>
        <w:rPr>
          <w:rFonts w:ascii="Lucida Sans"/>
          <w:i/>
          <w:sz w:val="20"/>
        </w:rPr>
        <w:t>in</w:t>
      </w:r>
      <w:r>
        <w:rPr>
          <w:rFonts w:ascii="Lucida Sans"/>
          <w:i/>
          <w:spacing w:val="-13"/>
          <w:sz w:val="20"/>
        </w:rPr>
        <w:t xml:space="preserve"> </w:t>
      </w:r>
      <w:r>
        <w:rPr>
          <w:rFonts w:ascii="Lucida Sans"/>
          <w:i/>
          <w:sz w:val="20"/>
        </w:rPr>
        <w:t>excess</w:t>
      </w:r>
      <w:r>
        <w:rPr>
          <w:rFonts w:ascii="Lucida Sans"/>
          <w:i/>
          <w:spacing w:val="-12"/>
          <w:sz w:val="20"/>
        </w:rPr>
        <w:t xml:space="preserve"> </w:t>
      </w:r>
      <w:r>
        <w:rPr>
          <w:rFonts w:ascii="Lucida Sans"/>
          <w:i/>
          <w:sz w:val="20"/>
        </w:rPr>
        <w:t>of</w:t>
      </w:r>
      <w:r>
        <w:rPr>
          <w:rFonts w:ascii="Lucida Sans"/>
          <w:i/>
          <w:spacing w:val="-13"/>
          <w:sz w:val="20"/>
        </w:rPr>
        <w:t xml:space="preserve"> </w:t>
      </w:r>
      <w:r>
        <w:rPr>
          <w:rFonts w:ascii="Lucida Sans"/>
          <w:i/>
          <w:sz w:val="20"/>
        </w:rPr>
        <w:t>the</w:t>
      </w:r>
      <w:r>
        <w:rPr>
          <w:rFonts w:ascii="Lucida Sans"/>
          <w:i/>
          <w:spacing w:val="-12"/>
          <w:sz w:val="20"/>
        </w:rPr>
        <w:t xml:space="preserve"> </w:t>
      </w:r>
      <w:r>
        <w:rPr>
          <w:rFonts w:ascii="Lucida Sans"/>
          <w:i/>
          <w:sz w:val="20"/>
        </w:rPr>
        <w:t>standard</w:t>
      </w:r>
      <w:r>
        <w:rPr>
          <w:rFonts w:ascii="Lucida Sans"/>
          <w:i/>
          <w:spacing w:val="-14"/>
          <w:sz w:val="20"/>
        </w:rPr>
        <w:t xml:space="preserve"> </w:t>
      </w:r>
      <w:r>
        <w:rPr>
          <w:rFonts w:ascii="Lucida Sans"/>
          <w:i/>
          <w:sz w:val="20"/>
        </w:rPr>
        <w:t>work</w:t>
      </w:r>
      <w:r>
        <w:rPr>
          <w:rFonts w:ascii="Lucida Sans"/>
          <w:i/>
          <w:spacing w:val="-13"/>
          <w:sz w:val="20"/>
        </w:rPr>
        <w:t xml:space="preserve"> </w:t>
      </w:r>
      <w:r>
        <w:rPr>
          <w:rFonts w:ascii="Lucida Sans"/>
          <w:i/>
          <w:sz w:val="20"/>
        </w:rPr>
        <w:t>week</w:t>
      </w:r>
      <w:r>
        <w:rPr>
          <w:rFonts w:ascii="Lucida Sans"/>
          <w:i/>
          <w:spacing w:val="-10"/>
          <w:sz w:val="20"/>
        </w:rPr>
        <w:t xml:space="preserve"> </w:t>
      </w:r>
      <w:r>
        <w:rPr>
          <w:rFonts w:ascii="Lucida Sans"/>
          <w:i/>
          <w:sz w:val="20"/>
        </w:rPr>
        <w:t>is</w:t>
      </w:r>
      <w:r>
        <w:rPr>
          <w:rFonts w:ascii="Lucida Sans"/>
          <w:i/>
          <w:spacing w:val="-12"/>
          <w:sz w:val="20"/>
        </w:rPr>
        <w:t xml:space="preserve"> </w:t>
      </w:r>
      <w:r>
        <w:rPr>
          <w:rFonts w:ascii="Lucida Sans"/>
          <w:i/>
          <w:sz w:val="20"/>
        </w:rPr>
        <w:t xml:space="preserve">permissible provided that the worker is compensated at a rate of not less than one and a half times the basic rate of pay for all hours worked in excess of forty (40) hours in the work week. The requirements of </w:t>
      </w:r>
      <w:r>
        <w:rPr>
          <w:rFonts w:ascii="Lucida Sans"/>
          <w:i/>
          <w:sz w:val="20"/>
          <w:u w:val="single"/>
        </w:rPr>
        <w:t xml:space="preserve">40 U.S.C. 3704 </w:t>
      </w:r>
      <w:r>
        <w:rPr>
          <w:rFonts w:ascii="Lucida Sans"/>
          <w:i/>
          <w:sz w:val="20"/>
        </w:rPr>
        <w:t>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w:t>
      </w:r>
      <w:r>
        <w:rPr>
          <w:rFonts w:ascii="Lucida Sans"/>
          <w:i/>
          <w:spacing w:val="-11"/>
          <w:sz w:val="20"/>
        </w:rPr>
        <w:t xml:space="preserve"> </w:t>
      </w:r>
      <w:r>
        <w:rPr>
          <w:rFonts w:ascii="Lucida Sans"/>
          <w:i/>
          <w:sz w:val="20"/>
        </w:rPr>
        <w:t>available</w:t>
      </w:r>
      <w:r>
        <w:rPr>
          <w:rFonts w:ascii="Lucida Sans"/>
          <w:i/>
          <w:spacing w:val="-13"/>
          <w:sz w:val="20"/>
        </w:rPr>
        <w:t xml:space="preserve"> </w:t>
      </w:r>
      <w:r>
        <w:rPr>
          <w:rFonts w:ascii="Lucida Sans"/>
          <w:i/>
          <w:sz w:val="20"/>
        </w:rPr>
        <w:t>on</w:t>
      </w:r>
      <w:r>
        <w:rPr>
          <w:rFonts w:ascii="Lucida Sans"/>
          <w:i/>
          <w:spacing w:val="-11"/>
          <w:sz w:val="20"/>
        </w:rPr>
        <w:t xml:space="preserve"> </w:t>
      </w:r>
      <w:r>
        <w:rPr>
          <w:rFonts w:ascii="Lucida Sans"/>
          <w:i/>
          <w:sz w:val="20"/>
        </w:rPr>
        <w:t>the</w:t>
      </w:r>
      <w:r>
        <w:rPr>
          <w:rFonts w:ascii="Lucida Sans"/>
          <w:i/>
          <w:spacing w:val="-13"/>
          <w:sz w:val="20"/>
        </w:rPr>
        <w:t xml:space="preserve"> </w:t>
      </w:r>
      <w:r>
        <w:rPr>
          <w:rFonts w:ascii="Lucida Sans"/>
          <w:i/>
          <w:sz w:val="20"/>
        </w:rPr>
        <w:t>open</w:t>
      </w:r>
      <w:r>
        <w:rPr>
          <w:rFonts w:ascii="Lucida Sans"/>
          <w:i/>
          <w:spacing w:val="-11"/>
          <w:sz w:val="20"/>
        </w:rPr>
        <w:t xml:space="preserve"> </w:t>
      </w:r>
      <w:r>
        <w:rPr>
          <w:rFonts w:ascii="Lucida Sans"/>
          <w:i/>
          <w:sz w:val="20"/>
        </w:rPr>
        <w:t>market,</w:t>
      </w:r>
      <w:r>
        <w:rPr>
          <w:rFonts w:ascii="Lucida Sans"/>
          <w:i/>
          <w:spacing w:val="-11"/>
          <w:sz w:val="20"/>
        </w:rPr>
        <w:t xml:space="preserve"> </w:t>
      </w:r>
      <w:r>
        <w:rPr>
          <w:rFonts w:ascii="Lucida Sans"/>
          <w:i/>
          <w:sz w:val="20"/>
        </w:rPr>
        <w:t>or</w:t>
      </w:r>
      <w:r>
        <w:rPr>
          <w:rFonts w:ascii="Lucida Sans"/>
          <w:i/>
          <w:spacing w:val="-12"/>
          <w:sz w:val="20"/>
        </w:rPr>
        <w:t xml:space="preserve"> </w:t>
      </w:r>
      <w:r>
        <w:rPr>
          <w:rFonts w:ascii="Lucida Sans"/>
          <w:i/>
          <w:sz w:val="20"/>
        </w:rPr>
        <w:t>contracts</w:t>
      </w:r>
      <w:r>
        <w:rPr>
          <w:rFonts w:ascii="Lucida Sans"/>
          <w:i/>
          <w:spacing w:val="-13"/>
          <w:sz w:val="20"/>
        </w:rPr>
        <w:t xml:space="preserve"> </w:t>
      </w:r>
      <w:r>
        <w:rPr>
          <w:rFonts w:ascii="Lucida Sans"/>
          <w:i/>
          <w:sz w:val="20"/>
        </w:rPr>
        <w:t>for</w:t>
      </w:r>
      <w:r>
        <w:rPr>
          <w:rFonts w:ascii="Lucida Sans"/>
          <w:i/>
          <w:spacing w:val="-12"/>
          <w:sz w:val="20"/>
        </w:rPr>
        <w:t xml:space="preserve"> </w:t>
      </w:r>
      <w:r>
        <w:rPr>
          <w:rFonts w:ascii="Lucida Sans"/>
          <w:i/>
          <w:sz w:val="20"/>
        </w:rPr>
        <w:t>transportation</w:t>
      </w:r>
      <w:r>
        <w:rPr>
          <w:rFonts w:ascii="Lucida Sans"/>
          <w:i/>
          <w:spacing w:val="-9"/>
          <w:sz w:val="20"/>
        </w:rPr>
        <w:t xml:space="preserve"> </w:t>
      </w:r>
      <w:r>
        <w:rPr>
          <w:rFonts w:ascii="Lucida Sans"/>
          <w:i/>
          <w:sz w:val="20"/>
        </w:rPr>
        <w:t>or</w:t>
      </w:r>
      <w:r>
        <w:rPr>
          <w:rFonts w:ascii="Lucida Sans"/>
          <w:i/>
          <w:spacing w:val="-10"/>
          <w:sz w:val="20"/>
        </w:rPr>
        <w:t xml:space="preserve"> </w:t>
      </w:r>
      <w:r>
        <w:rPr>
          <w:rFonts w:ascii="Lucida Sans"/>
          <w:i/>
          <w:sz w:val="20"/>
        </w:rPr>
        <w:t>transmission</w:t>
      </w:r>
      <w:r>
        <w:rPr>
          <w:rFonts w:ascii="Lucida Sans"/>
          <w:i/>
          <w:spacing w:val="-11"/>
          <w:sz w:val="20"/>
        </w:rPr>
        <w:t xml:space="preserve"> </w:t>
      </w:r>
      <w:r>
        <w:rPr>
          <w:rFonts w:ascii="Lucida Sans"/>
          <w:i/>
          <w:sz w:val="20"/>
        </w:rPr>
        <w:t>of</w:t>
      </w:r>
      <w:r>
        <w:rPr>
          <w:rFonts w:ascii="Lucida Sans"/>
          <w:i/>
          <w:spacing w:val="-11"/>
          <w:sz w:val="20"/>
        </w:rPr>
        <w:t xml:space="preserve"> </w:t>
      </w:r>
      <w:r>
        <w:rPr>
          <w:rFonts w:ascii="Lucida Sans"/>
          <w:i/>
          <w:sz w:val="20"/>
        </w:rPr>
        <w:t>intelligence. The</w:t>
      </w:r>
      <w:r>
        <w:rPr>
          <w:rFonts w:ascii="Lucida Sans"/>
          <w:i/>
          <w:spacing w:val="-14"/>
          <w:sz w:val="20"/>
        </w:rPr>
        <w:t xml:space="preserve"> </w:t>
      </w:r>
      <w:r>
        <w:rPr>
          <w:rFonts w:ascii="Lucida Sans"/>
          <w:i/>
          <w:sz w:val="20"/>
        </w:rPr>
        <w:t>required</w:t>
      </w:r>
      <w:r>
        <w:rPr>
          <w:rFonts w:ascii="Lucida Sans"/>
          <w:i/>
          <w:spacing w:val="-14"/>
          <w:sz w:val="20"/>
        </w:rPr>
        <w:t xml:space="preserve"> </w:t>
      </w:r>
      <w:r>
        <w:rPr>
          <w:rFonts w:ascii="Lucida Sans"/>
          <w:i/>
          <w:sz w:val="20"/>
        </w:rPr>
        <w:t>provisions</w:t>
      </w:r>
      <w:r>
        <w:rPr>
          <w:rFonts w:ascii="Lucida Sans"/>
          <w:i/>
          <w:spacing w:val="-14"/>
          <w:sz w:val="20"/>
        </w:rPr>
        <w:t xml:space="preserve"> </w:t>
      </w:r>
      <w:r>
        <w:rPr>
          <w:rFonts w:ascii="Lucida Sans"/>
          <w:i/>
          <w:sz w:val="20"/>
        </w:rPr>
        <w:t>requiring</w:t>
      </w:r>
      <w:r>
        <w:rPr>
          <w:rFonts w:ascii="Lucida Sans"/>
          <w:i/>
          <w:spacing w:val="-13"/>
          <w:sz w:val="20"/>
        </w:rPr>
        <w:t xml:space="preserve"> </w:t>
      </w:r>
      <w:r>
        <w:rPr>
          <w:rFonts w:ascii="Lucida Sans"/>
          <w:i/>
          <w:sz w:val="20"/>
        </w:rPr>
        <w:t>computation</w:t>
      </w:r>
      <w:r>
        <w:rPr>
          <w:rFonts w:ascii="Lucida Sans"/>
          <w:i/>
          <w:spacing w:val="-13"/>
          <w:sz w:val="20"/>
        </w:rPr>
        <w:t xml:space="preserve"> </w:t>
      </w:r>
      <w:r>
        <w:rPr>
          <w:rFonts w:ascii="Lucida Sans"/>
          <w:i/>
          <w:sz w:val="20"/>
        </w:rPr>
        <w:t>of</w:t>
      </w:r>
      <w:r>
        <w:rPr>
          <w:rFonts w:ascii="Lucida Sans"/>
          <w:i/>
          <w:spacing w:val="-11"/>
          <w:sz w:val="20"/>
        </w:rPr>
        <w:t xml:space="preserve"> </w:t>
      </w:r>
      <w:r>
        <w:rPr>
          <w:rFonts w:ascii="Lucida Sans"/>
          <w:i/>
          <w:sz w:val="20"/>
        </w:rPr>
        <w:t>the</w:t>
      </w:r>
      <w:r>
        <w:rPr>
          <w:rFonts w:ascii="Lucida Sans"/>
          <w:i/>
          <w:spacing w:val="-14"/>
          <w:sz w:val="20"/>
        </w:rPr>
        <w:t xml:space="preserve"> </w:t>
      </w:r>
      <w:r>
        <w:rPr>
          <w:rFonts w:ascii="Lucida Sans"/>
          <w:i/>
          <w:sz w:val="20"/>
        </w:rPr>
        <w:t>wages</w:t>
      </w:r>
      <w:r>
        <w:rPr>
          <w:rFonts w:ascii="Lucida Sans"/>
          <w:i/>
          <w:spacing w:val="-13"/>
          <w:sz w:val="20"/>
        </w:rPr>
        <w:t xml:space="preserve"> </w:t>
      </w:r>
      <w:r>
        <w:rPr>
          <w:rFonts w:ascii="Lucida Sans"/>
          <w:i/>
          <w:sz w:val="20"/>
        </w:rPr>
        <w:t>of</w:t>
      </w:r>
      <w:r>
        <w:rPr>
          <w:rFonts w:ascii="Lucida Sans"/>
          <w:i/>
          <w:spacing w:val="-13"/>
          <w:sz w:val="20"/>
        </w:rPr>
        <w:t xml:space="preserve"> </w:t>
      </w:r>
      <w:r>
        <w:rPr>
          <w:rFonts w:ascii="Lucida Sans"/>
          <w:i/>
          <w:sz w:val="20"/>
        </w:rPr>
        <w:t>every</w:t>
      </w:r>
      <w:r>
        <w:rPr>
          <w:rFonts w:ascii="Lucida Sans"/>
          <w:i/>
          <w:spacing w:val="-13"/>
          <w:sz w:val="20"/>
        </w:rPr>
        <w:t xml:space="preserve"> </w:t>
      </w:r>
      <w:r>
        <w:rPr>
          <w:rFonts w:ascii="Lucida Sans"/>
          <w:i/>
          <w:sz w:val="20"/>
        </w:rPr>
        <w:t>mechanic</w:t>
      </w:r>
      <w:r>
        <w:rPr>
          <w:rFonts w:ascii="Lucida Sans"/>
          <w:i/>
          <w:spacing w:val="-13"/>
          <w:sz w:val="20"/>
        </w:rPr>
        <w:t xml:space="preserve"> </w:t>
      </w:r>
      <w:r>
        <w:rPr>
          <w:rFonts w:ascii="Lucida Sans"/>
          <w:i/>
          <w:sz w:val="20"/>
        </w:rPr>
        <w:t>and</w:t>
      </w:r>
      <w:r>
        <w:rPr>
          <w:rFonts w:ascii="Lucida Sans"/>
          <w:i/>
          <w:spacing w:val="-14"/>
          <w:sz w:val="20"/>
        </w:rPr>
        <w:t xml:space="preserve"> </w:t>
      </w:r>
      <w:r>
        <w:rPr>
          <w:rFonts w:ascii="Lucida Sans"/>
          <w:i/>
          <w:sz w:val="20"/>
        </w:rPr>
        <w:t>laborer</w:t>
      </w:r>
      <w:r>
        <w:rPr>
          <w:rFonts w:ascii="Lucida Sans"/>
          <w:i/>
          <w:spacing w:val="-13"/>
          <w:sz w:val="20"/>
        </w:rPr>
        <w:t xml:space="preserve"> </w:t>
      </w:r>
      <w:r>
        <w:rPr>
          <w:rFonts w:ascii="Lucida Sans"/>
          <w:i/>
          <w:sz w:val="20"/>
        </w:rPr>
        <w:lastRenderedPageBreak/>
        <w:t>on</w:t>
      </w:r>
      <w:r>
        <w:rPr>
          <w:rFonts w:ascii="Lucida Sans"/>
          <w:i/>
          <w:spacing w:val="-13"/>
          <w:sz w:val="20"/>
        </w:rPr>
        <w:t xml:space="preserve"> </w:t>
      </w:r>
      <w:r>
        <w:rPr>
          <w:rFonts w:ascii="Lucida Sans"/>
          <w:i/>
          <w:sz w:val="20"/>
        </w:rPr>
        <w:t>the</w:t>
      </w:r>
      <w:r>
        <w:rPr>
          <w:rFonts w:ascii="Lucida Sans"/>
          <w:i/>
          <w:spacing w:val="-13"/>
          <w:sz w:val="20"/>
        </w:rPr>
        <w:t xml:space="preserve"> </w:t>
      </w:r>
      <w:r>
        <w:rPr>
          <w:rFonts w:ascii="Lucida Sans"/>
          <w:i/>
          <w:sz w:val="20"/>
        </w:rPr>
        <w:t>basis of</w:t>
      </w:r>
      <w:r>
        <w:rPr>
          <w:rFonts w:ascii="Lucida Sans"/>
          <w:i/>
          <w:spacing w:val="17"/>
          <w:sz w:val="20"/>
        </w:rPr>
        <w:t xml:space="preserve"> </w:t>
      </w:r>
      <w:r>
        <w:rPr>
          <w:rFonts w:ascii="Lucida Sans"/>
          <w:i/>
          <w:sz w:val="20"/>
        </w:rPr>
        <w:t>a</w:t>
      </w:r>
      <w:r>
        <w:rPr>
          <w:rFonts w:ascii="Lucida Sans"/>
          <w:i/>
          <w:spacing w:val="17"/>
          <w:sz w:val="20"/>
        </w:rPr>
        <w:t xml:space="preserve"> </w:t>
      </w:r>
      <w:r>
        <w:rPr>
          <w:rFonts w:ascii="Lucida Sans"/>
          <w:i/>
          <w:sz w:val="20"/>
        </w:rPr>
        <w:t>standard</w:t>
      </w:r>
      <w:r>
        <w:rPr>
          <w:rFonts w:ascii="Lucida Sans"/>
          <w:i/>
          <w:spacing w:val="18"/>
          <w:sz w:val="20"/>
        </w:rPr>
        <w:t xml:space="preserve"> </w:t>
      </w:r>
      <w:r>
        <w:rPr>
          <w:rFonts w:ascii="Lucida Sans"/>
          <w:i/>
          <w:sz w:val="20"/>
        </w:rPr>
        <w:t>work</w:t>
      </w:r>
      <w:r>
        <w:rPr>
          <w:rFonts w:ascii="Lucida Sans"/>
          <w:i/>
          <w:spacing w:val="20"/>
          <w:sz w:val="20"/>
        </w:rPr>
        <w:t xml:space="preserve"> </w:t>
      </w:r>
      <w:r>
        <w:rPr>
          <w:rFonts w:ascii="Lucida Sans"/>
          <w:i/>
          <w:sz w:val="20"/>
        </w:rPr>
        <w:t>week</w:t>
      </w:r>
      <w:r>
        <w:rPr>
          <w:rFonts w:ascii="Lucida Sans"/>
          <w:i/>
          <w:spacing w:val="17"/>
          <w:sz w:val="20"/>
        </w:rPr>
        <w:t xml:space="preserve"> </w:t>
      </w:r>
      <w:r>
        <w:rPr>
          <w:rFonts w:ascii="Lucida Sans"/>
          <w:i/>
          <w:sz w:val="20"/>
        </w:rPr>
        <w:t>of</w:t>
      </w:r>
      <w:r>
        <w:rPr>
          <w:rFonts w:ascii="Lucida Sans"/>
          <w:i/>
          <w:spacing w:val="17"/>
          <w:sz w:val="20"/>
        </w:rPr>
        <w:t xml:space="preserve"> </w:t>
      </w:r>
      <w:r>
        <w:rPr>
          <w:rFonts w:ascii="Lucida Sans"/>
          <w:i/>
          <w:sz w:val="20"/>
        </w:rPr>
        <w:t>forty</w:t>
      </w:r>
      <w:r>
        <w:rPr>
          <w:rFonts w:ascii="Lucida Sans"/>
          <w:i/>
          <w:spacing w:val="18"/>
          <w:sz w:val="20"/>
        </w:rPr>
        <w:t xml:space="preserve"> </w:t>
      </w:r>
      <w:r>
        <w:rPr>
          <w:rFonts w:ascii="Lucida Sans"/>
          <w:i/>
          <w:sz w:val="20"/>
        </w:rPr>
        <w:t>(40)</w:t>
      </w:r>
      <w:r>
        <w:rPr>
          <w:rFonts w:ascii="Lucida Sans"/>
          <w:i/>
          <w:spacing w:val="18"/>
          <w:sz w:val="20"/>
        </w:rPr>
        <w:t xml:space="preserve"> </w:t>
      </w:r>
      <w:r>
        <w:rPr>
          <w:rFonts w:ascii="Lucida Sans"/>
          <w:i/>
          <w:sz w:val="20"/>
        </w:rPr>
        <w:t>hours</w:t>
      </w:r>
      <w:r>
        <w:rPr>
          <w:rFonts w:ascii="Lucida Sans"/>
          <w:i/>
          <w:spacing w:val="18"/>
          <w:sz w:val="20"/>
        </w:rPr>
        <w:t xml:space="preserve"> </w:t>
      </w:r>
      <w:r>
        <w:rPr>
          <w:rFonts w:ascii="Lucida Sans"/>
          <w:i/>
          <w:sz w:val="20"/>
        </w:rPr>
        <w:t>and</w:t>
      </w:r>
      <w:r>
        <w:rPr>
          <w:rFonts w:ascii="Lucida Sans"/>
          <w:i/>
          <w:spacing w:val="16"/>
          <w:sz w:val="20"/>
        </w:rPr>
        <w:t xml:space="preserve"> </w:t>
      </w:r>
      <w:r>
        <w:rPr>
          <w:rFonts w:ascii="Lucida Sans"/>
          <w:i/>
          <w:sz w:val="20"/>
        </w:rPr>
        <w:t>requiring</w:t>
      </w:r>
      <w:r>
        <w:rPr>
          <w:rFonts w:ascii="Lucida Sans"/>
          <w:i/>
          <w:spacing w:val="17"/>
          <w:sz w:val="20"/>
        </w:rPr>
        <w:t xml:space="preserve"> </w:t>
      </w:r>
      <w:r>
        <w:rPr>
          <w:rFonts w:ascii="Lucida Sans"/>
          <w:i/>
          <w:sz w:val="20"/>
        </w:rPr>
        <w:t>all</w:t>
      </w:r>
      <w:r>
        <w:rPr>
          <w:rFonts w:ascii="Lucida Sans"/>
          <w:i/>
          <w:spacing w:val="18"/>
          <w:sz w:val="20"/>
        </w:rPr>
        <w:t xml:space="preserve"> </w:t>
      </w:r>
      <w:r>
        <w:rPr>
          <w:rFonts w:ascii="Lucida Sans"/>
          <w:i/>
          <w:sz w:val="20"/>
        </w:rPr>
        <w:t>work</w:t>
      </w:r>
      <w:r>
        <w:rPr>
          <w:rFonts w:ascii="Lucida Sans"/>
          <w:i/>
          <w:spacing w:val="17"/>
          <w:sz w:val="20"/>
        </w:rPr>
        <w:t xml:space="preserve"> </w:t>
      </w:r>
      <w:r>
        <w:rPr>
          <w:rFonts w:ascii="Lucida Sans"/>
          <w:i/>
          <w:sz w:val="20"/>
        </w:rPr>
        <w:t>by</w:t>
      </w:r>
      <w:r>
        <w:rPr>
          <w:rFonts w:ascii="Lucida Sans"/>
          <w:i/>
          <w:spacing w:val="18"/>
          <w:sz w:val="20"/>
        </w:rPr>
        <w:t xml:space="preserve"> </w:t>
      </w:r>
      <w:r>
        <w:rPr>
          <w:rFonts w:ascii="Lucida Sans"/>
          <w:i/>
          <w:sz w:val="20"/>
        </w:rPr>
        <w:t>such</w:t>
      </w:r>
      <w:r>
        <w:rPr>
          <w:rFonts w:ascii="Lucida Sans"/>
          <w:i/>
          <w:spacing w:val="17"/>
          <w:sz w:val="20"/>
        </w:rPr>
        <w:t xml:space="preserve"> </w:t>
      </w:r>
      <w:r>
        <w:rPr>
          <w:rFonts w:ascii="Lucida Sans"/>
          <w:i/>
          <w:sz w:val="20"/>
        </w:rPr>
        <w:t>mechanic</w:t>
      </w:r>
      <w:r>
        <w:rPr>
          <w:rFonts w:ascii="Lucida Sans"/>
          <w:i/>
          <w:spacing w:val="17"/>
          <w:sz w:val="20"/>
        </w:rPr>
        <w:t xml:space="preserve"> </w:t>
      </w:r>
      <w:r>
        <w:rPr>
          <w:rFonts w:ascii="Lucida Sans"/>
          <w:i/>
          <w:sz w:val="20"/>
        </w:rPr>
        <w:t>or</w:t>
      </w:r>
      <w:r>
        <w:rPr>
          <w:rFonts w:ascii="Lucida Sans"/>
          <w:i/>
          <w:spacing w:val="19"/>
          <w:sz w:val="20"/>
        </w:rPr>
        <w:t xml:space="preserve"> </w:t>
      </w:r>
      <w:r>
        <w:rPr>
          <w:rFonts w:ascii="Lucida Sans"/>
          <w:i/>
          <w:sz w:val="20"/>
        </w:rPr>
        <w:t>laborer</w:t>
      </w:r>
      <w:r>
        <w:rPr>
          <w:rFonts w:ascii="Lucida Sans"/>
          <w:i/>
          <w:spacing w:val="16"/>
          <w:sz w:val="20"/>
        </w:rPr>
        <w:t xml:space="preserve"> </w:t>
      </w:r>
      <w:r>
        <w:rPr>
          <w:rFonts w:ascii="Lucida Sans"/>
          <w:i/>
          <w:sz w:val="20"/>
        </w:rPr>
        <w:t xml:space="preserve">in </w:t>
      </w:r>
      <w:r>
        <w:rPr>
          <w:rFonts w:ascii="Lucida Sans" w:hAnsi="Lucida Sans"/>
          <w:i/>
          <w:sz w:val="20"/>
        </w:rPr>
        <w:t xml:space="preserve">excess of the standard work week to be compensated at a rate of not less than one and a half times the basic rate of pay for all hours worked in excess of forty (40) hours in the work week unless the </w:t>
      </w:r>
      <w:r>
        <w:rPr>
          <w:rFonts w:ascii="Lucida Sans" w:hAnsi="Lucida Sans"/>
          <w:i/>
          <w:spacing w:val="-1"/>
          <w:w w:val="99"/>
          <w:sz w:val="20"/>
        </w:rPr>
        <w:t>m</w:t>
      </w:r>
      <w:r>
        <w:rPr>
          <w:rFonts w:ascii="Lucida Sans" w:hAnsi="Lucida Sans"/>
          <w:i/>
          <w:spacing w:val="-1"/>
          <w:w w:val="104"/>
          <w:sz w:val="20"/>
        </w:rPr>
        <w:t>e</w:t>
      </w:r>
      <w:r>
        <w:rPr>
          <w:rFonts w:ascii="Lucida Sans" w:hAnsi="Lucida Sans"/>
          <w:i/>
          <w:spacing w:val="1"/>
          <w:w w:val="101"/>
          <w:sz w:val="20"/>
        </w:rPr>
        <w:t>c</w:t>
      </w:r>
      <w:r>
        <w:rPr>
          <w:rFonts w:ascii="Lucida Sans" w:hAnsi="Lucida Sans"/>
          <w:i/>
          <w:spacing w:val="1"/>
          <w:w w:val="99"/>
          <w:sz w:val="20"/>
        </w:rPr>
        <w:t>h</w:t>
      </w:r>
      <w:r>
        <w:rPr>
          <w:rFonts w:ascii="Lucida Sans" w:hAnsi="Lucida Sans"/>
          <w:i/>
          <w:w w:val="90"/>
          <w:sz w:val="20"/>
        </w:rPr>
        <w:t>a</w:t>
      </w:r>
      <w:r>
        <w:rPr>
          <w:rFonts w:ascii="Lucida Sans" w:hAnsi="Lucida Sans"/>
          <w:i/>
          <w:spacing w:val="1"/>
          <w:w w:val="99"/>
          <w:sz w:val="20"/>
        </w:rPr>
        <w:t>n</w:t>
      </w:r>
      <w:r>
        <w:rPr>
          <w:rFonts w:ascii="Lucida Sans" w:hAnsi="Lucida Sans"/>
          <w:i/>
          <w:w w:val="99"/>
          <w:sz w:val="20"/>
        </w:rPr>
        <w:t>i</w:t>
      </w:r>
      <w:r>
        <w:rPr>
          <w:rFonts w:ascii="Lucida Sans" w:hAnsi="Lucida Sans"/>
          <w:i/>
          <w:w w:val="101"/>
          <w:sz w:val="20"/>
        </w:rPr>
        <w:t>c</w:t>
      </w:r>
      <w:r>
        <w:rPr>
          <w:sz w:val="20"/>
        </w:rPr>
        <w:t xml:space="preserve"> </w:t>
      </w:r>
      <w:r>
        <w:rPr>
          <w:spacing w:val="-20"/>
          <w:sz w:val="20"/>
        </w:rPr>
        <w:t xml:space="preserve"> </w:t>
      </w:r>
      <w:r>
        <w:rPr>
          <w:rFonts w:ascii="Lucida Sans" w:hAnsi="Lucida Sans"/>
          <w:i/>
          <w:w w:val="107"/>
          <w:sz w:val="20"/>
        </w:rPr>
        <w:t>o</w:t>
      </w:r>
      <w:r>
        <w:rPr>
          <w:rFonts w:ascii="Lucida Sans" w:hAnsi="Lucida Sans"/>
          <w:i/>
          <w:w w:val="85"/>
          <w:sz w:val="20"/>
        </w:rPr>
        <w:t>r</w:t>
      </w:r>
      <w:r>
        <w:rPr>
          <w:sz w:val="20"/>
        </w:rPr>
        <w:t xml:space="preserve"> </w:t>
      </w:r>
      <w:r>
        <w:rPr>
          <w:spacing w:val="-21"/>
          <w:sz w:val="20"/>
        </w:rPr>
        <w:t xml:space="preserve"> </w:t>
      </w:r>
      <w:r>
        <w:rPr>
          <w:rFonts w:ascii="Lucida Sans" w:hAnsi="Lucida Sans"/>
          <w:i/>
          <w:w w:val="99"/>
          <w:sz w:val="20"/>
        </w:rPr>
        <w:t>l</w:t>
      </w:r>
      <w:r>
        <w:rPr>
          <w:rFonts w:ascii="Lucida Sans" w:hAnsi="Lucida Sans"/>
          <w:i/>
          <w:w w:val="90"/>
          <w:sz w:val="20"/>
        </w:rPr>
        <w:t>a</w:t>
      </w:r>
      <w:r>
        <w:rPr>
          <w:rFonts w:ascii="Lucida Sans" w:hAnsi="Lucida Sans"/>
          <w:i/>
          <w:spacing w:val="-1"/>
          <w:w w:val="102"/>
          <w:sz w:val="20"/>
        </w:rPr>
        <w:t>b</w:t>
      </w:r>
      <w:r>
        <w:rPr>
          <w:rFonts w:ascii="Lucida Sans" w:hAnsi="Lucida Sans"/>
          <w:i/>
          <w:w w:val="107"/>
          <w:sz w:val="20"/>
        </w:rPr>
        <w:t>o</w:t>
      </w:r>
      <w:r>
        <w:rPr>
          <w:rFonts w:ascii="Lucida Sans" w:hAnsi="Lucida Sans"/>
          <w:i/>
          <w:spacing w:val="2"/>
          <w:w w:val="85"/>
          <w:sz w:val="20"/>
        </w:rPr>
        <w:t>r</w:t>
      </w:r>
      <w:r>
        <w:rPr>
          <w:rFonts w:ascii="Lucida Sans" w:hAnsi="Lucida Sans"/>
          <w:i/>
          <w:spacing w:val="-1"/>
          <w:w w:val="104"/>
          <w:sz w:val="20"/>
        </w:rPr>
        <w:t>e</w:t>
      </w:r>
      <w:r>
        <w:rPr>
          <w:rFonts w:ascii="Lucida Sans" w:hAnsi="Lucida Sans"/>
          <w:i/>
          <w:w w:val="85"/>
          <w:sz w:val="20"/>
        </w:rPr>
        <w:t>r</w:t>
      </w:r>
      <w:r>
        <w:rPr>
          <w:sz w:val="20"/>
        </w:rPr>
        <w:t xml:space="preserve"> </w:t>
      </w:r>
      <w:r>
        <w:rPr>
          <w:spacing w:val="-21"/>
          <w:sz w:val="20"/>
        </w:rPr>
        <w:t xml:space="preserve"> </w:t>
      </w:r>
      <w:r>
        <w:rPr>
          <w:rFonts w:ascii="Lucida Sans" w:hAnsi="Lucida Sans"/>
          <w:i/>
          <w:spacing w:val="2"/>
          <w:w w:val="85"/>
          <w:sz w:val="20"/>
        </w:rPr>
        <w:t>r</w:t>
      </w:r>
      <w:r>
        <w:rPr>
          <w:rFonts w:ascii="Lucida Sans" w:hAnsi="Lucida Sans"/>
          <w:i/>
          <w:spacing w:val="-1"/>
          <w:w w:val="104"/>
          <w:sz w:val="20"/>
        </w:rPr>
        <w:t>e</w:t>
      </w:r>
      <w:r>
        <w:rPr>
          <w:rFonts w:ascii="Lucida Sans" w:hAnsi="Lucida Sans"/>
          <w:i/>
          <w:spacing w:val="1"/>
          <w:w w:val="101"/>
          <w:sz w:val="20"/>
        </w:rPr>
        <w:t>c</w:t>
      </w:r>
      <w:r>
        <w:rPr>
          <w:rFonts w:ascii="Lucida Sans" w:hAnsi="Lucida Sans"/>
          <w:i/>
          <w:spacing w:val="-1"/>
          <w:w w:val="104"/>
          <w:sz w:val="20"/>
        </w:rPr>
        <w:t>e</w:t>
      </w:r>
      <w:r>
        <w:rPr>
          <w:rFonts w:ascii="Lucida Sans" w:hAnsi="Lucida Sans"/>
          <w:i/>
          <w:w w:val="99"/>
          <w:sz w:val="20"/>
        </w:rPr>
        <w:t>i</w:t>
      </w:r>
      <w:r>
        <w:rPr>
          <w:rFonts w:ascii="Lucida Sans" w:hAnsi="Lucida Sans"/>
          <w:i/>
          <w:w w:val="95"/>
          <w:sz w:val="20"/>
        </w:rPr>
        <w:t>v</w:t>
      </w:r>
      <w:r>
        <w:rPr>
          <w:rFonts w:ascii="Lucida Sans" w:hAnsi="Lucida Sans"/>
          <w:i/>
          <w:spacing w:val="2"/>
          <w:w w:val="104"/>
          <w:sz w:val="20"/>
        </w:rPr>
        <w:t>e</w:t>
      </w:r>
      <w:r>
        <w:rPr>
          <w:rFonts w:ascii="Lucida Sans" w:hAnsi="Lucida Sans"/>
          <w:i/>
          <w:w w:val="103"/>
          <w:sz w:val="20"/>
        </w:rPr>
        <w:t>s</w:t>
      </w:r>
      <w:r>
        <w:rPr>
          <w:sz w:val="20"/>
        </w:rPr>
        <w:t xml:space="preserve"> </w:t>
      </w:r>
      <w:r>
        <w:rPr>
          <w:spacing w:val="-22"/>
          <w:sz w:val="20"/>
        </w:rPr>
        <w:t xml:space="preserve"> </w:t>
      </w:r>
      <w:r>
        <w:rPr>
          <w:rFonts w:ascii="Lucida Sans" w:hAnsi="Lucida Sans"/>
          <w:i/>
          <w:spacing w:val="1"/>
          <w:w w:val="101"/>
          <w:sz w:val="20"/>
        </w:rPr>
        <w:t>c</w:t>
      </w:r>
      <w:r>
        <w:rPr>
          <w:rFonts w:ascii="Lucida Sans" w:hAnsi="Lucida Sans"/>
          <w:i/>
          <w:w w:val="107"/>
          <w:sz w:val="20"/>
        </w:rPr>
        <w:t>o</w:t>
      </w:r>
      <w:r>
        <w:rPr>
          <w:rFonts w:ascii="Lucida Sans" w:hAnsi="Lucida Sans"/>
          <w:i/>
          <w:spacing w:val="1"/>
          <w:w w:val="99"/>
          <w:sz w:val="20"/>
        </w:rPr>
        <w:t>m</w:t>
      </w:r>
      <w:r>
        <w:rPr>
          <w:rFonts w:ascii="Lucida Sans" w:hAnsi="Lucida Sans"/>
          <w:i/>
          <w:spacing w:val="-1"/>
          <w:w w:val="102"/>
          <w:sz w:val="20"/>
        </w:rPr>
        <w:t>p</w:t>
      </w:r>
      <w:r>
        <w:rPr>
          <w:rFonts w:ascii="Lucida Sans" w:hAnsi="Lucida Sans"/>
          <w:i/>
          <w:spacing w:val="-1"/>
          <w:w w:val="104"/>
          <w:sz w:val="20"/>
        </w:rPr>
        <w:t>e</w:t>
      </w:r>
      <w:r>
        <w:rPr>
          <w:rFonts w:ascii="Lucida Sans" w:hAnsi="Lucida Sans"/>
          <w:i/>
          <w:spacing w:val="1"/>
          <w:w w:val="99"/>
          <w:sz w:val="20"/>
        </w:rPr>
        <w:t>n</w:t>
      </w:r>
      <w:r>
        <w:rPr>
          <w:rFonts w:ascii="Lucida Sans" w:hAnsi="Lucida Sans"/>
          <w:i/>
          <w:spacing w:val="-1"/>
          <w:w w:val="103"/>
          <w:sz w:val="20"/>
        </w:rPr>
        <w:t>s</w:t>
      </w:r>
      <w:r>
        <w:rPr>
          <w:rFonts w:ascii="Lucida Sans" w:hAnsi="Lucida Sans"/>
          <w:i/>
          <w:spacing w:val="3"/>
          <w:w w:val="90"/>
          <w:sz w:val="20"/>
        </w:rPr>
        <w:t>a</w:t>
      </w:r>
      <w:r>
        <w:rPr>
          <w:rFonts w:ascii="Lucida Sans" w:hAnsi="Lucida Sans"/>
          <w:i/>
          <w:w w:val="97"/>
          <w:sz w:val="20"/>
        </w:rPr>
        <w:t>t</w:t>
      </w:r>
      <w:r>
        <w:rPr>
          <w:rFonts w:ascii="Lucida Sans" w:hAnsi="Lucida Sans"/>
          <w:i/>
          <w:w w:val="99"/>
          <w:sz w:val="20"/>
        </w:rPr>
        <w:t>i</w:t>
      </w:r>
      <w:r>
        <w:rPr>
          <w:rFonts w:ascii="Lucida Sans" w:hAnsi="Lucida Sans"/>
          <w:i/>
          <w:w w:val="107"/>
          <w:sz w:val="20"/>
        </w:rPr>
        <w:t>o</w:t>
      </w:r>
      <w:r>
        <w:rPr>
          <w:rFonts w:ascii="Lucida Sans" w:hAnsi="Lucida Sans"/>
          <w:i/>
          <w:w w:val="99"/>
          <w:sz w:val="20"/>
        </w:rPr>
        <w:t>n</w:t>
      </w:r>
      <w:r>
        <w:rPr>
          <w:sz w:val="20"/>
        </w:rPr>
        <w:t xml:space="preserve"> </w:t>
      </w:r>
      <w:r>
        <w:rPr>
          <w:spacing w:val="-20"/>
          <w:sz w:val="20"/>
        </w:rPr>
        <w:t xml:space="preserve"> </w:t>
      </w:r>
      <w:r>
        <w:rPr>
          <w:rFonts w:ascii="Lucida Sans" w:hAnsi="Lucida Sans"/>
          <w:i/>
          <w:w w:val="90"/>
          <w:sz w:val="20"/>
        </w:rPr>
        <w:t>a</w:t>
      </w:r>
      <w:r>
        <w:rPr>
          <w:rFonts w:ascii="Lucida Sans" w:hAnsi="Lucida Sans"/>
          <w:i/>
          <w:w w:val="97"/>
          <w:sz w:val="20"/>
        </w:rPr>
        <w:t>t</w:t>
      </w:r>
      <w:r>
        <w:rPr>
          <w:sz w:val="20"/>
        </w:rPr>
        <w:t xml:space="preserve"> </w:t>
      </w:r>
      <w:r>
        <w:rPr>
          <w:spacing w:val="-21"/>
          <w:sz w:val="20"/>
        </w:rPr>
        <w:t xml:space="preserve"> </w:t>
      </w:r>
      <w:r>
        <w:rPr>
          <w:rFonts w:ascii="Lucida Sans" w:hAnsi="Lucida Sans"/>
          <w:i/>
          <w:w w:val="90"/>
          <w:sz w:val="20"/>
        </w:rPr>
        <w:t>a</w:t>
      </w:r>
      <w:r>
        <w:rPr>
          <w:sz w:val="20"/>
        </w:rPr>
        <w:t xml:space="preserve"> </w:t>
      </w:r>
      <w:r>
        <w:rPr>
          <w:spacing w:val="-18"/>
          <w:sz w:val="20"/>
        </w:rPr>
        <w:t xml:space="preserve"> </w:t>
      </w:r>
      <w:r>
        <w:rPr>
          <w:rFonts w:ascii="Lucida Sans" w:hAnsi="Lucida Sans"/>
          <w:i/>
          <w:w w:val="85"/>
          <w:sz w:val="20"/>
        </w:rPr>
        <w:t>r</w:t>
      </w:r>
      <w:r>
        <w:rPr>
          <w:rFonts w:ascii="Lucida Sans" w:hAnsi="Lucida Sans"/>
          <w:i/>
          <w:w w:val="90"/>
          <w:sz w:val="20"/>
        </w:rPr>
        <w:t>a</w:t>
      </w:r>
      <w:r>
        <w:rPr>
          <w:rFonts w:ascii="Lucida Sans" w:hAnsi="Lucida Sans"/>
          <w:i/>
          <w:w w:val="97"/>
          <w:sz w:val="20"/>
        </w:rPr>
        <w:t>t</w:t>
      </w:r>
      <w:r>
        <w:rPr>
          <w:rFonts w:ascii="Lucida Sans" w:hAnsi="Lucida Sans"/>
          <w:i/>
          <w:w w:val="104"/>
          <w:sz w:val="20"/>
        </w:rPr>
        <w:t>e</w:t>
      </w:r>
      <w:r>
        <w:rPr>
          <w:sz w:val="20"/>
        </w:rPr>
        <w:t xml:space="preserve"> </w:t>
      </w:r>
      <w:r>
        <w:rPr>
          <w:spacing w:val="-22"/>
          <w:sz w:val="20"/>
        </w:rPr>
        <w:t xml:space="preserve"> </w:t>
      </w:r>
      <w:r>
        <w:rPr>
          <w:rFonts w:ascii="Lucida Sans" w:hAnsi="Lucida Sans"/>
          <w:i/>
          <w:spacing w:val="1"/>
          <w:w w:val="99"/>
          <w:sz w:val="20"/>
        </w:rPr>
        <w:t>n</w:t>
      </w:r>
      <w:r>
        <w:rPr>
          <w:rFonts w:ascii="Lucida Sans" w:hAnsi="Lucida Sans"/>
          <w:i/>
          <w:w w:val="107"/>
          <w:sz w:val="20"/>
        </w:rPr>
        <w:t>o</w:t>
      </w:r>
      <w:r>
        <w:rPr>
          <w:rFonts w:ascii="Lucida Sans" w:hAnsi="Lucida Sans"/>
          <w:i/>
          <w:w w:val="97"/>
          <w:sz w:val="20"/>
        </w:rPr>
        <w:t>t</w:t>
      </w:r>
      <w:r>
        <w:rPr>
          <w:sz w:val="20"/>
        </w:rPr>
        <w:t xml:space="preserve"> </w:t>
      </w:r>
      <w:r>
        <w:rPr>
          <w:spacing w:val="-21"/>
          <w:sz w:val="20"/>
        </w:rPr>
        <w:t xml:space="preserve"> </w:t>
      </w:r>
      <w:r>
        <w:rPr>
          <w:rFonts w:ascii="Lucida Sans" w:hAnsi="Lucida Sans"/>
          <w:i/>
          <w:spacing w:val="2"/>
          <w:w w:val="99"/>
          <w:sz w:val="20"/>
        </w:rPr>
        <w:t>l</w:t>
      </w:r>
      <w:r>
        <w:rPr>
          <w:rFonts w:ascii="Lucida Sans" w:hAnsi="Lucida Sans"/>
          <w:i/>
          <w:spacing w:val="-1"/>
          <w:w w:val="104"/>
          <w:sz w:val="20"/>
        </w:rPr>
        <w:t>e</w:t>
      </w:r>
      <w:r>
        <w:rPr>
          <w:rFonts w:ascii="Lucida Sans" w:hAnsi="Lucida Sans"/>
          <w:i/>
          <w:spacing w:val="-1"/>
          <w:w w:val="103"/>
          <w:sz w:val="20"/>
        </w:rPr>
        <w:t>s</w:t>
      </w:r>
      <w:r>
        <w:rPr>
          <w:rFonts w:ascii="Lucida Sans" w:hAnsi="Lucida Sans"/>
          <w:i/>
          <w:w w:val="103"/>
          <w:sz w:val="20"/>
        </w:rPr>
        <w:t>s</w:t>
      </w:r>
      <w:r>
        <w:rPr>
          <w:sz w:val="20"/>
        </w:rPr>
        <w:t xml:space="preserve"> </w:t>
      </w:r>
      <w:r>
        <w:rPr>
          <w:spacing w:val="-19"/>
          <w:sz w:val="20"/>
        </w:rPr>
        <w:t xml:space="preserve"> </w:t>
      </w:r>
      <w:r>
        <w:rPr>
          <w:rFonts w:ascii="Lucida Sans" w:hAnsi="Lucida Sans"/>
          <w:i/>
          <w:w w:val="97"/>
          <w:sz w:val="20"/>
        </w:rPr>
        <w:t>t</w:t>
      </w:r>
      <w:r>
        <w:rPr>
          <w:rFonts w:ascii="Lucida Sans" w:hAnsi="Lucida Sans"/>
          <w:i/>
          <w:spacing w:val="1"/>
          <w:w w:val="99"/>
          <w:sz w:val="20"/>
        </w:rPr>
        <w:t>h</w:t>
      </w:r>
      <w:r>
        <w:rPr>
          <w:rFonts w:ascii="Lucida Sans" w:hAnsi="Lucida Sans"/>
          <w:i/>
          <w:w w:val="90"/>
          <w:sz w:val="20"/>
        </w:rPr>
        <w:t>a</w:t>
      </w:r>
      <w:r>
        <w:rPr>
          <w:rFonts w:ascii="Lucida Sans" w:hAnsi="Lucida Sans"/>
          <w:i/>
          <w:w w:val="99"/>
          <w:sz w:val="20"/>
        </w:rPr>
        <w:t>n</w:t>
      </w:r>
      <w:r>
        <w:rPr>
          <w:sz w:val="20"/>
        </w:rPr>
        <w:t xml:space="preserve"> </w:t>
      </w:r>
      <w:r>
        <w:rPr>
          <w:spacing w:val="-20"/>
          <w:sz w:val="20"/>
        </w:rPr>
        <w:t xml:space="preserve"> </w:t>
      </w:r>
      <w:r>
        <w:rPr>
          <w:rFonts w:ascii="Lucida Sans" w:hAnsi="Lucida Sans"/>
          <w:i/>
          <w:w w:val="107"/>
          <w:sz w:val="20"/>
        </w:rPr>
        <w:t>o</w:t>
      </w:r>
      <w:r>
        <w:rPr>
          <w:rFonts w:ascii="Lucida Sans" w:hAnsi="Lucida Sans"/>
          <w:i/>
          <w:spacing w:val="1"/>
          <w:w w:val="99"/>
          <w:sz w:val="20"/>
        </w:rPr>
        <w:t>n</w:t>
      </w:r>
      <w:r>
        <w:rPr>
          <w:rFonts w:ascii="Lucida Sans" w:hAnsi="Lucida Sans"/>
          <w:i/>
          <w:w w:val="104"/>
          <w:sz w:val="20"/>
        </w:rPr>
        <w:t>e</w:t>
      </w:r>
      <w:r>
        <w:rPr>
          <w:sz w:val="20"/>
        </w:rPr>
        <w:t xml:space="preserve"> </w:t>
      </w:r>
      <w:r>
        <w:rPr>
          <w:spacing w:val="-22"/>
          <w:sz w:val="20"/>
        </w:rPr>
        <w:t xml:space="preserve"> </w:t>
      </w:r>
      <w:r>
        <w:rPr>
          <w:rFonts w:ascii="Lucida Sans" w:hAnsi="Lucida Sans"/>
          <w:i/>
          <w:spacing w:val="3"/>
          <w:w w:val="90"/>
          <w:sz w:val="20"/>
        </w:rPr>
        <w:t>a</w:t>
      </w:r>
      <w:r>
        <w:rPr>
          <w:rFonts w:ascii="Lucida Sans" w:hAnsi="Lucida Sans"/>
          <w:i/>
          <w:spacing w:val="1"/>
          <w:w w:val="99"/>
          <w:sz w:val="20"/>
        </w:rPr>
        <w:t>n</w:t>
      </w:r>
      <w:r>
        <w:rPr>
          <w:rFonts w:ascii="Lucida Sans" w:hAnsi="Lucida Sans"/>
          <w:i/>
          <w:w w:val="102"/>
          <w:sz w:val="20"/>
        </w:rPr>
        <w:t>d</w:t>
      </w:r>
      <w:r>
        <w:rPr>
          <w:sz w:val="20"/>
        </w:rPr>
        <w:t xml:space="preserve"> </w:t>
      </w:r>
      <w:r>
        <w:rPr>
          <w:spacing w:val="-22"/>
          <w:sz w:val="20"/>
        </w:rPr>
        <w:t xml:space="preserve"> </w:t>
      </w:r>
      <w:r>
        <w:rPr>
          <w:rFonts w:ascii="Lucida Sans" w:hAnsi="Lucida Sans"/>
          <w:i/>
          <w:w w:val="107"/>
          <w:sz w:val="20"/>
        </w:rPr>
        <w:t>o</w:t>
      </w:r>
      <w:r>
        <w:rPr>
          <w:rFonts w:ascii="Lucida Sans" w:hAnsi="Lucida Sans"/>
          <w:i/>
          <w:spacing w:val="1"/>
          <w:w w:val="99"/>
          <w:sz w:val="20"/>
        </w:rPr>
        <w:t>n</w:t>
      </w:r>
      <w:r>
        <w:rPr>
          <w:rFonts w:ascii="Lucida Sans" w:hAnsi="Lucida Sans"/>
          <w:i/>
          <w:spacing w:val="-1"/>
          <w:w w:val="104"/>
          <w:sz w:val="20"/>
        </w:rPr>
        <w:t>e</w:t>
      </w:r>
      <w:r>
        <w:rPr>
          <w:rFonts w:ascii="Lucida Sans" w:hAnsi="Lucida Sans"/>
          <w:i/>
          <w:w w:val="183"/>
          <w:sz w:val="20"/>
        </w:rPr>
        <w:t>-</w:t>
      </w:r>
      <w:r>
        <w:rPr>
          <w:rFonts w:ascii="Lucida Sans" w:hAnsi="Lucida Sans"/>
          <w:i/>
          <w:spacing w:val="1"/>
          <w:w w:val="99"/>
          <w:sz w:val="20"/>
        </w:rPr>
        <w:t>h</w:t>
      </w:r>
      <w:r>
        <w:rPr>
          <w:rFonts w:ascii="Lucida Sans" w:hAnsi="Lucida Sans"/>
          <w:i/>
          <w:w w:val="90"/>
          <w:sz w:val="20"/>
        </w:rPr>
        <w:t>a</w:t>
      </w:r>
      <w:r>
        <w:rPr>
          <w:rFonts w:ascii="Lucida Sans" w:hAnsi="Lucida Sans"/>
          <w:i/>
          <w:w w:val="99"/>
          <w:sz w:val="20"/>
        </w:rPr>
        <w:t>l</w:t>
      </w:r>
      <w:r>
        <w:rPr>
          <w:rFonts w:ascii="Lucida Sans" w:hAnsi="Lucida Sans"/>
          <w:i/>
          <w:w w:val="95"/>
          <w:sz w:val="20"/>
        </w:rPr>
        <w:t>f</w:t>
      </w:r>
      <w:r>
        <w:rPr>
          <w:sz w:val="20"/>
        </w:rPr>
        <w:t xml:space="preserve"> </w:t>
      </w:r>
      <w:r>
        <w:rPr>
          <w:spacing w:val="-20"/>
          <w:sz w:val="20"/>
        </w:rPr>
        <w:t xml:space="preserve"> </w:t>
      </w:r>
      <w:r>
        <w:rPr>
          <w:rFonts w:ascii="Lucida Sans" w:hAnsi="Lucida Sans"/>
          <w:i/>
          <w:w w:val="97"/>
          <w:sz w:val="20"/>
        </w:rPr>
        <w:t>t</w:t>
      </w:r>
      <w:r>
        <w:rPr>
          <w:rFonts w:ascii="Lucida Sans" w:hAnsi="Lucida Sans"/>
          <w:i/>
          <w:w w:val="99"/>
          <w:sz w:val="20"/>
        </w:rPr>
        <w:t>i</w:t>
      </w:r>
      <w:r>
        <w:rPr>
          <w:rFonts w:ascii="Lucida Sans" w:hAnsi="Lucida Sans"/>
          <w:i/>
          <w:spacing w:val="1"/>
          <w:w w:val="99"/>
          <w:sz w:val="20"/>
        </w:rPr>
        <w:t>m</w:t>
      </w:r>
      <w:r>
        <w:rPr>
          <w:rFonts w:ascii="Lucida Sans" w:hAnsi="Lucida Sans"/>
          <w:i/>
          <w:spacing w:val="-1"/>
          <w:w w:val="104"/>
          <w:sz w:val="20"/>
        </w:rPr>
        <w:t>e</w:t>
      </w:r>
      <w:r>
        <w:rPr>
          <w:rFonts w:ascii="Lucida Sans" w:hAnsi="Lucida Sans"/>
          <w:i/>
          <w:w w:val="103"/>
          <w:sz w:val="20"/>
        </w:rPr>
        <w:t>s</w:t>
      </w:r>
      <w:r>
        <w:rPr>
          <w:sz w:val="20"/>
        </w:rPr>
        <w:t xml:space="preserve"> </w:t>
      </w:r>
      <w:r>
        <w:rPr>
          <w:spacing w:val="-19"/>
          <w:sz w:val="20"/>
        </w:rPr>
        <w:t xml:space="preserve"> </w:t>
      </w:r>
      <w:r>
        <w:rPr>
          <w:rFonts w:ascii="Lucida Sans" w:hAnsi="Lucida Sans"/>
          <w:i/>
          <w:w w:val="97"/>
          <w:sz w:val="20"/>
        </w:rPr>
        <w:t>t</w:t>
      </w:r>
      <w:r>
        <w:rPr>
          <w:rFonts w:ascii="Lucida Sans" w:hAnsi="Lucida Sans"/>
          <w:i/>
          <w:spacing w:val="1"/>
          <w:w w:val="99"/>
          <w:sz w:val="20"/>
        </w:rPr>
        <w:t>h</w:t>
      </w:r>
      <w:r>
        <w:rPr>
          <w:rFonts w:ascii="Lucida Sans" w:hAnsi="Lucida Sans"/>
          <w:i/>
          <w:w w:val="104"/>
          <w:sz w:val="20"/>
        </w:rPr>
        <w:t>e</w:t>
      </w:r>
      <w:r>
        <w:rPr>
          <w:sz w:val="20"/>
        </w:rPr>
        <w:t xml:space="preserve"> </w:t>
      </w:r>
      <w:r>
        <w:rPr>
          <w:spacing w:val="-22"/>
          <w:sz w:val="20"/>
        </w:rPr>
        <w:t xml:space="preserve"> </w:t>
      </w:r>
      <w:r>
        <w:rPr>
          <w:rFonts w:ascii="Lucida Sans" w:hAnsi="Lucida Sans"/>
          <w:i/>
          <w:spacing w:val="2"/>
          <w:w w:val="102"/>
          <w:sz w:val="20"/>
        </w:rPr>
        <w:t>b</w:t>
      </w:r>
      <w:r>
        <w:rPr>
          <w:rFonts w:ascii="Lucida Sans" w:hAnsi="Lucida Sans"/>
          <w:i/>
          <w:w w:val="90"/>
          <w:sz w:val="20"/>
        </w:rPr>
        <w:t>a</w:t>
      </w:r>
      <w:r>
        <w:rPr>
          <w:rFonts w:ascii="Lucida Sans" w:hAnsi="Lucida Sans"/>
          <w:i/>
          <w:spacing w:val="-1"/>
          <w:w w:val="103"/>
          <w:sz w:val="20"/>
        </w:rPr>
        <w:t>s</w:t>
      </w:r>
      <w:r>
        <w:rPr>
          <w:rFonts w:ascii="Lucida Sans" w:hAnsi="Lucida Sans"/>
          <w:i/>
          <w:w w:val="99"/>
          <w:sz w:val="20"/>
        </w:rPr>
        <w:t>i</w:t>
      </w:r>
      <w:r>
        <w:rPr>
          <w:rFonts w:ascii="Lucida Sans" w:hAnsi="Lucida Sans"/>
          <w:i/>
          <w:w w:val="101"/>
          <w:sz w:val="20"/>
        </w:rPr>
        <w:t>c</w:t>
      </w:r>
      <w:r>
        <w:rPr>
          <w:w w:val="101"/>
          <w:sz w:val="20"/>
        </w:rPr>
        <w:t xml:space="preserve"> </w:t>
      </w:r>
      <w:r>
        <w:rPr>
          <w:rFonts w:ascii="Lucida Sans" w:hAnsi="Lucida Sans"/>
          <w:i/>
          <w:sz w:val="20"/>
        </w:rPr>
        <w:t>rate</w:t>
      </w:r>
      <w:r>
        <w:rPr>
          <w:rFonts w:ascii="Lucida Sans" w:hAnsi="Lucida Sans"/>
          <w:i/>
          <w:spacing w:val="-13"/>
          <w:sz w:val="20"/>
        </w:rPr>
        <w:t xml:space="preserve"> </w:t>
      </w:r>
      <w:r>
        <w:rPr>
          <w:rFonts w:ascii="Lucida Sans" w:hAnsi="Lucida Sans"/>
          <w:i/>
          <w:sz w:val="20"/>
        </w:rPr>
        <w:t>of</w:t>
      </w:r>
      <w:r>
        <w:rPr>
          <w:rFonts w:ascii="Lucida Sans" w:hAnsi="Lucida Sans"/>
          <w:i/>
          <w:spacing w:val="-11"/>
          <w:sz w:val="20"/>
        </w:rPr>
        <w:t xml:space="preserve"> </w:t>
      </w:r>
      <w:r>
        <w:rPr>
          <w:rFonts w:ascii="Lucida Sans" w:hAnsi="Lucida Sans"/>
          <w:i/>
          <w:sz w:val="20"/>
        </w:rPr>
        <w:t>pay</w:t>
      </w:r>
      <w:r>
        <w:rPr>
          <w:rFonts w:ascii="Lucida Sans" w:hAnsi="Lucida Sans"/>
          <w:i/>
          <w:spacing w:val="-13"/>
          <w:sz w:val="20"/>
        </w:rPr>
        <w:t xml:space="preserve"> </w:t>
      </w:r>
      <w:r>
        <w:rPr>
          <w:rFonts w:ascii="Lucida Sans" w:hAnsi="Lucida Sans"/>
          <w:i/>
          <w:sz w:val="20"/>
        </w:rPr>
        <w:t>for</w:t>
      </w:r>
      <w:r>
        <w:rPr>
          <w:rFonts w:ascii="Lucida Sans" w:hAnsi="Lucida Sans"/>
          <w:i/>
          <w:spacing w:val="-12"/>
          <w:sz w:val="20"/>
        </w:rPr>
        <w:t xml:space="preserve"> </w:t>
      </w:r>
      <w:r>
        <w:rPr>
          <w:rFonts w:ascii="Lucida Sans" w:hAnsi="Lucida Sans"/>
          <w:i/>
          <w:sz w:val="20"/>
        </w:rPr>
        <w:t>all</w:t>
      </w:r>
      <w:r>
        <w:rPr>
          <w:rFonts w:ascii="Lucida Sans" w:hAnsi="Lucida Sans"/>
          <w:i/>
          <w:spacing w:val="-13"/>
          <w:sz w:val="20"/>
        </w:rPr>
        <w:t xml:space="preserve"> </w:t>
      </w:r>
      <w:r>
        <w:rPr>
          <w:rFonts w:ascii="Lucida Sans" w:hAnsi="Lucida Sans"/>
          <w:i/>
          <w:sz w:val="20"/>
        </w:rPr>
        <w:t>hours</w:t>
      </w:r>
      <w:r>
        <w:rPr>
          <w:rFonts w:ascii="Lucida Sans" w:hAnsi="Lucida Sans"/>
          <w:i/>
          <w:spacing w:val="-13"/>
          <w:sz w:val="20"/>
        </w:rPr>
        <w:t xml:space="preserve"> </w:t>
      </w:r>
      <w:r>
        <w:rPr>
          <w:rFonts w:ascii="Lucida Sans" w:hAnsi="Lucida Sans"/>
          <w:i/>
          <w:sz w:val="20"/>
        </w:rPr>
        <w:t>worked</w:t>
      </w:r>
      <w:r>
        <w:rPr>
          <w:rFonts w:ascii="Lucida Sans" w:hAnsi="Lucida Sans"/>
          <w:i/>
          <w:spacing w:val="-13"/>
          <w:sz w:val="20"/>
        </w:rPr>
        <w:t xml:space="preserve"> </w:t>
      </w:r>
      <w:r>
        <w:rPr>
          <w:rFonts w:ascii="Lucida Sans" w:hAnsi="Lucida Sans"/>
          <w:i/>
          <w:sz w:val="20"/>
        </w:rPr>
        <w:t>in</w:t>
      </w:r>
      <w:r>
        <w:rPr>
          <w:rFonts w:ascii="Lucida Sans" w:hAnsi="Lucida Sans"/>
          <w:i/>
          <w:spacing w:val="-11"/>
          <w:sz w:val="20"/>
        </w:rPr>
        <w:t xml:space="preserve"> </w:t>
      </w:r>
      <w:r>
        <w:rPr>
          <w:rFonts w:ascii="Lucida Sans" w:hAnsi="Lucida Sans"/>
          <w:i/>
          <w:sz w:val="20"/>
        </w:rPr>
        <w:t>excess</w:t>
      </w:r>
      <w:r>
        <w:rPr>
          <w:rFonts w:ascii="Lucida Sans" w:hAnsi="Lucida Sans"/>
          <w:i/>
          <w:spacing w:val="-13"/>
          <w:sz w:val="20"/>
        </w:rPr>
        <w:t xml:space="preserve"> </w:t>
      </w:r>
      <w:r>
        <w:rPr>
          <w:rFonts w:ascii="Lucida Sans" w:hAnsi="Lucida Sans"/>
          <w:i/>
          <w:sz w:val="20"/>
        </w:rPr>
        <w:t>of</w:t>
      </w:r>
      <w:r>
        <w:rPr>
          <w:rFonts w:ascii="Lucida Sans" w:hAnsi="Lucida Sans"/>
          <w:i/>
          <w:spacing w:val="-14"/>
          <w:sz w:val="20"/>
        </w:rPr>
        <w:t xml:space="preserve"> </w:t>
      </w:r>
      <w:r>
        <w:rPr>
          <w:rFonts w:ascii="Lucida Sans" w:hAnsi="Lucida Sans"/>
          <w:i/>
          <w:sz w:val="20"/>
        </w:rPr>
        <w:t>forty</w:t>
      </w:r>
      <w:r>
        <w:rPr>
          <w:rFonts w:ascii="Lucida Sans" w:hAnsi="Lucida Sans"/>
          <w:i/>
          <w:spacing w:val="-13"/>
          <w:sz w:val="20"/>
        </w:rPr>
        <w:t xml:space="preserve"> (40) </w:t>
      </w:r>
      <w:r>
        <w:rPr>
          <w:rFonts w:ascii="Lucida Sans" w:hAnsi="Lucida Sans"/>
          <w:i/>
          <w:sz w:val="20"/>
        </w:rPr>
        <w:t>hours</w:t>
      </w:r>
      <w:r>
        <w:rPr>
          <w:rFonts w:ascii="Lucida Sans" w:hAnsi="Lucida Sans"/>
          <w:i/>
          <w:spacing w:val="-16"/>
          <w:sz w:val="20"/>
        </w:rPr>
        <w:t xml:space="preserve"> </w:t>
      </w:r>
      <w:r>
        <w:rPr>
          <w:rFonts w:ascii="Lucida Sans" w:hAnsi="Lucida Sans"/>
          <w:i/>
          <w:sz w:val="20"/>
        </w:rPr>
        <w:t>in</w:t>
      </w:r>
      <w:r>
        <w:rPr>
          <w:rFonts w:ascii="Lucida Sans" w:hAnsi="Lucida Sans"/>
          <w:i/>
          <w:spacing w:val="-11"/>
          <w:sz w:val="20"/>
        </w:rPr>
        <w:t xml:space="preserve"> </w:t>
      </w:r>
      <w:r>
        <w:rPr>
          <w:rFonts w:ascii="Lucida Sans" w:hAnsi="Lucida Sans"/>
          <w:i/>
          <w:sz w:val="20"/>
        </w:rPr>
        <w:t>such</w:t>
      </w:r>
      <w:r>
        <w:rPr>
          <w:rFonts w:ascii="Lucida Sans" w:hAnsi="Lucida Sans"/>
          <w:i/>
          <w:spacing w:val="-11"/>
          <w:sz w:val="20"/>
        </w:rPr>
        <w:t xml:space="preserve"> </w:t>
      </w:r>
      <w:r>
        <w:rPr>
          <w:rFonts w:ascii="Lucida Sans" w:hAnsi="Lucida Sans"/>
          <w:i/>
          <w:sz w:val="20"/>
        </w:rPr>
        <w:t>work</w:t>
      </w:r>
      <w:r>
        <w:rPr>
          <w:rFonts w:ascii="Lucida Sans" w:hAnsi="Lucida Sans"/>
          <w:i/>
          <w:spacing w:val="-11"/>
          <w:sz w:val="20"/>
        </w:rPr>
        <w:t xml:space="preserve"> </w:t>
      </w:r>
      <w:r>
        <w:rPr>
          <w:rFonts w:ascii="Lucida Sans" w:hAnsi="Lucida Sans"/>
          <w:i/>
          <w:sz w:val="20"/>
        </w:rPr>
        <w:t>week</w:t>
      </w:r>
      <w:r>
        <w:rPr>
          <w:rFonts w:ascii="Lucida Sans" w:hAnsi="Lucida Sans"/>
          <w:i/>
          <w:spacing w:val="-14"/>
          <w:sz w:val="20"/>
        </w:rPr>
        <w:t xml:space="preserve"> </w:t>
      </w:r>
      <w:r>
        <w:rPr>
          <w:rFonts w:ascii="Lucida Sans" w:hAnsi="Lucida Sans"/>
          <w:i/>
          <w:sz w:val="20"/>
        </w:rPr>
        <w:t>(“Requirement”)</w:t>
      </w:r>
      <w:r>
        <w:rPr>
          <w:rFonts w:ascii="Lucida Sans" w:hAnsi="Lucida Sans"/>
          <w:i/>
          <w:spacing w:val="-13"/>
          <w:sz w:val="20"/>
        </w:rPr>
        <w:t xml:space="preserve"> </w:t>
      </w:r>
      <w:r>
        <w:rPr>
          <w:rFonts w:ascii="Lucida Sans" w:hAnsi="Lucida Sans"/>
          <w:i/>
          <w:sz w:val="20"/>
        </w:rPr>
        <w:t>are</w:t>
      </w:r>
      <w:r>
        <w:rPr>
          <w:rFonts w:ascii="Lucida Sans" w:hAnsi="Lucida Sans"/>
          <w:i/>
          <w:spacing w:val="-13"/>
          <w:sz w:val="20"/>
        </w:rPr>
        <w:t xml:space="preserve"> </w:t>
      </w:r>
      <w:r>
        <w:rPr>
          <w:rFonts w:ascii="Lucida Sans" w:hAnsi="Lucida Sans"/>
          <w:i/>
          <w:sz w:val="20"/>
        </w:rPr>
        <w:t>included in the Form of Contract to be signed by the successful</w:t>
      </w:r>
      <w:r>
        <w:rPr>
          <w:rFonts w:ascii="Lucida Sans" w:hAnsi="Lucida Sans"/>
          <w:i/>
          <w:spacing w:val="22"/>
          <w:sz w:val="20"/>
        </w:rPr>
        <w:t xml:space="preserve"> (“</w:t>
      </w:r>
      <w:r>
        <w:rPr>
          <w:rFonts w:ascii="Lucida Sans" w:hAnsi="Lucida Sans"/>
          <w:i/>
          <w:sz w:val="20"/>
        </w:rPr>
        <w:t>Respondent”).</w:t>
      </w:r>
    </w:p>
    <w:p w14:paraId="54AF3931" w14:textId="77777777" w:rsidR="00367B24" w:rsidRDefault="00367B24" w:rsidP="00367B24">
      <w:pPr>
        <w:spacing w:before="121" w:line="232" w:lineRule="exact"/>
        <w:ind w:left="151" w:right="409"/>
        <w:jc w:val="both"/>
        <w:rPr>
          <w:rFonts w:ascii="Lucida Sans"/>
          <w:i/>
          <w:sz w:val="20"/>
        </w:rPr>
      </w:pPr>
      <w:r>
        <w:rPr>
          <w:rFonts w:ascii="Lucida Sans"/>
          <w:i/>
          <w:sz w:val="20"/>
          <w:u w:val="single"/>
        </w:rPr>
        <w:t>The Certification</w:t>
      </w:r>
      <w:r>
        <w:rPr>
          <w:rFonts w:ascii="Lucida Sans"/>
          <w:i/>
          <w:sz w:val="20"/>
        </w:rPr>
        <w:t>. By submitting a Proposal in response to this solicitation and initialing below, I agree and certify, on behalf of (</w:t>
      </w:r>
      <w:r>
        <w:rPr>
          <w:rFonts w:ascii="Lucida Sans"/>
          <w:i/>
          <w:sz w:val="20"/>
        </w:rPr>
        <w:t>“</w:t>
      </w:r>
      <w:r>
        <w:rPr>
          <w:rFonts w:ascii="Lucida Sans"/>
          <w:i/>
          <w:sz w:val="20"/>
        </w:rPr>
        <w:t xml:space="preserve">The </w:t>
      </w:r>
      <w:r>
        <w:rPr>
          <w:rFonts w:ascii="Lucida Sans" w:hAnsi="Lucida Sans"/>
          <w:i/>
          <w:sz w:val="20"/>
        </w:rPr>
        <w:t>Respondent”)</w:t>
      </w:r>
      <w:r>
        <w:rPr>
          <w:rFonts w:ascii="Lucida Sans"/>
          <w:i/>
          <w:sz w:val="20"/>
        </w:rPr>
        <w:t xml:space="preserve"> that, if (</w:t>
      </w:r>
      <w:r>
        <w:rPr>
          <w:rFonts w:ascii="Lucida Sans"/>
          <w:i/>
          <w:sz w:val="20"/>
        </w:rPr>
        <w:t>“</w:t>
      </w:r>
      <w:r>
        <w:rPr>
          <w:rFonts w:ascii="Lucida Sans" w:hAnsi="Lucida Sans"/>
          <w:i/>
          <w:sz w:val="20"/>
        </w:rPr>
        <w:t>Respondent”)</w:t>
      </w:r>
      <w:r>
        <w:rPr>
          <w:rFonts w:ascii="Lucida Sans"/>
          <w:i/>
          <w:sz w:val="20"/>
        </w:rPr>
        <w:t xml:space="preserve"> is awarded a contract in connection with this solicitation in excess of ONE HUNDRED THOUSAND DOLLARS ($100,000.00), (</w:t>
      </w:r>
      <w:r>
        <w:rPr>
          <w:rFonts w:ascii="Lucida Sans"/>
          <w:i/>
          <w:sz w:val="20"/>
        </w:rPr>
        <w:t>“</w:t>
      </w:r>
      <w:r>
        <w:rPr>
          <w:rFonts w:ascii="Lucida Sans" w:hAnsi="Lucida Sans"/>
          <w:i/>
          <w:sz w:val="20"/>
        </w:rPr>
        <w:t>Respondent”)</w:t>
      </w:r>
      <w:r>
        <w:rPr>
          <w:rFonts w:ascii="Lucida Sans"/>
          <w:i/>
          <w:sz w:val="20"/>
        </w:rPr>
        <w:t xml:space="preserve"> understands that: two (1) in the event of any violation of the Requirement (</w:t>
      </w:r>
      <w:r>
        <w:rPr>
          <w:rFonts w:ascii="Lucida Sans"/>
          <w:i/>
          <w:sz w:val="20"/>
        </w:rPr>
        <w:t>“</w:t>
      </w:r>
      <w:r>
        <w:rPr>
          <w:rFonts w:ascii="Lucida Sans"/>
          <w:i/>
          <w:sz w:val="20"/>
        </w:rPr>
        <w:t xml:space="preserve">The </w:t>
      </w:r>
      <w:r>
        <w:rPr>
          <w:rFonts w:ascii="Lucida Sans" w:hAnsi="Lucida Sans"/>
          <w:i/>
          <w:sz w:val="20"/>
        </w:rPr>
        <w:t>Respondent”)</w:t>
      </w:r>
      <w:r>
        <w:rPr>
          <w:rFonts w:ascii="Lucida Sans"/>
          <w:i/>
          <w:sz w:val="20"/>
        </w:rPr>
        <w:t xml:space="preserve"> and any subcontractor responsible therefor, shall be liable for the unpaid wages; two (2) (</w:t>
      </w:r>
      <w:r>
        <w:rPr>
          <w:rFonts w:ascii="Lucida Sans"/>
          <w:i/>
          <w:sz w:val="20"/>
        </w:rPr>
        <w:t>“</w:t>
      </w:r>
      <w:r>
        <w:rPr>
          <w:rFonts w:ascii="Lucida Sans"/>
          <w:i/>
          <w:sz w:val="20"/>
        </w:rPr>
        <w:t xml:space="preserve">The </w:t>
      </w:r>
      <w:r>
        <w:rPr>
          <w:rFonts w:ascii="Lucida Sans" w:hAnsi="Lucida Sans"/>
          <w:i/>
          <w:sz w:val="20"/>
        </w:rPr>
        <w:t>Respondent”)</w:t>
      </w:r>
      <w:r>
        <w:rPr>
          <w:rFonts w:ascii="Lucida Sans"/>
          <w:i/>
          <w:sz w:val="20"/>
        </w:rPr>
        <w:t xml:space="preserve"> and subcontractor will be liable to the United States for liquidated   damages;</w:t>
      </w:r>
    </w:p>
    <w:p w14:paraId="6131EE95" w14:textId="77777777" w:rsidR="00367B24" w:rsidRDefault="00367B24" w:rsidP="00524801">
      <w:pPr>
        <w:pStyle w:val="ListParagraph"/>
        <w:widowControl w:val="0"/>
        <w:numPr>
          <w:ilvl w:val="0"/>
          <w:numId w:val="24"/>
        </w:numPr>
        <w:tabs>
          <w:tab w:val="left" w:pos="488"/>
        </w:tabs>
        <w:autoSpaceDE w:val="0"/>
        <w:autoSpaceDN w:val="0"/>
        <w:spacing w:line="235" w:lineRule="auto"/>
        <w:ind w:right="407" w:firstLine="0"/>
        <w:contextualSpacing w:val="0"/>
        <w:jc w:val="both"/>
        <w:rPr>
          <w:i/>
          <w:sz w:val="20"/>
        </w:rPr>
      </w:pPr>
      <w:r>
        <w:rPr>
          <w:i/>
          <w:sz w:val="20"/>
        </w:rPr>
        <w:t>such liquidated damages shall be computed with respect to each individual laborer or mechanic, including watchmen and guards, employed in violation of the Requirement, in the sum of ten dollars($10.00) for each calendar day on which such individual was required or permitted to work in excess of the standard</w:t>
      </w:r>
      <w:r>
        <w:rPr>
          <w:i/>
          <w:spacing w:val="-15"/>
          <w:sz w:val="20"/>
        </w:rPr>
        <w:t xml:space="preserve"> </w:t>
      </w:r>
      <w:r>
        <w:rPr>
          <w:i/>
          <w:sz w:val="20"/>
        </w:rPr>
        <w:t>workweek</w:t>
      </w:r>
      <w:r>
        <w:rPr>
          <w:i/>
          <w:spacing w:val="-16"/>
          <w:sz w:val="20"/>
        </w:rPr>
        <w:t xml:space="preserve"> </w:t>
      </w:r>
      <w:r>
        <w:rPr>
          <w:i/>
          <w:sz w:val="20"/>
        </w:rPr>
        <w:t>of</w:t>
      </w:r>
      <w:r>
        <w:rPr>
          <w:i/>
          <w:spacing w:val="-16"/>
          <w:sz w:val="20"/>
        </w:rPr>
        <w:t xml:space="preserve"> </w:t>
      </w:r>
      <w:r>
        <w:rPr>
          <w:i/>
          <w:sz w:val="20"/>
        </w:rPr>
        <w:t>forty</w:t>
      </w:r>
      <w:r>
        <w:rPr>
          <w:i/>
          <w:spacing w:val="-18"/>
          <w:sz w:val="20"/>
        </w:rPr>
        <w:t xml:space="preserve"> </w:t>
      </w:r>
      <w:r>
        <w:rPr>
          <w:i/>
          <w:sz w:val="20"/>
        </w:rPr>
        <w:t>hours (40)</w:t>
      </w:r>
      <w:r>
        <w:rPr>
          <w:i/>
          <w:spacing w:val="-15"/>
          <w:sz w:val="20"/>
        </w:rPr>
        <w:t xml:space="preserve"> </w:t>
      </w:r>
      <w:r>
        <w:rPr>
          <w:i/>
          <w:sz w:val="20"/>
        </w:rPr>
        <w:t>without</w:t>
      </w:r>
      <w:r>
        <w:rPr>
          <w:i/>
          <w:spacing w:val="-17"/>
          <w:sz w:val="20"/>
        </w:rPr>
        <w:t xml:space="preserve"> </w:t>
      </w:r>
      <w:r>
        <w:rPr>
          <w:i/>
          <w:sz w:val="20"/>
        </w:rPr>
        <w:t>payment</w:t>
      </w:r>
      <w:r>
        <w:rPr>
          <w:i/>
          <w:spacing w:val="-17"/>
          <w:sz w:val="20"/>
        </w:rPr>
        <w:t xml:space="preserve"> </w:t>
      </w:r>
      <w:r>
        <w:rPr>
          <w:i/>
          <w:sz w:val="20"/>
        </w:rPr>
        <w:t>of</w:t>
      </w:r>
      <w:r>
        <w:rPr>
          <w:i/>
          <w:spacing w:val="-16"/>
          <w:sz w:val="20"/>
        </w:rPr>
        <w:t xml:space="preserve"> </w:t>
      </w:r>
      <w:r>
        <w:rPr>
          <w:i/>
          <w:sz w:val="20"/>
        </w:rPr>
        <w:t>the</w:t>
      </w:r>
      <w:r>
        <w:rPr>
          <w:i/>
          <w:spacing w:val="-17"/>
          <w:sz w:val="20"/>
        </w:rPr>
        <w:t xml:space="preserve"> </w:t>
      </w:r>
      <w:r>
        <w:rPr>
          <w:i/>
          <w:sz w:val="20"/>
        </w:rPr>
        <w:t>overtime</w:t>
      </w:r>
      <w:r>
        <w:rPr>
          <w:i/>
          <w:spacing w:val="-15"/>
          <w:sz w:val="20"/>
        </w:rPr>
        <w:t xml:space="preserve"> </w:t>
      </w:r>
      <w:r>
        <w:rPr>
          <w:i/>
          <w:sz w:val="20"/>
        </w:rPr>
        <w:t>wages</w:t>
      </w:r>
      <w:r>
        <w:rPr>
          <w:i/>
          <w:spacing w:val="-18"/>
          <w:sz w:val="20"/>
        </w:rPr>
        <w:t xml:space="preserve"> </w:t>
      </w:r>
      <w:r>
        <w:rPr>
          <w:i/>
          <w:sz w:val="20"/>
        </w:rPr>
        <w:t>required</w:t>
      </w:r>
      <w:r>
        <w:rPr>
          <w:i/>
          <w:spacing w:val="-17"/>
          <w:sz w:val="20"/>
        </w:rPr>
        <w:t xml:space="preserve"> </w:t>
      </w:r>
      <w:r>
        <w:rPr>
          <w:i/>
          <w:sz w:val="20"/>
        </w:rPr>
        <w:t>by</w:t>
      </w:r>
      <w:r>
        <w:rPr>
          <w:i/>
          <w:spacing w:val="-18"/>
          <w:sz w:val="20"/>
        </w:rPr>
        <w:t xml:space="preserve"> </w:t>
      </w:r>
      <w:r>
        <w:rPr>
          <w:i/>
          <w:sz w:val="20"/>
        </w:rPr>
        <w:t>the</w:t>
      </w:r>
      <w:r>
        <w:rPr>
          <w:i/>
          <w:spacing w:val="-15"/>
          <w:sz w:val="20"/>
        </w:rPr>
        <w:t xml:space="preserve"> </w:t>
      </w:r>
      <w:r>
        <w:rPr>
          <w:i/>
          <w:sz w:val="20"/>
        </w:rPr>
        <w:t>Requirement;</w:t>
      </w:r>
    </w:p>
    <w:p w14:paraId="539AA58A" w14:textId="77777777" w:rsidR="00367B24" w:rsidRDefault="00367B24" w:rsidP="00524801">
      <w:pPr>
        <w:pStyle w:val="ListParagraph"/>
        <w:widowControl w:val="0"/>
        <w:numPr>
          <w:ilvl w:val="0"/>
          <w:numId w:val="24"/>
        </w:numPr>
        <w:tabs>
          <w:tab w:val="left" w:pos="474"/>
        </w:tabs>
        <w:autoSpaceDE w:val="0"/>
        <w:autoSpaceDN w:val="0"/>
        <w:spacing w:before="9" w:line="232" w:lineRule="exact"/>
        <w:ind w:left="151" w:right="409" w:firstLine="1"/>
        <w:contextualSpacing w:val="0"/>
        <w:jc w:val="both"/>
        <w:rPr>
          <w:i/>
          <w:sz w:val="20"/>
        </w:rPr>
      </w:pPr>
      <w:r>
        <w:rPr>
          <w:i/>
          <w:sz w:val="20"/>
        </w:rPr>
        <w:t>(</w:t>
      </w:r>
      <w:r w:rsidRPr="001008A8">
        <w:rPr>
          <w:i/>
          <w:sz w:val="20"/>
        </w:rPr>
        <w:t xml:space="preserve">“The </w:t>
      </w:r>
      <w:r>
        <w:rPr>
          <w:i/>
          <w:sz w:val="20"/>
        </w:rPr>
        <w:t>Partners”) will upon its own action or upon written request of an authorized representative of the Department of Labor withhold or cause to be withheld, from any moneys payable on account of work performed</w:t>
      </w:r>
      <w:r>
        <w:rPr>
          <w:i/>
          <w:spacing w:val="-17"/>
          <w:sz w:val="20"/>
        </w:rPr>
        <w:t xml:space="preserve"> </w:t>
      </w:r>
      <w:r>
        <w:rPr>
          <w:i/>
          <w:sz w:val="20"/>
        </w:rPr>
        <w:t>by</w:t>
      </w:r>
      <w:r>
        <w:rPr>
          <w:i/>
          <w:spacing w:val="-17"/>
          <w:sz w:val="20"/>
        </w:rPr>
        <w:t xml:space="preserve"> </w:t>
      </w:r>
      <w:r>
        <w:rPr>
          <w:i/>
          <w:sz w:val="20"/>
        </w:rPr>
        <w:t>(“The</w:t>
      </w:r>
      <w:r>
        <w:rPr>
          <w:i/>
          <w:spacing w:val="-15"/>
          <w:sz w:val="20"/>
        </w:rPr>
        <w:t xml:space="preserve"> </w:t>
      </w:r>
      <w:r>
        <w:rPr>
          <w:i/>
          <w:sz w:val="20"/>
        </w:rPr>
        <w:t>Respondent”) or</w:t>
      </w:r>
      <w:r>
        <w:rPr>
          <w:i/>
          <w:spacing w:val="-15"/>
          <w:sz w:val="20"/>
        </w:rPr>
        <w:t xml:space="preserve"> </w:t>
      </w:r>
      <w:r>
        <w:rPr>
          <w:i/>
          <w:sz w:val="20"/>
        </w:rPr>
        <w:t>subcontractor</w:t>
      </w:r>
      <w:r>
        <w:rPr>
          <w:i/>
          <w:spacing w:val="-16"/>
          <w:sz w:val="20"/>
        </w:rPr>
        <w:t xml:space="preserve"> </w:t>
      </w:r>
      <w:r>
        <w:rPr>
          <w:i/>
          <w:sz w:val="20"/>
        </w:rPr>
        <w:t>under</w:t>
      </w:r>
      <w:r>
        <w:rPr>
          <w:i/>
          <w:spacing w:val="-16"/>
          <w:sz w:val="20"/>
        </w:rPr>
        <w:t xml:space="preserve"> </w:t>
      </w:r>
      <w:r>
        <w:rPr>
          <w:i/>
          <w:sz w:val="20"/>
        </w:rPr>
        <w:t>any</w:t>
      </w:r>
      <w:r>
        <w:rPr>
          <w:i/>
          <w:spacing w:val="-17"/>
          <w:sz w:val="20"/>
        </w:rPr>
        <w:t xml:space="preserve"> </w:t>
      </w:r>
      <w:r>
        <w:rPr>
          <w:i/>
          <w:sz w:val="20"/>
        </w:rPr>
        <w:t>such</w:t>
      </w:r>
      <w:r>
        <w:rPr>
          <w:i/>
          <w:spacing w:val="-16"/>
          <w:sz w:val="20"/>
        </w:rPr>
        <w:t xml:space="preserve"> </w:t>
      </w:r>
      <w:r>
        <w:rPr>
          <w:i/>
          <w:sz w:val="20"/>
        </w:rPr>
        <w:t>contract</w:t>
      </w:r>
      <w:r>
        <w:rPr>
          <w:i/>
          <w:spacing w:val="-16"/>
          <w:sz w:val="20"/>
        </w:rPr>
        <w:t xml:space="preserve"> </w:t>
      </w:r>
      <w:r>
        <w:rPr>
          <w:i/>
          <w:sz w:val="20"/>
        </w:rPr>
        <w:t>or</w:t>
      </w:r>
      <w:r>
        <w:rPr>
          <w:i/>
          <w:spacing w:val="-16"/>
          <w:sz w:val="20"/>
        </w:rPr>
        <w:t xml:space="preserve"> </w:t>
      </w:r>
      <w:r>
        <w:rPr>
          <w:i/>
          <w:sz w:val="20"/>
        </w:rPr>
        <w:t>any</w:t>
      </w:r>
      <w:r>
        <w:rPr>
          <w:i/>
          <w:spacing w:val="-17"/>
          <w:sz w:val="20"/>
        </w:rPr>
        <w:t xml:space="preserve"> </w:t>
      </w:r>
      <w:r>
        <w:rPr>
          <w:i/>
          <w:sz w:val="20"/>
        </w:rPr>
        <w:t>other</w:t>
      </w:r>
      <w:r>
        <w:rPr>
          <w:i/>
          <w:spacing w:val="-15"/>
          <w:sz w:val="20"/>
        </w:rPr>
        <w:t xml:space="preserve"> </w:t>
      </w:r>
      <w:r>
        <w:rPr>
          <w:i/>
          <w:sz w:val="20"/>
        </w:rPr>
        <w:t>Federal</w:t>
      </w:r>
      <w:r>
        <w:rPr>
          <w:i/>
          <w:spacing w:val="-16"/>
          <w:sz w:val="20"/>
        </w:rPr>
        <w:t xml:space="preserve"> </w:t>
      </w:r>
      <w:r>
        <w:rPr>
          <w:i/>
          <w:sz w:val="20"/>
        </w:rPr>
        <w:t>contract</w:t>
      </w:r>
      <w:r>
        <w:rPr>
          <w:i/>
          <w:spacing w:val="-15"/>
          <w:sz w:val="20"/>
        </w:rPr>
        <w:t xml:space="preserve"> </w:t>
      </w:r>
      <w:r>
        <w:rPr>
          <w:i/>
          <w:sz w:val="20"/>
        </w:rPr>
        <w:t xml:space="preserve">with </w:t>
      </w:r>
      <w:r>
        <w:rPr>
          <w:i/>
          <w:w w:val="97"/>
          <w:sz w:val="20"/>
        </w:rPr>
        <w:t>t</w:t>
      </w:r>
      <w:r>
        <w:rPr>
          <w:i/>
          <w:spacing w:val="1"/>
          <w:w w:val="99"/>
          <w:sz w:val="20"/>
        </w:rPr>
        <w:t>h</w:t>
      </w:r>
      <w:r>
        <w:rPr>
          <w:i/>
          <w:w w:val="104"/>
          <w:sz w:val="20"/>
        </w:rPr>
        <w:t>e</w:t>
      </w:r>
      <w:r>
        <w:rPr>
          <w:spacing w:val="4"/>
          <w:sz w:val="20"/>
        </w:rPr>
        <w:t xml:space="preserve"> </w:t>
      </w:r>
      <w:r>
        <w:rPr>
          <w:i/>
          <w:spacing w:val="-1"/>
          <w:w w:val="103"/>
          <w:sz w:val="20"/>
        </w:rPr>
        <w:t>s</w:t>
      </w:r>
      <w:r>
        <w:rPr>
          <w:i/>
          <w:spacing w:val="3"/>
          <w:w w:val="90"/>
          <w:sz w:val="20"/>
        </w:rPr>
        <w:t>a</w:t>
      </w:r>
      <w:r>
        <w:rPr>
          <w:i/>
          <w:spacing w:val="1"/>
          <w:w w:val="99"/>
          <w:sz w:val="20"/>
        </w:rPr>
        <w:t>m</w:t>
      </w:r>
      <w:r>
        <w:rPr>
          <w:i/>
          <w:w w:val="104"/>
          <w:sz w:val="20"/>
        </w:rPr>
        <w:t>e</w:t>
      </w:r>
      <w:r>
        <w:rPr>
          <w:spacing w:val="7"/>
          <w:sz w:val="20"/>
        </w:rPr>
        <w:t xml:space="preserve"> </w:t>
      </w:r>
      <w:r>
        <w:rPr>
          <w:i/>
          <w:spacing w:val="-1"/>
          <w:w w:val="102"/>
          <w:sz w:val="20"/>
        </w:rPr>
        <w:t>p</w:t>
      </w:r>
      <w:r>
        <w:rPr>
          <w:i/>
          <w:w w:val="85"/>
          <w:sz w:val="20"/>
        </w:rPr>
        <w:t>r</w:t>
      </w:r>
      <w:r>
        <w:rPr>
          <w:i/>
          <w:spacing w:val="2"/>
          <w:w w:val="99"/>
          <w:sz w:val="20"/>
        </w:rPr>
        <w:t>i</w:t>
      </w:r>
      <w:r>
        <w:rPr>
          <w:i/>
          <w:spacing w:val="-1"/>
          <w:w w:val="99"/>
          <w:sz w:val="20"/>
        </w:rPr>
        <w:t>m</w:t>
      </w:r>
      <w:r>
        <w:rPr>
          <w:i/>
          <w:w w:val="104"/>
          <w:sz w:val="20"/>
        </w:rPr>
        <w:t>e</w:t>
      </w:r>
      <w:r>
        <w:rPr>
          <w:spacing w:val="7"/>
          <w:sz w:val="20"/>
        </w:rPr>
        <w:t xml:space="preserve"> </w:t>
      </w:r>
      <w:r>
        <w:rPr>
          <w:i/>
          <w:spacing w:val="1"/>
          <w:w w:val="101"/>
          <w:sz w:val="20"/>
        </w:rPr>
        <w:t>c</w:t>
      </w:r>
      <w:r>
        <w:rPr>
          <w:i/>
          <w:w w:val="107"/>
          <w:sz w:val="20"/>
        </w:rPr>
        <w:t>o</w:t>
      </w:r>
      <w:r>
        <w:rPr>
          <w:i/>
          <w:spacing w:val="1"/>
          <w:w w:val="99"/>
          <w:sz w:val="20"/>
        </w:rPr>
        <w:t>n</w:t>
      </w:r>
      <w:r>
        <w:rPr>
          <w:i/>
          <w:w w:val="97"/>
          <w:sz w:val="20"/>
        </w:rPr>
        <w:t>t</w:t>
      </w:r>
      <w:r>
        <w:rPr>
          <w:i/>
          <w:w w:val="85"/>
          <w:sz w:val="20"/>
        </w:rPr>
        <w:t>r</w:t>
      </w:r>
      <w:r>
        <w:rPr>
          <w:i/>
          <w:w w:val="90"/>
          <w:sz w:val="20"/>
        </w:rPr>
        <w:t>a</w:t>
      </w:r>
      <w:r>
        <w:rPr>
          <w:i/>
          <w:spacing w:val="1"/>
          <w:w w:val="101"/>
          <w:sz w:val="20"/>
        </w:rPr>
        <w:t>c</w:t>
      </w:r>
      <w:r>
        <w:rPr>
          <w:i/>
          <w:w w:val="97"/>
          <w:sz w:val="20"/>
        </w:rPr>
        <w:t>t</w:t>
      </w:r>
      <w:r>
        <w:rPr>
          <w:i/>
          <w:w w:val="107"/>
          <w:sz w:val="20"/>
        </w:rPr>
        <w:t>o</w:t>
      </w:r>
      <w:r>
        <w:rPr>
          <w:i/>
          <w:w w:val="85"/>
          <w:sz w:val="20"/>
        </w:rPr>
        <w:t>r</w:t>
      </w:r>
      <w:r>
        <w:rPr>
          <w:i/>
          <w:w w:val="99"/>
          <w:sz w:val="20"/>
        </w:rPr>
        <w:t>,</w:t>
      </w:r>
      <w:r>
        <w:rPr>
          <w:spacing w:val="4"/>
          <w:sz w:val="20"/>
        </w:rPr>
        <w:t xml:space="preserve"> </w:t>
      </w:r>
      <w:r>
        <w:rPr>
          <w:i/>
          <w:w w:val="107"/>
          <w:sz w:val="20"/>
        </w:rPr>
        <w:t>o</w:t>
      </w:r>
      <w:r>
        <w:rPr>
          <w:i/>
          <w:w w:val="85"/>
          <w:sz w:val="20"/>
        </w:rPr>
        <w:t>r</w:t>
      </w:r>
      <w:r>
        <w:rPr>
          <w:spacing w:val="7"/>
          <w:sz w:val="20"/>
        </w:rPr>
        <w:t xml:space="preserve"> </w:t>
      </w:r>
      <w:r>
        <w:rPr>
          <w:i/>
          <w:w w:val="90"/>
          <w:sz w:val="20"/>
        </w:rPr>
        <w:t>a</w:t>
      </w:r>
      <w:r>
        <w:rPr>
          <w:i/>
          <w:spacing w:val="1"/>
          <w:w w:val="99"/>
          <w:sz w:val="20"/>
        </w:rPr>
        <w:t>n</w:t>
      </w:r>
      <w:r>
        <w:rPr>
          <w:i/>
          <w:w w:val="94"/>
          <w:sz w:val="20"/>
        </w:rPr>
        <w:t>y</w:t>
      </w:r>
      <w:r>
        <w:rPr>
          <w:spacing w:val="6"/>
          <w:sz w:val="20"/>
        </w:rPr>
        <w:t xml:space="preserve"> </w:t>
      </w:r>
      <w:r>
        <w:rPr>
          <w:i/>
          <w:w w:val="107"/>
          <w:sz w:val="20"/>
        </w:rPr>
        <w:t>o</w:t>
      </w:r>
      <w:r>
        <w:rPr>
          <w:i/>
          <w:w w:val="97"/>
          <w:sz w:val="20"/>
        </w:rPr>
        <w:t>t</w:t>
      </w:r>
      <w:r>
        <w:rPr>
          <w:i/>
          <w:spacing w:val="1"/>
          <w:w w:val="99"/>
          <w:sz w:val="20"/>
        </w:rPr>
        <w:t>h</w:t>
      </w:r>
      <w:r>
        <w:rPr>
          <w:i/>
          <w:spacing w:val="-1"/>
          <w:w w:val="104"/>
          <w:sz w:val="20"/>
        </w:rPr>
        <w:t>e</w:t>
      </w:r>
      <w:r>
        <w:rPr>
          <w:i/>
          <w:w w:val="85"/>
          <w:sz w:val="20"/>
        </w:rPr>
        <w:t>r</w:t>
      </w:r>
      <w:r>
        <w:rPr>
          <w:spacing w:val="7"/>
          <w:sz w:val="20"/>
        </w:rPr>
        <w:t xml:space="preserve"> </w:t>
      </w:r>
      <w:r>
        <w:rPr>
          <w:i/>
          <w:spacing w:val="1"/>
          <w:w w:val="95"/>
          <w:sz w:val="20"/>
        </w:rPr>
        <w:t>f</w:t>
      </w:r>
      <w:r>
        <w:rPr>
          <w:i/>
          <w:spacing w:val="2"/>
          <w:w w:val="104"/>
          <w:sz w:val="20"/>
        </w:rPr>
        <w:t>e</w:t>
      </w:r>
      <w:r>
        <w:rPr>
          <w:i/>
          <w:spacing w:val="-1"/>
          <w:w w:val="102"/>
          <w:sz w:val="20"/>
        </w:rPr>
        <w:t>d</w:t>
      </w:r>
      <w:r>
        <w:rPr>
          <w:i/>
          <w:spacing w:val="-1"/>
          <w:w w:val="104"/>
          <w:sz w:val="20"/>
        </w:rPr>
        <w:t>e</w:t>
      </w:r>
      <w:r>
        <w:rPr>
          <w:i/>
          <w:w w:val="85"/>
          <w:sz w:val="20"/>
        </w:rPr>
        <w:t>r</w:t>
      </w:r>
      <w:r>
        <w:rPr>
          <w:i/>
          <w:w w:val="90"/>
          <w:sz w:val="20"/>
        </w:rPr>
        <w:t>a</w:t>
      </w:r>
      <w:r>
        <w:rPr>
          <w:i/>
          <w:w w:val="99"/>
          <w:sz w:val="20"/>
        </w:rPr>
        <w:t>l</w:t>
      </w:r>
      <w:r>
        <w:rPr>
          <w:i/>
          <w:spacing w:val="2"/>
          <w:w w:val="99"/>
          <w:sz w:val="20"/>
        </w:rPr>
        <w:t>l</w:t>
      </w:r>
      <w:r>
        <w:rPr>
          <w:i/>
          <w:spacing w:val="1"/>
          <w:w w:val="94"/>
          <w:sz w:val="20"/>
        </w:rPr>
        <w:t>y</w:t>
      </w:r>
      <w:r>
        <w:rPr>
          <w:i/>
          <w:w w:val="183"/>
          <w:sz w:val="20"/>
        </w:rPr>
        <w:t>-</w:t>
      </w:r>
      <w:r>
        <w:rPr>
          <w:i/>
          <w:w w:val="90"/>
          <w:sz w:val="20"/>
        </w:rPr>
        <w:t>a</w:t>
      </w:r>
      <w:r>
        <w:rPr>
          <w:i/>
          <w:spacing w:val="-1"/>
          <w:w w:val="103"/>
          <w:sz w:val="20"/>
        </w:rPr>
        <w:t>ss</w:t>
      </w:r>
      <w:r>
        <w:rPr>
          <w:i/>
          <w:spacing w:val="2"/>
          <w:w w:val="99"/>
          <w:sz w:val="20"/>
        </w:rPr>
        <w:t>i</w:t>
      </w:r>
      <w:r>
        <w:rPr>
          <w:i/>
          <w:spacing w:val="-1"/>
          <w:w w:val="103"/>
          <w:sz w:val="20"/>
        </w:rPr>
        <w:t>s</w:t>
      </w:r>
      <w:r>
        <w:rPr>
          <w:i/>
          <w:w w:val="97"/>
          <w:sz w:val="20"/>
        </w:rPr>
        <w:t>t</w:t>
      </w:r>
      <w:r>
        <w:rPr>
          <w:i/>
          <w:spacing w:val="2"/>
          <w:w w:val="104"/>
          <w:sz w:val="20"/>
        </w:rPr>
        <w:t>e</w:t>
      </w:r>
      <w:r>
        <w:rPr>
          <w:i/>
          <w:w w:val="102"/>
          <w:sz w:val="20"/>
        </w:rPr>
        <w:t>d</w:t>
      </w:r>
      <w:r>
        <w:rPr>
          <w:spacing w:val="4"/>
          <w:sz w:val="20"/>
        </w:rPr>
        <w:t xml:space="preserve"> </w:t>
      </w:r>
      <w:r>
        <w:rPr>
          <w:i/>
          <w:spacing w:val="1"/>
          <w:w w:val="101"/>
          <w:sz w:val="20"/>
        </w:rPr>
        <w:t>c</w:t>
      </w:r>
      <w:r>
        <w:rPr>
          <w:i/>
          <w:w w:val="107"/>
          <w:sz w:val="20"/>
        </w:rPr>
        <w:t>o</w:t>
      </w:r>
      <w:r>
        <w:rPr>
          <w:i/>
          <w:spacing w:val="1"/>
          <w:w w:val="99"/>
          <w:sz w:val="20"/>
        </w:rPr>
        <w:t>n</w:t>
      </w:r>
      <w:r>
        <w:rPr>
          <w:i/>
          <w:w w:val="97"/>
          <w:sz w:val="20"/>
        </w:rPr>
        <w:t>t</w:t>
      </w:r>
      <w:r>
        <w:rPr>
          <w:i/>
          <w:w w:val="85"/>
          <w:sz w:val="20"/>
        </w:rPr>
        <w:t>r</w:t>
      </w:r>
      <w:r>
        <w:rPr>
          <w:i/>
          <w:w w:val="90"/>
          <w:sz w:val="20"/>
        </w:rPr>
        <w:t>a</w:t>
      </w:r>
      <w:r>
        <w:rPr>
          <w:i/>
          <w:spacing w:val="1"/>
          <w:w w:val="101"/>
          <w:sz w:val="20"/>
        </w:rPr>
        <w:t>c</w:t>
      </w:r>
      <w:r>
        <w:rPr>
          <w:i/>
          <w:w w:val="97"/>
          <w:sz w:val="20"/>
        </w:rPr>
        <w:t>t</w:t>
      </w:r>
      <w:r>
        <w:rPr>
          <w:spacing w:val="7"/>
          <w:sz w:val="20"/>
        </w:rPr>
        <w:t xml:space="preserve"> </w:t>
      </w:r>
      <w:r>
        <w:rPr>
          <w:i/>
          <w:spacing w:val="-1"/>
          <w:w w:val="103"/>
          <w:sz w:val="20"/>
        </w:rPr>
        <w:t>s</w:t>
      </w:r>
      <w:r>
        <w:rPr>
          <w:i/>
          <w:spacing w:val="1"/>
          <w:w w:val="99"/>
          <w:sz w:val="20"/>
        </w:rPr>
        <w:t>u</w:t>
      </w:r>
      <w:r>
        <w:rPr>
          <w:i/>
          <w:spacing w:val="1"/>
          <w:w w:val="102"/>
          <w:sz w:val="20"/>
        </w:rPr>
        <w:t>b</w:t>
      </w:r>
      <w:r>
        <w:rPr>
          <w:i/>
          <w:spacing w:val="-1"/>
          <w:w w:val="92"/>
          <w:sz w:val="20"/>
        </w:rPr>
        <w:t>j</w:t>
      </w:r>
      <w:r>
        <w:rPr>
          <w:i/>
          <w:spacing w:val="-1"/>
          <w:w w:val="104"/>
          <w:sz w:val="20"/>
        </w:rPr>
        <w:t>e</w:t>
      </w:r>
      <w:r>
        <w:rPr>
          <w:i/>
          <w:spacing w:val="3"/>
          <w:w w:val="101"/>
          <w:sz w:val="20"/>
        </w:rPr>
        <w:t>c</w:t>
      </w:r>
      <w:r>
        <w:rPr>
          <w:i/>
          <w:w w:val="97"/>
          <w:sz w:val="20"/>
        </w:rPr>
        <w:t>t</w:t>
      </w:r>
      <w:r>
        <w:rPr>
          <w:spacing w:val="5"/>
          <w:sz w:val="20"/>
        </w:rPr>
        <w:t xml:space="preserve"> </w:t>
      </w:r>
      <w:r>
        <w:rPr>
          <w:i/>
          <w:w w:val="97"/>
          <w:sz w:val="20"/>
        </w:rPr>
        <w:t>t</w:t>
      </w:r>
      <w:r>
        <w:rPr>
          <w:i/>
          <w:w w:val="107"/>
          <w:sz w:val="20"/>
        </w:rPr>
        <w:t>o</w:t>
      </w:r>
      <w:r>
        <w:rPr>
          <w:spacing w:val="7"/>
          <w:sz w:val="20"/>
        </w:rPr>
        <w:t xml:space="preserve"> </w:t>
      </w:r>
      <w:r>
        <w:rPr>
          <w:i/>
          <w:w w:val="97"/>
          <w:sz w:val="20"/>
        </w:rPr>
        <w:t>t</w:t>
      </w:r>
      <w:r>
        <w:rPr>
          <w:i/>
          <w:spacing w:val="1"/>
          <w:w w:val="99"/>
          <w:sz w:val="20"/>
        </w:rPr>
        <w:t>h</w:t>
      </w:r>
      <w:r>
        <w:rPr>
          <w:i/>
          <w:w w:val="104"/>
          <w:sz w:val="20"/>
        </w:rPr>
        <w:t>e</w:t>
      </w:r>
      <w:r>
        <w:rPr>
          <w:spacing w:val="7"/>
          <w:sz w:val="20"/>
        </w:rPr>
        <w:t xml:space="preserve"> </w:t>
      </w:r>
      <w:r>
        <w:rPr>
          <w:i/>
          <w:spacing w:val="-1"/>
          <w:w w:val="101"/>
          <w:sz w:val="20"/>
        </w:rPr>
        <w:t>C</w:t>
      </w:r>
      <w:r>
        <w:rPr>
          <w:i/>
          <w:w w:val="107"/>
          <w:sz w:val="20"/>
        </w:rPr>
        <w:t>o</w:t>
      </w:r>
      <w:r>
        <w:rPr>
          <w:i/>
          <w:spacing w:val="1"/>
          <w:w w:val="99"/>
          <w:sz w:val="20"/>
        </w:rPr>
        <w:t>n</w:t>
      </w:r>
      <w:r>
        <w:rPr>
          <w:i/>
          <w:w w:val="97"/>
          <w:sz w:val="20"/>
        </w:rPr>
        <w:t>t</w:t>
      </w:r>
      <w:r>
        <w:rPr>
          <w:i/>
          <w:w w:val="85"/>
          <w:sz w:val="20"/>
        </w:rPr>
        <w:t>r</w:t>
      </w:r>
      <w:r>
        <w:rPr>
          <w:i/>
          <w:w w:val="90"/>
          <w:sz w:val="20"/>
        </w:rPr>
        <w:t>a</w:t>
      </w:r>
      <w:r>
        <w:rPr>
          <w:i/>
          <w:spacing w:val="1"/>
          <w:w w:val="101"/>
          <w:sz w:val="20"/>
        </w:rPr>
        <w:t>c</w:t>
      </w:r>
      <w:r>
        <w:rPr>
          <w:i/>
          <w:w w:val="97"/>
          <w:sz w:val="20"/>
        </w:rPr>
        <w:t>t</w:t>
      </w:r>
      <w:r>
        <w:rPr>
          <w:spacing w:val="7"/>
          <w:sz w:val="20"/>
        </w:rPr>
        <w:t xml:space="preserve"> </w:t>
      </w:r>
      <w:r>
        <w:rPr>
          <w:i/>
          <w:w w:val="96"/>
          <w:sz w:val="20"/>
        </w:rPr>
        <w:t>W</w:t>
      </w:r>
      <w:r>
        <w:rPr>
          <w:i/>
          <w:w w:val="107"/>
          <w:sz w:val="20"/>
        </w:rPr>
        <w:t>o</w:t>
      </w:r>
      <w:r>
        <w:rPr>
          <w:i/>
          <w:w w:val="85"/>
          <w:sz w:val="20"/>
        </w:rPr>
        <w:t>r</w:t>
      </w:r>
      <w:r>
        <w:rPr>
          <w:i/>
          <w:w w:val="101"/>
          <w:sz w:val="20"/>
        </w:rPr>
        <w:t>k</w:t>
      </w:r>
      <w:r>
        <w:rPr>
          <w:spacing w:val="9"/>
          <w:sz w:val="20"/>
        </w:rPr>
        <w:t xml:space="preserve"> </w:t>
      </w:r>
      <w:r>
        <w:rPr>
          <w:i/>
          <w:spacing w:val="2"/>
          <w:w w:val="99"/>
          <w:sz w:val="20"/>
        </w:rPr>
        <w:t>H</w:t>
      </w:r>
      <w:r>
        <w:rPr>
          <w:i/>
          <w:w w:val="107"/>
          <w:sz w:val="20"/>
        </w:rPr>
        <w:t>o</w:t>
      </w:r>
      <w:r>
        <w:rPr>
          <w:i/>
          <w:spacing w:val="1"/>
          <w:w w:val="99"/>
          <w:sz w:val="20"/>
        </w:rPr>
        <w:t>u</w:t>
      </w:r>
      <w:r>
        <w:rPr>
          <w:i/>
          <w:w w:val="85"/>
          <w:sz w:val="20"/>
        </w:rPr>
        <w:t>r</w:t>
      </w:r>
      <w:r>
        <w:rPr>
          <w:i/>
          <w:w w:val="103"/>
          <w:sz w:val="20"/>
        </w:rPr>
        <w:t>s</w:t>
      </w:r>
      <w:r>
        <w:rPr>
          <w:w w:val="103"/>
          <w:sz w:val="20"/>
        </w:rPr>
        <w:t xml:space="preserve"> </w:t>
      </w:r>
      <w:r>
        <w:rPr>
          <w:i/>
          <w:sz w:val="20"/>
        </w:rPr>
        <w:t>and</w:t>
      </w:r>
      <w:r>
        <w:rPr>
          <w:i/>
          <w:spacing w:val="-17"/>
          <w:sz w:val="20"/>
        </w:rPr>
        <w:t xml:space="preserve"> </w:t>
      </w:r>
      <w:r>
        <w:rPr>
          <w:i/>
          <w:sz w:val="20"/>
        </w:rPr>
        <w:t>Safety</w:t>
      </w:r>
      <w:r>
        <w:rPr>
          <w:i/>
          <w:spacing w:val="-17"/>
          <w:sz w:val="20"/>
        </w:rPr>
        <w:t xml:space="preserve"> </w:t>
      </w:r>
      <w:r>
        <w:rPr>
          <w:i/>
          <w:sz w:val="20"/>
        </w:rPr>
        <w:t>Standards</w:t>
      </w:r>
      <w:r>
        <w:rPr>
          <w:i/>
          <w:spacing w:val="-15"/>
          <w:sz w:val="20"/>
        </w:rPr>
        <w:t xml:space="preserve"> </w:t>
      </w:r>
      <w:r>
        <w:rPr>
          <w:i/>
          <w:sz w:val="20"/>
        </w:rPr>
        <w:t>Act,</w:t>
      </w:r>
      <w:r>
        <w:rPr>
          <w:i/>
          <w:spacing w:val="-15"/>
          <w:sz w:val="20"/>
        </w:rPr>
        <w:t xml:space="preserve"> </w:t>
      </w:r>
      <w:r>
        <w:rPr>
          <w:i/>
          <w:sz w:val="20"/>
        </w:rPr>
        <w:t>which</w:t>
      </w:r>
      <w:r>
        <w:rPr>
          <w:i/>
          <w:spacing w:val="-15"/>
          <w:sz w:val="20"/>
        </w:rPr>
        <w:t xml:space="preserve"> </w:t>
      </w:r>
      <w:r>
        <w:rPr>
          <w:i/>
          <w:sz w:val="20"/>
        </w:rPr>
        <w:t>is</w:t>
      </w:r>
      <w:r>
        <w:rPr>
          <w:i/>
          <w:spacing w:val="-17"/>
          <w:sz w:val="20"/>
        </w:rPr>
        <w:t xml:space="preserve"> </w:t>
      </w:r>
      <w:r>
        <w:rPr>
          <w:i/>
          <w:sz w:val="20"/>
        </w:rPr>
        <w:t>held</w:t>
      </w:r>
      <w:r>
        <w:rPr>
          <w:i/>
          <w:spacing w:val="-15"/>
          <w:sz w:val="20"/>
        </w:rPr>
        <w:t xml:space="preserve"> </w:t>
      </w:r>
      <w:r>
        <w:rPr>
          <w:i/>
          <w:sz w:val="20"/>
        </w:rPr>
        <w:t>by</w:t>
      </w:r>
      <w:r>
        <w:rPr>
          <w:i/>
          <w:spacing w:val="-15"/>
          <w:sz w:val="20"/>
        </w:rPr>
        <w:t xml:space="preserve"> </w:t>
      </w:r>
      <w:r>
        <w:rPr>
          <w:i/>
          <w:sz w:val="20"/>
        </w:rPr>
        <w:t>the</w:t>
      </w:r>
      <w:r>
        <w:rPr>
          <w:i/>
          <w:spacing w:val="-17"/>
          <w:sz w:val="20"/>
        </w:rPr>
        <w:t xml:space="preserve"> </w:t>
      </w:r>
      <w:r>
        <w:rPr>
          <w:i/>
          <w:sz w:val="20"/>
        </w:rPr>
        <w:t>same</w:t>
      </w:r>
      <w:r>
        <w:rPr>
          <w:i/>
          <w:spacing w:val="-17"/>
          <w:sz w:val="20"/>
        </w:rPr>
        <w:t xml:space="preserve"> </w:t>
      </w:r>
      <w:r>
        <w:rPr>
          <w:i/>
          <w:sz w:val="20"/>
        </w:rPr>
        <w:t>prime</w:t>
      </w:r>
      <w:r>
        <w:rPr>
          <w:i/>
          <w:spacing w:val="-15"/>
          <w:sz w:val="20"/>
        </w:rPr>
        <w:t xml:space="preserve"> </w:t>
      </w:r>
      <w:r>
        <w:rPr>
          <w:i/>
          <w:sz w:val="20"/>
        </w:rPr>
        <w:t>contractor,</w:t>
      </w:r>
      <w:r>
        <w:rPr>
          <w:i/>
          <w:spacing w:val="-15"/>
          <w:sz w:val="20"/>
        </w:rPr>
        <w:t xml:space="preserve"> </w:t>
      </w:r>
      <w:r>
        <w:rPr>
          <w:i/>
          <w:sz w:val="20"/>
        </w:rPr>
        <w:t>such</w:t>
      </w:r>
      <w:r>
        <w:rPr>
          <w:i/>
          <w:spacing w:val="-15"/>
          <w:sz w:val="20"/>
        </w:rPr>
        <w:t xml:space="preserve"> </w:t>
      </w:r>
      <w:r>
        <w:rPr>
          <w:i/>
          <w:sz w:val="20"/>
        </w:rPr>
        <w:t>sums</w:t>
      </w:r>
      <w:r>
        <w:rPr>
          <w:i/>
          <w:spacing w:val="-15"/>
          <w:sz w:val="20"/>
        </w:rPr>
        <w:t xml:space="preserve"> </w:t>
      </w:r>
      <w:r>
        <w:rPr>
          <w:i/>
          <w:sz w:val="20"/>
        </w:rPr>
        <w:t>as</w:t>
      </w:r>
      <w:r>
        <w:rPr>
          <w:i/>
          <w:spacing w:val="-15"/>
          <w:sz w:val="20"/>
        </w:rPr>
        <w:t xml:space="preserve"> </w:t>
      </w:r>
      <w:r>
        <w:rPr>
          <w:i/>
          <w:sz w:val="20"/>
        </w:rPr>
        <w:t>may</w:t>
      </w:r>
      <w:r>
        <w:rPr>
          <w:i/>
          <w:spacing w:val="-17"/>
          <w:sz w:val="20"/>
        </w:rPr>
        <w:t xml:space="preserve"> </w:t>
      </w:r>
      <w:r>
        <w:rPr>
          <w:i/>
          <w:sz w:val="20"/>
        </w:rPr>
        <w:t>be</w:t>
      </w:r>
      <w:r>
        <w:rPr>
          <w:i/>
          <w:spacing w:val="-17"/>
          <w:sz w:val="20"/>
        </w:rPr>
        <w:t xml:space="preserve"> </w:t>
      </w:r>
      <w:r>
        <w:rPr>
          <w:i/>
          <w:sz w:val="20"/>
        </w:rPr>
        <w:t>determined to be necessary to satisfy any liabilities of such contractor or subcontractor for unpaid wages and liquidated damages as provided above. (“The Respondent”) further certifies that, if selected it will insert in any</w:t>
      </w:r>
      <w:r>
        <w:rPr>
          <w:i/>
          <w:spacing w:val="-11"/>
          <w:sz w:val="20"/>
        </w:rPr>
        <w:t xml:space="preserve"> </w:t>
      </w:r>
      <w:r>
        <w:rPr>
          <w:i/>
          <w:sz w:val="20"/>
        </w:rPr>
        <w:t>subcontracts</w:t>
      </w:r>
      <w:r>
        <w:rPr>
          <w:i/>
          <w:spacing w:val="-8"/>
          <w:sz w:val="20"/>
        </w:rPr>
        <w:t xml:space="preserve"> </w:t>
      </w:r>
      <w:r>
        <w:rPr>
          <w:i/>
          <w:sz w:val="20"/>
        </w:rPr>
        <w:t>it</w:t>
      </w:r>
      <w:r>
        <w:rPr>
          <w:i/>
          <w:spacing w:val="-8"/>
          <w:sz w:val="20"/>
        </w:rPr>
        <w:t xml:space="preserve"> </w:t>
      </w:r>
      <w:r>
        <w:rPr>
          <w:i/>
          <w:sz w:val="20"/>
        </w:rPr>
        <w:t>enters</w:t>
      </w:r>
      <w:r>
        <w:rPr>
          <w:i/>
          <w:spacing w:val="-11"/>
          <w:sz w:val="20"/>
        </w:rPr>
        <w:t xml:space="preserve"> </w:t>
      </w:r>
      <w:r>
        <w:rPr>
          <w:i/>
          <w:sz w:val="20"/>
        </w:rPr>
        <w:t>into</w:t>
      </w:r>
      <w:r>
        <w:rPr>
          <w:i/>
          <w:spacing w:val="-8"/>
          <w:sz w:val="20"/>
        </w:rPr>
        <w:t xml:space="preserve"> </w:t>
      </w:r>
      <w:r>
        <w:rPr>
          <w:i/>
          <w:sz w:val="20"/>
        </w:rPr>
        <w:t>in</w:t>
      </w:r>
      <w:r>
        <w:rPr>
          <w:i/>
          <w:spacing w:val="-9"/>
          <w:sz w:val="20"/>
        </w:rPr>
        <w:t xml:space="preserve"> </w:t>
      </w:r>
      <w:r>
        <w:rPr>
          <w:i/>
          <w:sz w:val="20"/>
        </w:rPr>
        <w:t>connection</w:t>
      </w:r>
      <w:r>
        <w:rPr>
          <w:i/>
          <w:spacing w:val="-7"/>
          <w:sz w:val="20"/>
        </w:rPr>
        <w:t xml:space="preserve"> </w:t>
      </w:r>
      <w:r>
        <w:rPr>
          <w:i/>
          <w:sz w:val="20"/>
        </w:rPr>
        <w:t>with</w:t>
      </w:r>
      <w:r>
        <w:rPr>
          <w:i/>
          <w:spacing w:val="-7"/>
          <w:sz w:val="20"/>
        </w:rPr>
        <w:t xml:space="preserve"> </w:t>
      </w:r>
      <w:r>
        <w:rPr>
          <w:i/>
          <w:sz w:val="20"/>
        </w:rPr>
        <w:t>this</w:t>
      </w:r>
      <w:r>
        <w:rPr>
          <w:i/>
          <w:spacing w:val="-11"/>
          <w:sz w:val="20"/>
        </w:rPr>
        <w:t xml:space="preserve"> (“</w:t>
      </w:r>
      <w:r>
        <w:rPr>
          <w:i/>
          <w:sz w:val="20"/>
        </w:rPr>
        <w:t>Project”),</w:t>
      </w:r>
      <w:r>
        <w:rPr>
          <w:i/>
          <w:spacing w:val="-8"/>
          <w:sz w:val="20"/>
        </w:rPr>
        <w:t xml:space="preserve"> </w:t>
      </w:r>
      <w:r>
        <w:rPr>
          <w:i/>
          <w:sz w:val="20"/>
        </w:rPr>
        <w:t>the</w:t>
      </w:r>
      <w:r>
        <w:rPr>
          <w:i/>
          <w:spacing w:val="-8"/>
          <w:sz w:val="20"/>
        </w:rPr>
        <w:t xml:space="preserve"> </w:t>
      </w:r>
      <w:r>
        <w:rPr>
          <w:i/>
          <w:sz w:val="20"/>
        </w:rPr>
        <w:t>clauses</w:t>
      </w:r>
      <w:r>
        <w:rPr>
          <w:i/>
          <w:spacing w:val="-8"/>
          <w:sz w:val="20"/>
        </w:rPr>
        <w:t xml:space="preserve"> </w:t>
      </w:r>
      <w:r>
        <w:rPr>
          <w:i/>
          <w:sz w:val="20"/>
        </w:rPr>
        <w:t>set</w:t>
      </w:r>
      <w:r>
        <w:rPr>
          <w:i/>
          <w:spacing w:val="-10"/>
          <w:sz w:val="20"/>
        </w:rPr>
        <w:t xml:space="preserve"> </w:t>
      </w:r>
      <w:r>
        <w:rPr>
          <w:i/>
          <w:sz w:val="20"/>
        </w:rPr>
        <w:t>forth</w:t>
      </w:r>
      <w:r>
        <w:rPr>
          <w:i/>
          <w:spacing w:val="-7"/>
          <w:sz w:val="20"/>
        </w:rPr>
        <w:t xml:space="preserve"> </w:t>
      </w:r>
      <w:r>
        <w:rPr>
          <w:i/>
          <w:sz w:val="20"/>
        </w:rPr>
        <w:t>in</w:t>
      </w:r>
      <w:r>
        <w:rPr>
          <w:i/>
          <w:spacing w:val="-9"/>
          <w:sz w:val="20"/>
        </w:rPr>
        <w:t xml:space="preserve"> </w:t>
      </w:r>
      <w:r>
        <w:rPr>
          <w:i/>
          <w:sz w:val="20"/>
        </w:rPr>
        <w:t>this</w:t>
      </w:r>
      <w:r>
        <w:rPr>
          <w:i/>
          <w:spacing w:val="-8"/>
          <w:sz w:val="20"/>
        </w:rPr>
        <w:t xml:space="preserve"> </w:t>
      </w:r>
      <w:r>
        <w:rPr>
          <w:i/>
          <w:sz w:val="20"/>
        </w:rPr>
        <w:t>Certification, as well as a clause requiring its subcontractors to include these clauses in any lower tier subcontracts it might enter into in connection with (“The Project”), and that (“Respondent”) understands that as the prime contractor for (“The Project”) it will be responsible for compliance by any subcontractor or lower tier subcontractor hired in connection on (“The Project”) with the clauses set forth in this</w:t>
      </w:r>
      <w:r>
        <w:rPr>
          <w:i/>
          <w:spacing w:val="-19"/>
          <w:sz w:val="20"/>
        </w:rPr>
        <w:t xml:space="preserve"> </w:t>
      </w:r>
      <w:r>
        <w:rPr>
          <w:i/>
          <w:sz w:val="20"/>
        </w:rPr>
        <w:t>Certification.</w:t>
      </w:r>
    </w:p>
    <w:p w14:paraId="6ECD900C" w14:textId="77777777" w:rsidR="00367B24" w:rsidRDefault="00367B24" w:rsidP="00367B24">
      <w:pPr>
        <w:spacing w:before="53" w:line="234" w:lineRule="exact"/>
        <w:ind w:left="151"/>
        <w:jc w:val="both"/>
        <w:rPr>
          <w:rFonts w:ascii="Lucida Sans"/>
          <w:i/>
          <w:sz w:val="20"/>
        </w:rPr>
      </w:pPr>
      <w:r>
        <w:rPr>
          <w:rFonts w:ascii="Lucida Sans"/>
          <w:i/>
          <w:sz w:val="20"/>
        </w:rPr>
        <w:t>If (</w:t>
      </w:r>
      <w:r>
        <w:rPr>
          <w:rFonts w:ascii="Lucida Sans"/>
          <w:i/>
          <w:sz w:val="20"/>
        </w:rPr>
        <w:t>“</w:t>
      </w:r>
      <w:r>
        <w:rPr>
          <w:rFonts w:ascii="Lucida Sans" w:hAnsi="Lucida Sans"/>
          <w:i/>
          <w:sz w:val="20"/>
        </w:rPr>
        <w:t>Respondent”)</w:t>
      </w:r>
      <w:r>
        <w:rPr>
          <w:rFonts w:ascii="Lucida Sans"/>
          <w:i/>
          <w:sz w:val="20"/>
        </w:rPr>
        <w:t xml:space="preserve"> is awarded a contract in connection with this solicitation, the solicitation is in excess of ONE HUNDRED THOUSAND DOLLARS ($100,000.00),</w:t>
      </w:r>
      <w:r>
        <w:rPr>
          <w:rFonts w:ascii="Lucida Sans"/>
          <w:i/>
          <w:spacing w:val="-19"/>
          <w:sz w:val="20"/>
        </w:rPr>
        <w:t xml:space="preserve"> </w:t>
      </w:r>
      <w:r>
        <w:rPr>
          <w:rFonts w:ascii="Lucida Sans"/>
          <w:i/>
          <w:sz w:val="20"/>
        </w:rPr>
        <w:t>(</w:t>
      </w:r>
      <w:r>
        <w:rPr>
          <w:rFonts w:ascii="Lucida Sans"/>
          <w:i/>
          <w:sz w:val="20"/>
        </w:rPr>
        <w:t>“</w:t>
      </w:r>
      <w:r>
        <w:rPr>
          <w:rFonts w:ascii="Lucida Sans"/>
          <w:i/>
          <w:sz w:val="20"/>
        </w:rPr>
        <w:t>The</w:t>
      </w:r>
      <w:r>
        <w:rPr>
          <w:rFonts w:ascii="Lucida Sans"/>
          <w:i/>
          <w:spacing w:val="-18"/>
          <w:sz w:val="20"/>
        </w:rPr>
        <w:t xml:space="preserve"> </w:t>
      </w:r>
      <w:r>
        <w:rPr>
          <w:rFonts w:ascii="Lucida Sans" w:hAnsi="Lucida Sans"/>
          <w:i/>
          <w:sz w:val="20"/>
        </w:rPr>
        <w:t>Respondent”)</w:t>
      </w:r>
      <w:r>
        <w:rPr>
          <w:rFonts w:ascii="Lucida Sans"/>
          <w:i/>
          <w:sz w:val="20"/>
        </w:rPr>
        <w:t xml:space="preserve"> certifies</w:t>
      </w:r>
      <w:r>
        <w:rPr>
          <w:rFonts w:ascii="Lucida Sans"/>
          <w:i/>
          <w:spacing w:val="-16"/>
          <w:sz w:val="20"/>
        </w:rPr>
        <w:t xml:space="preserve"> </w:t>
      </w:r>
      <w:r>
        <w:rPr>
          <w:rFonts w:ascii="Lucida Sans"/>
          <w:i/>
          <w:sz w:val="20"/>
        </w:rPr>
        <w:t>that</w:t>
      </w:r>
      <w:r>
        <w:rPr>
          <w:rFonts w:ascii="Lucida Sans"/>
          <w:i/>
          <w:spacing w:val="-16"/>
          <w:sz w:val="20"/>
        </w:rPr>
        <w:t xml:space="preserve"> </w:t>
      </w:r>
      <w:r>
        <w:rPr>
          <w:rFonts w:ascii="Lucida Sans"/>
          <w:i/>
          <w:sz w:val="20"/>
        </w:rPr>
        <w:t>it</w:t>
      </w:r>
      <w:r>
        <w:rPr>
          <w:rFonts w:ascii="Lucida Sans"/>
          <w:i/>
          <w:spacing w:val="-16"/>
          <w:sz w:val="20"/>
        </w:rPr>
        <w:t xml:space="preserve"> </w:t>
      </w:r>
      <w:r>
        <w:rPr>
          <w:rFonts w:ascii="Lucida Sans"/>
          <w:i/>
          <w:sz w:val="20"/>
        </w:rPr>
        <w:t>agrees</w:t>
      </w:r>
      <w:r>
        <w:rPr>
          <w:rFonts w:ascii="Lucida Sans"/>
          <w:i/>
          <w:spacing w:val="-16"/>
          <w:sz w:val="20"/>
        </w:rPr>
        <w:t xml:space="preserve"> </w:t>
      </w:r>
      <w:r>
        <w:rPr>
          <w:rFonts w:ascii="Lucida Sans"/>
          <w:i/>
          <w:sz w:val="20"/>
        </w:rPr>
        <w:t>to</w:t>
      </w:r>
      <w:r>
        <w:rPr>
          <w:rFonts w:ascii="Lucida Sans"/>
          <w:i/>
          <w:spacing w:val="-15"/>
          <w:sz w:val="20"/>
        </w:rPr>
        <w:t xml:space="preserve"> </w:t>
      </w:r>
      <w:r>
        <w:rPr>
          <w:rFonts w:ascii="Lucida Sans"/>
          <w:i/>
          <w:sz w:val="20"/>
        </w:rPr>
        <w:t>and</w:t>
      </w:r>
      <w:r>
        <w:rPr>
          <w:rFonts w:ascii="Lucida Sans"/>
          <w:i/>
          <w:spacing w:val="-18"/>
          <w:sz w:val="20"/>
        </w:rPr>
        <w:t xml:space="preserve"> </w:t>
      </w:r>
      <w:r>
        <w:rPr>
          <w:rFonts w:ascii="Lucida Sans"/>
          <w:i/>
          <w:sz w:val="20"/>
        </w:rPr>
        <w:t>will</w:t>
      </w:r>
      <w:r>
        <w:rPr>
          <w:rFonts w:ascii="Lucida Sans"/>
          <w:i/>
          <w:spacing w:val="-16"/>
          <w:sz w:val="20"/>
        </w:rPr>
        <w:t xml:space="preserve"> </w:t>
      </w:r>
      <w:r>
        <w:rPr>
          <w:rFonts w:ascii="Lucida Sans"/>
          <w:i/>
          <w:sz w:val="20"/>
        </w:rPr>
        <w:t>comply</w:t>
      </w:r>
      <w:r>
        <w:rPr>
          <w:rFonts w:ascii="Lucida Sans"/>
          <w:i/>
          <w:spacing w:val="-16"/>
          <w:sz w:val="20"/>
        </w:rPr>
        <w:t xml:space="preserve"> </w:t>
      </w:r>
      <w:r>
        <w:rPr>
          <w:rFonts w:ascii="Lucida Sans"/>
          <w:i/>
          <w:sz w:val="20"/>
        </w:rPr>
        <w:t>with</w:t>
      </w:r>
      <w:r>
        <w:rPr>
          <w:rFonts w:ascii="Lucida Sans"/>
          <w:i/>
          <w:spacing w:val="-17"/>
          <w:sz w:val="20"/>
        </w:rPr>
        <w:t xml:space="preserve"> </w:t>
      </w:r>
      <w:r>
        <w:rPr>
          <w:rFonts w:ascii="Lucida Sans"/>
          <w:i/>
          <w:sz w:val="20"/>
        </w:rPr>
        <w:t>the</w:t>
      </w:r>
      <w:r>
        <w:rPr>
          <w:rFonts w:ascii="Lucida Sans"/>
          <w:i/>
          <w:spacing w:val="-14"/>
          <w:sz w:val="20"/>
        </w:rPr>
        <w:t xml:space="preserve"> </w:t>
      </w:r>
      <w:r>
        <w:rPr>
          <w:rFonts w:ascii="Lucida Sans"/>
          <w:i/>
          <w:sz w:val="20"/>
        </w:rPr>
        <w:t>provisions</w:t>
      </w:r>
      <w:r>
        <w:rPr>
          <w:rFonts w:ascii="Lucida Sans"/>
          <w:i/>
          <w:spacing w:val="-16"/>
          <w:sz w:val="20"/>
        </w:rPr>
        <w:t xml:space="preserve"> </w:t>
      </w:r>
      <w:r>
        <w:rPr>
          <w:rFonts w:ascii="Lucida Sans"/>
          <w:i/>
          <w:sz w:val="20"/>
        </w:rPr>
        <w:t>regarding</w:t>
      </w:r>
      <w:r>
        <w:rPr>
          <w:rFonts w:ascii="Lucida Sans"/>
          <w:i/>
          <w:spacing w:val="-15"/>
          <w:sz w:val="20"/>
        </w:rPr>
        <w:t xml:space="preserve"> </w:t>
      </w:r>
      <w:r>
        <w:rPr>
          <w:rFonts w:ascii="Lucida Sans"/>
          <w:i/>
          <w:sz w:val="20"/>
        </w:rPr>
        <w:t>contract work hours as provided above and included in the Form of</w:t>
      </w:r>
      <w:r>
        <w:rPr>
          <w:rFonts w:ascii="Lucida Sans"/>
          <w:i/>
          <w:spacing w:val="-19"/>
          <w:sz w:val="20"/>
        </w:rPr>
        <w:t xml:space="preserve"> </w:t>
      </w:r>
      <w:r>
        <w:rPr>
          <w:rFonts w:ascii="Lucida Sans"/>
          <w:i/>
          <w:sz w:val="20"/>
        </w:rPr>
        <w:t>Contract.</w:t>
      </w:r>
    </w:p>
    <w:p w14:paraId="5F1C124C" w14:textId="77777777" w:rsidR="00367B24" w:rsidRDefault="00367B24" w:rsidP="00367B24">
      <w:pPr>
        <w:tabs>
          <w:tab w:val="left" w:pos="4407"/>
        </w:tabs>
        <w:spacing w:before="51"/>
        <w:ind w:left="151"/>
        <w:jc w:val="both"/>
        <w:rPr>
          <w:rFonts w:ascii="Lucida Sans"/>
          <w:i/>
          <w:sz w:val="20"/>
        </w:rPr>
      </w:pPr>
      <w:r>
        <w:rPr>
          <w:rFonts w:ascii="Lucida Sans"/>
          <w:b/>
          <w:sz w:val="20"/>
        </w:rPr>
        <w:t>YES, I so certify and</w:t>
      </w:r>
      <w:r>
        <w:rPr>
          <w:rFonts w:ascii="Lucida Sans"/>
          <w:b/>
          <w:spacing w:val="-3"/>
          <w:sz w:val="20"/>
        </w:rPr>
        <w:t xml:space="preserve"> </w:t>
      </w:r>
      <w:r>
        <w:rPr>
          <w:rFonts w:ascii="Lucida Sans"/>
          <w:b/>
          <w:sz w:val="20"/>
        </w:rPr>
        <w:t>agree.</w:t>
      </w:r>
      <w:r>
        <w:rPr>
          <w:rFonts w:ascii="Lucida Sans"/>
          <w:b/>
          <w:spacing w:val="60"/>
          <w:sz w:val="20"/>
        </w:rPr>
        <w:t xml:space="preserve"> </w:t>
      </w:r>
      <w:r>
        <w:rPr>
          <w:rFonts w:ascii="Lucida Sans"/>
          <w:i/>
          <w:sz w:val="20"/>
        </w:rPr>
        <w:t>(Initial:</w:t>
      </w:r>
      <w:r>
        <w:rPr>
          <w:sz w:val="20"/>
          <w:u w:val="single"/>
        </w:rPr>
        <w:t xml:space="preserve"> </w:t>
      </w:r>
      <w:r>
        <w:rPr>
          <w:sz w:val="20"/>
          <w:u w:val="single"/>
        </w:rPr>
        <w:tab/>
      </w:r>
      <w:r>
        <w:rPr>
          <w:rFonts w:ascii="Lucida Sans"/>
          <w:i/>
          <w:sz w:val="20"/>
        </w:rPr>
        <w:t>)</w:t>
      </w:r>
    </w:p>
    <w:p w14:paraId="52F6C3DA" w14:textId="77777777" w:rsidR="00367B24" w:rsidRDefault="00367B24" w:rsidP="00367B24">
      <w:pPr>
        <w:pStyle w:val="BodyText"/>
        <w:spacing w:before="3"/>
        <w:rPr>
          <w:rFonts w:ascii="Lucida Sans"/>
          <w:i/>
          <w:sz w:val="18"/>
        </w:rPr>
      </w:pPr>
      <w:r>
        <w:rPr>
          <w:noProof/>
        </w:rPr>
        <mc:AlternateContent>
          <mc:Choice Requires="wps">
            <w:drawing>
              <wp:anchor distT="0" distB="0" distL="0" distR="0" simplePos="0" relativeHeight="251671040" behindDoc="0" locked="0" layoutInCell="1" allowOverlap="1" wp14:anchorId="5787DB86" wp14:editId="11FD8BC2">
                <wp:simplePos x="0" y="0"/>
                <wp:positionH relativeFrom="page">
                  <wp:posOffset>713105</wp:posOffset>
                </wp:positionH>
                <wp:positionV relativeFrom="paragraph">
                  <wp:posOffset>170815</wp:posOffset>
                </wp:positionV>
                <wp:extent cx="6346190" cy="0"/>
                <wp:effectExtent l="17780" t="11430" r="17780" b="17145"/>
                <wp:wrapTopAndBottom/>
                <wp:docPr id="10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721783" id="Line 33"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3.45pt" to="555.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zxHgIAAEUEAAAOAAAAZHJzL2Uyb0RvYy54bWysU8GO2jAQvVfqP1i5QxJIaY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" strokeweight="1.44pt">
                <w10:wrap type="topAndBottom" anchorx="page"/>
              </v:line>
            </w:pict>
          </mc:Fallback>
        </mc:AlternateContent>
      </w:r>
    </w:p>
    <w:p w14:paraId="5FC45EA8" w14:textId="77777777" w:rsidR="00367B24" w:rsidRDefault="00367B24" w:rsidP="00524801">
      <w:pPr>
        <w:pStyle w:val="ListParagraph"/>
        <w:widowControl w:val="0"/>
        <w:numPr>
          <w:ilvl w:val="0"/>
          <w:numId w:val="23"/>
        </w:numPr>
        <w:tabs>
          <w:tab w:val="left" w:pos="693"/>
        </w:tabs>
        <w:autoSpaceDE w:val="0"/>
        <w:autoSpaceDN w:val="0"/>
        <w:spacing w:line="202" w:lineRule="exact"/>
        <w:ind w:left="692" w:hanging="540"/>
        <w:contextualSpacing w:val="0"/>
        <w:jc w:val="both"/>
        <w:rPr>
          <w:b/>
          <w:sz w:val="20"/>
        </w:rPr>
      </w:pPr>
      <w:r>
        <w:rPr>
          <w:b/>
          <w:sz w:val="20"/>
        </w:rPr>
        <w:t>Clean Air Act and Federal Water Pollution Control</w:t>
      </w:r>
      <w:r>
        <w:rPr>
          <w:b/>
          <w:spacing w:val="-4"/>
          <w:sz w:val="20"/>
        </w:rPr>
        <w:t xml:space="preserve"> </w:t>
      </w:r>
      <w:r>
        <w:rPr>
          <w:b/>
          <w:sz w:val="20"/>
        </w:rPr>
        <w:t>Act:</w:t>
      </w:r>
    </w:p>
    <w:p w14:paraId="0B70326B" w14:textId="77777777" w:rsidR="00367B24" w:rsidRDefault="00367B24" w:rsidP="00367B24">
      <w:pPr>
        <w:spacing w:before="126" w:line="232" w:lineRule="exact"/>
        <w:ind w:left="151" w:right="407"/>
        <w:jc w:val="both"/>
        <w:rPr>
          <w:rFonts w:ascii="Lucida Sans"/>
          <w:i/>
          <w:sz w:val="20"/>
        </w:rPr>
      </w:pPr>
      <w:r>
        <w:rPr>
          <w:rFonts w:ascii="Lucida Sans"/>
          <w:i/>
          <w:spacing w:val="-1"/>
          <w:w w:val="101"/>
          <w:sz w:val="20"/>
        </w:rPr>
        <w:t>C</w:t>
      </w:r>
      <w:r>
        <w:rPr>
          <w:rFonts w:ascii="Lucida Sans"/>
          <w:i/>
          <w:w w:val="107"/>
          <w:sz w:val="20"/>
        </w:rPr>
        <w:t>o</w:t>
      </w:r>
      <w:r>
        <w:rPr>
          <w:rFonts w:ascii="Lucida Sans"/>
          <w:i/>
          <w:spacing w:val="1"/>
          <w:w w:val="99"/>
          <w:sz w:val="20"/>
        </w:rPr>
        <w:t>n</w:t>
      </w:r>
      <w:r>
        <w:rPr>
          <w:rFonts w:ascii="Lucida Sans"/>
          <w:i/>
          <w:w w:val="97"/>
          <w:sz w:val="20"/>
        </w:rPr>
        <w:t>t</w:t>
      </w:r>
      <w:r>
        <w:rPr>
          <w:rFonts w:ascii="Lucida Sans"/>
          <w:i/>
          <w:w w:val="85"/>
          <w:sz w:val="20"/>
        </w:rPr>
        <w:t>r</w:t>
      </w:r>
      <w:r>
        <w:rPr>
          <w:rFonts w:ascii="Lucida Sans"/>
          <w:i/>
          <w:w w:val="90"/>
          <w:sz w:val="20"/>
        </w:rPr>
        <w:t>a</w:t>
      </w:r>
      <w:r>
        <w:rPr>
          <w:rFonts w:ascii="Lucida Sans"/>
          <w:i/>
          <w:spacing w:val="1"/>
          <w:w w:val="101"/>
          <w:sz w:val="20"/>
        </w:rPr>
        <w:t>c</w:t>
      </w:r>
      <w:r>
        <w:rPr>
          <w:rFonts w:ascii="Lucida Sans"/>
          <w:i/>
          <w:w w:val="97"/>
          <w:sz w:val="20"/>
        </w:rPr>
        <w:t>t</w:t>
      </w:r>
      <w:r>
        <w:rPr>
          <w:rFonts w:ascii="Lucida Sans"/>
          <w:i/>
          <w:w w:val="103"/>
          <w:sz w:val="20"/>
        </w:rPr>
        <w:t>s</w:t>
      </w:r>
      <w:r>
        <w:rPr>
          <w:spacing w:val="4"/>
          <w:sz w:val="20"/>
        </w:rPr>
        <w:t xml:space="preserve"> </w:t>
      </w:r>
      <w:r>
        <w:rPr>
          <w:rFonts w:ascii="Lucida Sans"/>
          <w:i/>
          <w:w w:val="90"/>
          <w:sz w:val="20"/>
        </w:rPr>
        <w:t>a</w:t>
      </w:r>
      <w:r>
        <w:rPr>
          <w:rFonts w:ascii="Lucida Sans"/>
          <w:i/>
          <w:spacing w:val="3"/>
          <w:w w:val="99"/>
          <w:sz w:val="20"/>
        </w:rPr>
        <w:t>n</w:t>
      </w:r>
      <w:r>
        <w:rPr>
          <w:rFonts w:ascii="Lucida Sans"/>
          <w:i/>
          <w:w w:val="102"/>
          <w:sz w:val="20"/>
        </w:rPr>
        <w:t>d</w:t>
      </w:r>
      <w:r>
        <w:rPr>
          <w:spacing w:val="4"/>
          <w:sz w:val="20"/>
        </w:rPr>
        <w:t xml:space="preserve"> </w:t>
      </w:r>
      <w:r>
        <w:rPr>
          <w:rFonts w:ascii="Lucida Sans"/>
          <w:i/>
          <w:spacing w:val="-1"/>
          <w:w w:val="103"/>
          <w:sz w:val="20"/>
        </w:rPr>
        <w:t>s</w:t>
      </w:r>
      <w:r>
        <w:rPr>
          <w:rFonts w:ascii="Lucida Sans"/>
          <w:i/>
          <w:spacing w:val="1"/>
          <w:w w:val="99"/>
          <w:sz w:val="20"/>
        </w:rPr>
        <w:t>u</w:t>
      </w:r>
      <w:r>
        <w:rPr>
          <w:rFonts w:ascii="Lucida Sans"/>
          <w:i/>
          <w:spacing w:val="2"/>
          <w:w w:val="102"/>
          <w:sz w:val="20"/>
        </w:rPr>
        <w:t>b</w:t>
      </w:r>
      <w:r>
        <w:rPr>
          <w:rFonts w:ascii="Lucida Sans"/>
          <w:i/>
          <w:w w:val="183"/>
          <w:sz w:val="20"/>
        </w:rPr>
        <w:t>-</w:t>
      </w:r>
      <w:r>
        <w:rPr>
          <w:rFonts w:ascii="Lucida Sans"/>
          <w:i/>
          <w:w w:val="101"/>
          <w:sz w:val="20"/>
        </w:rPr>
        <w:t>g</w:t>
      </w:r>
      <w:r>
        <w:rPr>
          <w:rFonts w:ascii="Lucida Sans"/>
          <w:i/>
          <w:w w:val="85"/>
          <w:sz w:val="20"/>
        </w:rPr>
        <w:t>r</w:t>
      </w:r>
      <w:r>
        <w:rPr>
          <w:rFonts w:ascii="Lucida Sans"/>
          <w:i/>
          <w:w w:val="90"/>
          <w:sz w:val="20"/>
        </w:rPr>
        <w:t>a</w:t>
      </w:r>
      <w:r>
        <w:rPr>
          <w:rFonts w:ascii="Lucida Sans"/>
          <w:i/>
          <w:spacing w:val="1"/>
          <w:w w:val="99"/>
          <w:sz w:val="20"/>
        </w:rPr>
        <w:t>n</w:t>
      </w:r>
      <w:r>
        <w:rPr>
          <w:rFonts w:ascii="Lucida Sans"/>
          <w:i/>
          <w:spacing w:val="2"/>
          <w:w w:val="97"/>
          <w:sz w:val="20"/>
        </w:rPr>
        <w:t>t</w:t>
      </w:r>
      <w:r>
        <w:rPr>
          <w:rFonts w:ascii="Lucida Sans"/>
          <w:i/>
          <w:w w:val="103"/>
          <w:sz w:val="20"/>
        </w:rPr>
        <w:t>s</w:t>
      </w:r>
      <w:r>
        <w:rPr>
          <w:spacing w:val="4"/>
          <w:sz w:val="20"/>
        </w:rPr>
        <w:t xml:space="preserve"> </w:t>
      </w:r>
      <w:r>
        <w:rPr>
          <w:rFonts w:ascii="Lucida Sans"/>
          <w:i/>
          <w:w w:val="107"/>
          <w:sz w:val="20"/>
        </w:rPr>
        <w:t>o</w:t>
      </w:r>
      <w:r>
        <w:rPr>
          <w:rFonts w:ascii="Lucida Sans"/>
          <w:i/>
          <w:w w:val="95"/>
          <w:sz w:val="20"/>
        </w:rPr>
        <w:t>f</w:t>
      </w:r>
      <w:r>
        <w:rPr>
          <w:spacing w:val="6"/>
          <w:sz w:val="20"/>
        </w:rPr>
        <w:t xml:space="preserve"> </w:t>
      </w:r>
      <w:r>
        <w:rPr>
          <w:rFonts w:ascii="Lucida Sans"/>
          <w:i/>
          <w:w w:val="90"/>
          <w:sz w:val="20"/>
        </w:rPr>
        <w:t>a</w:t>
      </w:r>
      <w:r>
        <w:rPr>
          <w:rFonts w:ascii="Lucida Sans"/>
          <w:i/>
          <w:spacing w:val="1"/>
          <w:w w:val="99"/>
          <w:sz w:val="20"/>
        </w:rPr>
        <w:t>m</w:t>
      </w:r>
      <w:r>
        <w:rPr>
          <w:rFonts w:ascii="Lucida Sans"/>
          <w:i/>
          <w:w w:val="107"/>
          <w:sz w:val="20"/>
        </w:rPr>
        <w:t>o</w:t>
      </w:r>
      <w:r>
        <w:rPr>
          <w:rFonts w:ascii="Lucida Sans"/>
          <w:i/>
          <w:spacing w:val="1"/>
          <w:w w:val="99"/>
          <w:sz w:val="20"/>
        </w:rPr>
        <w:t>un</w:t>
      </w:r>
      <w:r>
        <w:rPr>
          <w:rFonts w:ascii="Lucida Sans"/>
          <w:i/>
          <w:w w:val="97"/>
          <w:sz w:val="20"/>
        </w:rPr>
        <w:t>t</w:t>
      </w:r>
      <w:r>
        <w:rPr>
          <w:rFonts w:ascii="Lucida Sans"/>
          <w:i/>
          <w:w w:val="103"/>
          <w:sz w:val="20"/>
        </w:rPr>
        <w:t>s</w:t>
      </w:r>
      <w:r>
        <w:rPr>
          <w:spacing w:val="4"/>
          <w:sz w:val="20"/>
        </w:rPr>
        <w:t xml:space="preserve"> </w:t>
      </w:r>
      <w:r>
        <w:rPr>
          <w:rFonts w:ascii="Lucida Sans"/>
          <w:i/>
          <w:w w:val="99"/>
          <w:sz w:val="20"/>
        </w:rPr>
        <w:t>in</w:t>
      </w:r>
      <w:r>
        <w:rPr>
          <w:spacing w:val="6"/>
          <w:sz w:val="20"/>
        </w:rPr>
        <w:t xml:space="preserve"> </w:t>
      </w:r>
      <w:r>
        <w:rPr>
          <w:rFonts w:ascii="Lucida Sans"/>
          <w:i/>
          <w:spacing w:val="-1"/>
          <w:w w:val="104"/>
          <w:sz w:val="20"/>
        </w:rPr>
        <w:t>e</w:t>
      </w:r>
      <w:r>
        <w:rPr>
          <w:rFonts w:ascii="Lucida Sans"/>
          <w:i/>
          <w:w w:val="112"/>
          <w:sz w:val="20"/>
        </w:rPr>
        <w:t>x</w:t>
      </w:r>
      <w:r>
        <w:rPr>
          <w:rFonts w:ascii="Lucida Sans"/>
          <w:i/>
          <w:spacing w:val="3"/>
          <w:w w:val="101"/>
          <w:sz w:val="20"/>
        </w:rPr>
        <w:t>c</w:t>
      </w:r>
      <w:r>
        <w:rPr>
          <w:rFonts w:ascii="Lucida Sans"/>
          <w:i/>
          <w:spacing w:val="-1"/>
          <w:w w:val="104"/>
          <w:sz w:val="20"/>
        </w:rPr>
        <w:t>e</w:t>
      </w:r>
      <w:r>
        <w:rPr>
          <w:rFonts w:ascii="Lucida Sans"/>
          <w:i/>
          <w:spacing w:val="1"/>
          <w:w w:val="103"/>
          <w:sz w:val="20"/>
        </w:rPr>
        <w:t>s</w:t>
      </w:r>
      <w:r>
        <w:rPr>
          <w:rFonts w:ascii="Lucida Sans"/>
          <w:i/>
          <w:w w:val="103"/>
          <w:sz w:val="20"/>
        </w:rPr>
        <w:t>s</w:t>
      </w:r>
      <w:r>
        <w:rPr>
          <w:spacing w:val="4"/>
          <w:sz w:val="20"/>
        </w:rPr>
        <w:t xml:space="preserve"> </w:t>
      </w:r>
      <w:r>
        <w:rPr>
          <w:rFonts w:ascii="Lucida Sans"/>
          <w:i/>
          <w:w w:val="107"/>
          <w:sz w:val="20"/>
        </w:rPr>
        <w:t>o</w:t>
      </w:r>
      <w:r>
        <w:rPr>
          <w:rFonts w:ascii="Lucida Sans"/>
          <w:i/>
          <w:w w:val="95"/>
          <w:sz w:val="20"/>
        </w:rPr>
        <w:t>f</w:t>
      </w:r>
      <w:r>
        <w:rPr>
          <w:spacing w:val="8"/>
          <w:sz w:val="20"/>
        </w:rPr>
        <w:t xml:space="preserve"> </w:t>
      </w:r>
      <w:r w:rsidRPr="003024EC">
        <w:rPr>
          <w:i/>
          <w:spacing w:val="8"/>
          <w:sz w:val="20"/>
        </w:rPr>
        <w:t>ONE HUNDRED FIFTY THOUSAND DOLLARS</w:t>
      </w:r>
      <w:r>
        <w:rPr>
          <w:spacing w:val="8"/>
          <w:sz w:val="20"/>
        </w:rPr>
        <w:t xml:space="preserve"> (</w:t>
      </w:r>
      <w:r>
        <w:rPr>
          <w:rFonts w:ascii="Lucida Sans"/>
          <w:i/>
          <w:spacing w:val="1"/>
          <w:w w:val="99"/>
          <w:sz w:val="20"/>
        </w:rPr>
        <w:t>$</w:t>
      </w:r>
      <w:r>
        <w:rPr>
          <w:rFonts w:ascii="Lucida Sans"/>
          <w:i/>
          <w:spacing w:val="-1"/>
          <w:w w:val="99"/>
          <w:sz w:val="20"/>
        </w:rPr>
        <w:t>1</w:t>
      </w:r>
      <w:r>
        <w:rPr>
          <w:rFonts w:ascii="Lucida Sans"/>
          <w:i/>
          <w:spacing w:val="1"/>
          <w:w w:val="99"/>
          <w:sz w:val="20"/>
        </w:rPr>
        <w:t>5</w:t>
      </w:r>
      <w:r>
        <w:rPr>
          <w:rFonts w:ascii="Lucida Sans"/>
          <w:i/>
          <w:spacing w:val="-1"/>
          <w:w w:val="99"/>
          <w:sz w:val="20"/>
        </w:rPr>
        <w:t>0</w:t>
      </w:r>
      <w:r>
        <w:rPr>
          <w:rFonts w:ascii="Lucida Sans"/>
          <w:i/>
          <w:spacing w:val="1"/>
          <w:w w:val="99"/>
          <w:sz w:val="20"/>
        </w:rPr>
        <w:t>,0</w:t>
      </w:r>
      <w:r>
        <w:rPr>
          <w:rFonts w:ascii="Lucida Sans"/>
          <w:i/>
          <w:spacing w:val="-1"/>
          <w:w w:val="99"/>
          <w:sz w:val="20"/>
        </w:rPr>
        <w:t>0</w:t>
      </w:r>
      <w:r>
        <w:rPr>
          <w:rFonts w:ascii="Lucida Sans"/>
          <w:i/>
          <w:w w:val="99"/>
          <w:sz w:val="20"/>
        </w:rPr>
        <w:t>0.00)</w:t>
      </w:r>
      <w:r>
        <w:rPr>
          <w:spacing w:val="6"/>
          <w:sz w:val="20"/>
        </w:rPr>
        <w:t xml:space="preserve"> </w:t>
      </w:r>
      <w:r>
        <w:rPr>
          <w:rFonts w:ascii="Lucida Sans"/>
          <w:i/>
          <w:spacing w:val="-1"/>
          <w:w w:val="99"/>
          <w:sz w:val="20"/>
        </w:rPr>
        <w:t>m</w:t>
      </w:r>
      <w:r>
        <w:rPr>
          <w:rFonts w:ascii="Lucida Sans"/>
          <w:i/>
          <w:spacing w:val="3"/>
          <w:w w:val="99"/>
          <w:sz w:val="20"/>
        </w:rPr>
        <w:t>u</w:t>
      </w:r>
      <w:r>
        <w:rPr>
          <w:rFonts w:ascii="Lucida Sans"/>
          <w:i/>
          <w:spacing w:val="-1"/>
          <w:w w:val="103"/>
          <w:sz w:val="20"/>
        </w:rPr>
        <w:t>s</w:t>
      </w:r>
      <w:r>
        <w:rPr>
          <w:rFonts w:ascii="Lucida Sans"/>
          <w:i/>
          <w:w w:val="97"/>
          <w:sz w:val="20"/>
        </w:rPr>
        <w:t>t</w:t>
      </w:r>
      <w:r>
        <w:rPr>
          <w:spacing w:val="5"/>
          <w:sz w:val="20"/>
        </w:rPr>
        <w:t xml:space="preserve"> </w:t>
      </w:r>
      <w:r>
        <w:rPr>
          <w:rFonts w:ascii="Lucida Sans"/>
          <w:i/>
          <w:spacing w:val="1"/>
          <w:w w:val="101"/>
          <w:sz w:val="20"/>
        </w:rPr>
        <w:t>c</w:t>
      </w:r>
      <w:r>
        <w:rPr>
          <w:rFonts w:ascii="Lucida Sans"/>
          <w:i/>
          <w:w w:val="107"/>
          <w:sz w:val="20"/>
        </w:rPr>
        <w:t>o</w:t>
      </w:r>
      <w:r>
        <w:rPr>
          <w:rFonts w:ascii="Lucida Sans"/>
          <w:i/>
          <w:spacing w:val="1"/>
          <w:w w:val="99"/>
          <w:sz w:val="20"/>
        </w:rPr>
        <w:t>n</w:t>
      </w:r>
      <w:r>
        <w:rPr>
          <w:rFonts w:ascii="Lucida Sans"/>
          <w:i/>
          <w:w w:val="97"/>
          <w:sz w:val="20"/>
        </w:rPr>
        <w:t>t</w:t>
      </w:r>
      <w:r>
        <w:rPr>
          <w:rFonts w:ascii="Lucida Sans"/>
          <w:i/>
          <w:w w:val="90"/>
          <w:sz w:val="20"/>
        </w:rPr>
        <w:t>a</w:t>
      </w:r>
      <w:r>
        <w:rPr>
          <w:rFonts w:ascii="Lucida Sans"/>
          <w:i/>
          <w:w w:val="99"/>
          <w:sz w:val="20"/>
        </w:rPr>
        <w:t>in</w:t>
      </w:r>
      <w:r>
        <w:rPr>
          <w:spacing w:val="9"/>
          <w:sz w:val="20"/>
        </w:rPr>
        <w:t xml:space="preserve"> </w:t>
      </w:r>
      <w:r>
        <w:rPr>
          <w:rFonts w:ascii="Lucida Sans"/>
          <w:i/>
          <w:w w:val="90"/>
          <w:sz w:val="20"/>
        </w:rPr>
        <w:t>a</w:t>
      </w:r>
      <w:r>
        <w:rPr>
          <w:spacing w:val="5"/>
          <w:sz w:val="20"/>
        </w:rPr>
        <w:t xml:space="preserve"> </w:t>
      </w:r>
      <w:r>
        <w:rPr>
          <w:rFonts w:ascii="Lucida Sans"/>
          <w:i/>
          <w:spacing w:val="-1"/>
          <w:w w:val="102"/>
          <w:sz w:val="20"/>
        </w:rPr>
        <w:t>p</w:t>
      </w:r>
      <w:r>
        <w:rPr>
          <w:rFonts w:ascii="Lucida Sans"/>
          <w:i/>
          <w:w w:val="85"/>
          <w:sz w:val="20"/>
        </w:rPr>
        <w:t>r</w:t>
      </w:r>
      <w:r>
        <w:rPr>
          <w:rFonts w:ascii="Lucida Sans"/>
          <w:i/>
          <w:w w:val="107"/>
          <w:sz w:val="20"/>
        </w:rPr>
        <w:t>o</w:t>
      </w:r>
      <w:r>
        <w:rPr>
          <w:rFonts w:ascii="Lucida Sans"/>
          <w:i/>
          <w:w w:val="95"/>
          <w:sz w:val="20"/>
        </w:rPr>
        <w:t>v</w:t>
      </w:r>
      <w:r>
        <w:rPr>
          <w:rFonts w:ascii="Lucida Sans"/>
          <w:i/>
          <w:spacing w:val="2"/>
          <w:w w:val="99"/>
          <w:sz w:val="20"/>
        </w:rPr>
        <w:t>i</w:t>
      </w:r>
      <w:r>
        <w:rPr>
          <w:rFonts w:ascii="Lucida Sans"/>
          <w:i/>
          <w:spacing w:val="-1"/>
          <w:w w:val="103"/>
          <w:sz w:val="20"/>
        </w:rPr>
        <w:t>s</w:t>
      </w:r>
      <w:r>
        <w:rPr>
          <w:rFonts w:ascii="Lucida Sans"/>
          <w:i/>
          <w:w w:val="99"/>
          <w:sz w:val="20"/>
        </w:rPr>
        <w:t>i</w:t>
      </w:r>
      <w:r>
        <w:rPr>
          <w:rFonts w:ascii="Lucida Sans"/>
          <w:i/>
          <w:w w:val="107"/>
          <w:sz w:val="20"/>
        </w:rPr>
        <w:t>o</w:t>
      </w:r>
      <w:r>
        <w:rPr>
          <w:rFonts w:ascii="Lucida Sans"/>
          <w:i/>
          <w:w w:val="99"/>
          <w:sz w:val="20"/>
        </w:rPr>
        <w:t>n</w:t>
      </w:r>
      <w:r>
        <w:rPr>
          <w:spacing w:val="6"/>
          <w:sz w:val="20"/>
        </w:rPr>
        <w:t xml:space="preserve"> </w:t>
      </w:r>
      <w:r>
        <w:rPr>
          <w:rFonts w:ascii="Lucida Sans"/>
          <w:i/>
          <w:w w:val="97"/>
          <w:sz w:val="20"/>
        </w:rPr>
        <w:t>t</w:t>
      </w:r>
      <w:r>
        <w:rPr>
          <w:rFonts w:ascii="Lucida Sans"/>
          <w:i/>
          <w:spacing w:val="1"/>
          <w:w w:val="99"/>
          <w:sz w:val="20"/>
        </w:rPr>
        <w:t>h</w:t>
      </w:r>
      <w:r>
        <w:rPr>
          <w:rFonts w:ascii="Lucida Sans"/>
          <w:i/>
          <w:w w:val="90"/>
          <w:sz w:val="20"/>
        </w:rPr>
        <w:t>a</w:t>
      </w:r>
      <w:r>
        <w:rPr>
          <w:rFonts w:ascii="Lucida Sans"/>
          <w:i/>
          <w:w w:val="97"/>
          <w:sz w:val="20"/>
        </w:rPr>
        <w:t>t</w:t>
      </w:r>
      <w:r>
        <w:rPr>
          <w:spacing w:val="5"/>
          <w:sz w:val="20"/>
        </w:rPr>
        <w:t xml:space="preserve"> </w:t>
      </w:r>
      <w:r>
        <w:rPr>
          <w:rFonts w:ascii="Lucida Sans"/>
          <w:i/>
          <w:spacing w:val="2"/>
          <w:w w:val="85"/>
          <w:sz w:val="20"/>
        </w:rPr>
        <w:t>r</w:t>
      </w:r>
      <w:r>
        <w:rPr>
          <w:rFonts w:ascii="Lucida Sans"/>
          <w:i/>
          <w:spacing w:val="-1"/>
          <w:w w:val="104"/>
          <w:sz w:val="20"/>
        </w:rPr>
        <w:t>e</w:t>
      </w:r>
      <w:r>
        <w:rPr>
          <w:rFonts w:ascii="Lucida Sans"/>
          <w:i/>
          <w:spacing w:val="-1"/>
          <w:w w:val="102"/>
          <w:sz w:val="20"/>
        </w:rPr>
        <w:t>q</w:t>
      </w:r>
      <w:r>
        <w:rPr>
          <w:rFonts w:ascii="Lucida Sans"/>
          <w:i/>
          <w:spacing w:val="1"/>
          <w:w w:val="99"/>
          <w:sz w:val="20"/>
        </w:rPr>
        <w:t>u</w:t>
      </w:r>
      <w:r>
        <w:rPr>
          <w:rFonts w:ascii="Lucida Sans"/>
          <w:i/>
          <w:w w:val="99"/>
          <w:sz w:val="20"/>
        </w:rPr>
        <w:t>i</w:t>
      </w:r>
      <w:r>
        <w:rPr>
          <w:rFonts w:ascii="Lucida Sans"/>
          <w:i/>
          <w:w w:val="85"/>
          <w:sz w:val="20"/>
        </w:rPr>
        <w:t>r</w:t>
      </w:r>
      <w:r>
        <w:rPr>
          <w:rFonts w:ascii="Lucida Sans"/>
          <w:i/>
          <w:spacing w:val="2"/>
          <w:w w:val="104"/>
          <w:sz w:val="20"/>
        </w:rPr>
        <w:t>e</w:t>
      </w:r>
      <w:r>
        <w:rPr>
          <w:rFonts w:ascii="Lucida Sans"/>
          <w:i/>
          <w:w w:val="103"/>
          <w:sz w:val="20"/>
        </w:rPr>
        <w:t>s</w:t>
      </w:r>
      <w:r>
        <w:rPr>
          <w:spacing w:val="7"/>
          <w:sz w:val="20"/>
        </w:rPr>
        <w:t xml:space="preserve"> </w:t>
      </w:r>
      <w:r>
        <w:rPr>
          <w:rFonts w:ascii="Lucida Sans"/>
          <w:i/>
          <w:w w:val="97"/>
          <w:sz w:val="20"/>
        </w:rPr>
        <w:t>t</w:t>
      </w:r>
      <w:r>
        <w:rPr>
          <w:rFonts w:ascii="Lucida Sans"/>
          <w:i/>
          <w:spacing w:val="1"/>
          <w:w w:val="99"/>
          <w:sz w:val="20"/>
        </w:rPr>
        <w:t>h</w:t>
      </w:r>
      <w:r>
        <w:rPr>
          <w:rFonts w:ascii="Lucida Sans"/>
          <w:i/>
          <w:w w:val="104"/>
          <w:sz w:val="20"/>
        </w:rPr>
        <w:t>e</w:t>
      </w:r>
      <w:r>
        <w:rPr>
          <w:w w:val="104"/>
          <w:sz w:val="20"/>
        </w:rPr>
        <w:t xml:space="preserve"> </w:t>
      </w:r>
      <w:r>
        <w:rPr>
          <w:rFonts w:ascii="Lucida Sans"/>
          <w:i/>
          <w:spacing w:val="1"/>
          <w:w w:val="99"/>
          <w:sz w:val="20"/>
        </w:rPr>
        <w:t>n</w:t>
      </w:r>
      <w:r>
        <w:rPr>
          <w:rFonts w:ascii="Lucida Sans"/>
          <w:i/>
          <w:w w:val="107"/>
          <w:sz w:val="20"/>
        </w:rPr>
        <w:t>o</w:t>
      </w:r>
      <w:r>
        <w:rPr>
          <w:rFonts w:ascii="Lucida Sans"/>
          <w:i/>
          <w:spacing w:val="1"/>
          <w:w w:val="99"/>
          <w:sz w:val="20"/>
        </w:rPr>
        <w:t>n</w:t>
      </w:r>
      <w:r>
        <w:rPr>
          <w:rFonts w:ascii="Lucida Sans"/>
          <w:i/>
          <w:w w:val="183"/>
          <w:sz w:val="20"/>
        </w:rPr>
        <w:t>-</w:t>
      </w:r>
      <w:r>
        <w:rPr>
          <w:rFonts w:ascii="Lucida Sans"/>
          <w:i/>
          <w:spacing w:val="-1"/>
          <w:w w:val="99"/>
          <w:sz w:val="20"/>
        </w:rPr>
        <w:t>F</w:t>
      </w:r>
      <w:r>
        <w:rPr>
          <w:rFonts w:ascii="Lucida Sans"/>
          <w:i/>
          <w:spacing w:val="-1"/>
          <w:w w:val="104"/>
          <w:sz w:val="20"/>
        </w:rPr>
        <w:t>e</w:t>
      </w:r>
      <w:r>
        <w:rPr>
          <w:rFonts w:ascii="Lucida Sans"/>
          <w:i/>
          <w:spacing w:val="2"/>
          <w:w w:val="102"/>
          <w:sz w:val="20"/>
        </w:rPr>
        <w:t>d</w:t>
      </w:r>
      <w:r>
        <w:rPr>
          <w:rFonts w:ascii="Lucida Sans"/>
          <w:i/>
          <w:spacing w:val="-1"/>
          <w:w w:val="104"/>
          <w:sz w:val="20"/>
        </w:rPr>
        <w:t>e</w:t>
      </w:r>
      <w:r>
        <w:rPr>
          <w:rFonts w:ascii="Lucida Sans"/>
          <w:i/>
          <w:w w:val="85"/>
          <w:sz w:val="20"/>
        </w:rPr>
        <w:t>r</w:t>
      </w:r>
      <w:r>
        <w:rPr>
          <w:rFonts w:ascii="Lucida Sans"/>
          <w:i/>
          <w:w w:val="90"/>
          <w:sz w:val="20"/>
        </w:rPr>
        <w:t>a</w:t>
      </w:r>
      <w:r>
        <w:rPr>
          <w:rFonts w:ascii="Lucida Sans"/>
          <w:i/>
          <w:w w:val="99"/>
          <w:sz w:val="20"/>
        </w:rPr>
        <w:t>l</w:t>
      </w:r>
      <w:r>
        <w:rPr>
          <w:sz w:val="20"/>
        </w:rPr>
        <w:t xml:space="preserve"> </w:t>
      </w:r>
      <w:r>
        <w:rPr>
          <w:spacing w:val="-19"/>
          <w:sz w:val="20"/>
        </w:rPr>
        <w:t xml:space="preserve"> </w:t>
      </w:r>
      <w:r>
        <w:rPr>
          <w:rFonts w:ascii="Lucida Sans"/>
          <w:i/>
          <w:w w:val="90"/>
          <w:sz w:val="20"/>
        </w:rPr>
        <w:t>a</w:t>
      </w:r>
      <w:r>
        <w:rPr>
          <w:rFonts w:ascii="Lucida Sans"/>
          <w:i/>
          <w:w w:val="98"/>
          <w:sz w:val="20"/>
        </w:rPr>
        <w:t>w</w:t>
      </w:r>
      <w:r>
        <w:rPr>
          <w:rFonts w:ascii="Lucida Sans"/>
          <w:i/>
          <w:w w:val="90"/>
          <w:sz w:val="20"/>
        </w:rPr>
        <w:t>a</w:t>
      </w:r>
      <w:r>
        <w:rPr>
          <w:rFonts w:ascii="Lucida Sans"/>
          <w:i/>
          <w:spacing w:val="2"/>
          <w:w w:val="85"/>
          <w:sz w:val="20"/>
        </w:rPr>
        <w:t>r</w:t>
      </w:r>
      <w:r>
        <w:rPr>
          <w:rFonts w:ascii="Lucida Sans"/>
          <w:i/>
          <w:spacing w:val="-1"/>
          <w:w w:val="102"/>
          <w:sz w:val="20"/>
        </w:rPr>
        <w:t>d</w:t>
      </w:r>
      <w:r>
        <w:rPr>
          <w:rFonts w:ascii="Lucida Sans"/>
          <w:i/>
          <w:spacing w:val="-1"/>
          <w:w w:val="104"/>
          <w:sz w:val="20"/>
        </w:rPr>
        <w:t>e</w:t>
      </w:r>
      <w:r>
        <w:rPr>
          <w:rFonts w:ascii="Lucida Sans"/>
          <w:i/>
          <w:w w:val="104"/>
          <w:sz w:val="20"/>
        </w:rPr>
        <w:t>e</w:t>
      </w:r>
      <w:r>
        <w:rPr>
          <w:sz w:val="20"/>
        </w:rPr>
        <w:t xml:space="preserve"> </w:t>
      </w:r>
      <w:r>
        <w:rPr>
          <w:spacing w:val="-19"/>
          <w:sz w:val="20"/>
        </w:rPr>
        <w:t xml:space="preserve"> </w:t>
      </w:r>
      <w:r>
        <w:rPr>
          <w:rFonts w:ascii="Lucida Sans"/>
          <w:i/>
          <w:w w:val="97"/>
          <w:sz w:val="20"/>
        </w:rPr>
        <w:t>t</w:t>
      </w:r>
      <w:r>
        <w:rPr>
          <w:rFonts w:ascii="Lucida Sans"/>
          <w:i/>
          <w:w w:val="107"/>
          <w:sz w:val="20"/>
        </w:rPr>
        <w:t>o</w:t>
      </w:r>
      <w:r>
        <w:rPr>
          <w:sz w:val="20"/>
        </w:rPr>
        <w:t xml:space="preserve"> </w:t>
      </w:r>
      <w:r>
        <w:rPr>
          <w:spacing w:val="-16"/>
          <w:sz w:val="20"/>
        </w:rPr>
        <w:t xml:space="preserve"> </w:t>
      </w:r>
      <w:r>
        <w:rPr>
          <w:rFonts w:ascii="Lucida Sans"/>
          <w:i/>
          <w:w w:val="90"/>
          <w:sz w:val="20"/>
        </w:rPr>
        <w:t>a</w:t>
      </w:r>
      <w:r>
        <w:rPr>
          <w:rFonts w:ascii="Lucida Sans"/>
          <w:i/>
          <w:w w:val="101"/>
          <w:sz w:val="20"/>
        </w:rPr>
        <w:t>g</w:t>
      </w:r>
      <w:r>
        <w:rPr>
          <w:rFonts w:ascii="Lucida Sans"/>
          <w:i/>
          <w:w w:val="85"/>
          <w:sz w:val="20"/>
        </w:rPr>
        <w:t>r</w:t>
      </w:r>
      <w:r>
        <w:rPr>
          <w:rFonts w:ascii="Lucida Sans"/>
          <w:i/>
          <w:spacing w:val="-1"/>
          <w:w w:val="104"/>
          <w:sz w:val="20"/>
        </w:rPr>
        <w:t>e</w:t>
      </w:r>
      <w:r>
        <w:rPr>
          <w:rFonts w:ascii="Lucida Sans"/>
          <w:i/>
          <w:w w:val="104"/>
          <w:sz w:val="20"/>
        </w:rPr>
        <w:t>e</w:t>
      </w:r>
      <w:r>
        <w:rPr>
          <w:sz w:val="20"/>
        </w:rPr>
        <w:t xml:space="preserve"> </w:t>
      </w:r>
      <w:r>
        <w:rPr>
          <w:spacing w:val="-19"/>
          <w:sz w:val="20"/>
        </w:rPr>
        <w:t xml:space="preserve"> </w:t>
      </w:r>
      <w:r>
        <w:rPr>
          <w:rFonts w:ascii="Lucida Sans"/>
          <w:i/>
          <w:w w:val="97"/>
          <w:sz w:val="20"/>
        </w:rPr>
        <w:t>t</w:t>
      </w:r>
      <w:r>
        <w:rPr>
          <w:rFonts w:ascii="Lucida Sans"/>
          <w:i/>
          <w:w w:val="107"/>
          <w:sz w:val="20"/>
        </w:rPr>
        <w:t>o</w:t>
      </w:r>
      <w:r>
        <w:rPr>
          <w:sz w:val="20"/>
        </w:rPr>
        <w:t xml:space="preserve"> </w:t>
      </w:r>
      <w:r>
        <w:rPr>
          <w:spacing w:val="-19"/>
          <w:sz w:val="20"/>
        </w:rPr>
        <w:t xml:space="preserve"> </w:t>
      </w:r>
      <w:r>
        <w:rPr>
          <w:rFonts w:ascii="Lucida Sans"/>
          <w:i/>
          <w:spacing w:val="1"/>
          <w:w w:val="101"/>
          <w:sz w:val="20"/>
        </w:rPr>
        <w:t>c</w:t>
      </w:r>
      <w:r>
        <w:rPr>
          <w:rFonts w:ascii="Lucida Sans"/>
          <w:i/>
          <w:w w:val="107"/>
          <w:sz w:val="20"/>
        </w:rPr>
        <w:t>o</w:t>
      </w:r>
      <w:r>
        <w:rPr>
          <w:rFonts w:ascii="Lucida Sans"/>
          <w:i/>
          <w:spacing w:val="1"/>
          <w:w w:val="99"/>
          <w:sz w:val="20"/>
        </w:rPr>
        <w:t>m</w:t>
      </w:r>
      <w:r>
        <w:rPr>
          <w:rFonts w:ascii="Lucida Sans"/>
          <w:i/>
          <w:spacing w:val="-1"/>
          <w:w w:val="102"/>
          <w:sz w:val="20"/>
        </w:rPr>
        <w:t>p</w:t>
      </w:r>
      <w:r>
        <w:rPr>
          <w:rFonts w:ascii="Lucida Sans"/>
          <w:i/>
          <w:w w:val="99"/>
          <w:sz w:val="20"/>
        </w:rPr>
        <w:t>l</w:t>
      </w:r>
      <w:r>
        <w:rPr>
          <w:rFonts w:ascii="Lucida Sans"/>
          <w:i/>
          <w:w w:val="94"/>
          <w:sz w:val="20"/>
        </w:rPr>
        <w:t>y</w:t>
      </w:r>
      <w:r>
        <w:rPr>
          <w:sz w:val="20"/>
        </w:rPr>
        <w:t xml:space="preserve"> </w:t>
      </w:r>
      <w:r>
        <w:rPr>
          <w:spacing w:val="-20"/>
          <w:sz w:val="20"/>
        </w:rPr>
        <w:t xml:space="preserve"> </w:t>
      </w:r>
      <w:r>
        <w:rPr>
          <w:rFonts w:ascii="Lucida Sans"/>
          <w:i/>
          <w:w w:val="98"/>
          <w:sz w:val="20"/>
        </w:rPr>
        <w:t>w</w:t>
      </w:r>
      <w:r>
        <w:rPr>
          <w:rFonts w:ascii="Lucida Sans"/>
          <w:i/>
          <w:spacing w:val="2"/>
          <w:w w:val="99"/>
          <w:sz w:val="20"/>
        </w:rPr>
        <w:t>i</w:t>
      </w:r>
      <w:r>
        <w:rPr>
          <w:rFonts w:ascii="Lucida Sans"/>
          <w:i/>
          <w:w w:val="97"/>
          <w:sz w:val="20"/>
        </w:rPr>
        <w:t>t</w:t>
      </w:r>
      <w:r>
        <w:rPr>
          <w:rFonts w:ascii="Lucida Sans"/>
          <w:i/>
          <w:w w:val="99"/>
          <w:sz w:val="20"/>
        </w:rPr>
        <w:t>h</w:t>
      </w:r>
      <w:r>
        <w:rPr>
          <w:sz w:val="20"/>
        </w:rPr>
        <w:t xml:space="preserve"> </w:t>
      </w:r>
      <w:r>
        <w:rPr>
          <w:spacing w:val="-20"/>
          <w:sz w:val="20"/>
        </w:rPr>
        <w:t xml:space="preserve"> </w:t>
      </w:r>
      <w:r>
        <w:rPr>
          <w:rFonts w:ascii="Lucida Sans"/>
          <w:i/>
          <w:w w:val="90"/>
          <w:sz w:val="20"/>
        </w:rPr>
        <w:t>a</w:t>
      </w:r>
      <w:r>
        <w:rPr>
          <w:rFonts w:ascii="Lucida Sans"/>
          <w:i/>
          <w:w w:val="99"/>
          <w:sz w:val="20"/>
        </w:rPr>
        <w:t>ll</w:t>
      </w:r>
      <w:r>
        <w:rPr>
          <w:sz w:val="20"/>
        </w:rPr>
        <w:t xml:space="preserve"> </w:t>
      </w:r>
      <w:r>
        <w:rPr>
          <w:spacing w:val="-19"/>
          <w:sz w:val="20"/>
        </w:rPr>
        <w:t xml:space="preserve"> </w:t>
      </w:r>
      <w:r>
        <w:rPr>
          <w:rFonts w:ascii="Lucida Sans"/>
          <w:i/>
          <w:w w:val="90"/>
          <w:sz w:val="20"/>
        </w:rPr>
        <w:t>a</w:t>
      </w:r>
      <w:r>
        <w:rPr>
          <w:rFonts w:ascii="Lucida Sans"/>
          <w:i/>
          <w:spacing w:val="2"/>
          <w:w w:val="102"/>
          <w:sz w:val="20"/>
        </w:rPr>
        <w:t>p</w:t>
      </w:r>
      <w:r>
        <w:rPr>
          <w:rFonts w:ascii="Lucida Sans"/>
          <w:i/>
          <w:spacing w:val="-1"/>
          <w:w w:val="102"/>
          <w:sz w:val="20"/>
        </w:rPr>
        <w:t>p</w:t>
      </w:r>
      <w:r>
        <w:rPr>
          <w:rFonts w:ascii="Lucida Sans"/>
          <w:i/>
          <w:w w:val="99"/>
          <w:sz w:val="20"/>
        </w:rPr>
        <w:t>li</w:t>
      </w:r>
      <w:r>
        <w:rPr>
          <w:rFonts w:ascii="Lucida Sans"/>
          <w:i/>
          <w:spacing w:val="1"/>
          <w:w w:val="101"/>
          <w:sz w:val="20"/>
        </w:rPr>
        <w:t>c</w:t>
      </w:r>
      <w:r>
        <w:rPr>
          <w:rFonts w:ascii="Lucida Sans"/>
          <w:i/>
          <w:w w:val="90"/>
          <w:sz w:val="20"/>
        </w:rPr>
        <w:t>a</w:t>
      </w:r>
      <w:r>
        <w:rPr>
          <w:rFonts w:ascii="Lucida Sans"/>
          <w:i/>
          <w:spacing w:val="-1"/>
          <w:w w:val="102"/>
          <w:sz w:val="20"/>
        </w:rPr>
        <w:t>b</w:t>
      </w:r>
      <w:r>
        <w:rPr>
          <w:rFonts w:ascii="Lucida Sans"/>
          <w:i/>
          <w:w w:val="99"/>
          <w:sz w:val="20"/>
        </w:rPr>
        <w:t>l</w:t>
      </w:r>
      <w:r>
        <w:rPr>
          <w:rFonts w:ascii="Lucida Sans"/>
          <w:i/>
          <w:w w:val="104"/>
          <w:sz w:val="20"/>
        </w:rPr>
        <w:t>e</w:t>
      </w:r>
      <w:r>
        <w:rPr>
          <w:sz w:val="20"/>
        </w:rPr>
        <w:t xml:space="preserve"> </w:t>
      </w:r>
      <w:r>
        <w:rPr>
          <w:spacing w:val="-17"/>
          <w:sz w:val="20"/>
        </w:rPr>
        <w:t xml:space="preserve"> </w:t>
      </w:r>
      <w:r>
        <w:rPr>
          <w:rFonts w:ascii="Lucida Sans"/>
          <w:i/>
          <w:spacing w:val="-1"/>
          <w:w w:val="103"/>
          <w:sz w:val="20"/>
        </w:rPr>
        <w:t>s</w:t>
      </w:r>
      <w:r>
        <w:rPr>
          <w:rFonts w:ascii="Lucida Sans"/>
          <w:i/>
          <w:w w:val="97"/>
          <w:sz w:val="20"/>
        </w:rPr>
        <w:t>t</w:t>
      </w:r>
      <w:r>
        <w:rPr>
          <w:rFonts w:ascii="Lucida Sans"/>
          <w:i/>
          <w:w w:val="90"/>
          <w:sz w:val="20"/>
        </w:rPr>
        <w:t>a</w:t>
      </w:r>
      <w:r>
        <w:rPr>
          <w:rFonts w:ascii="Lucida Sans"/>
          <w:i/>
          <w:spacing w:val="1"/>
          <w:w w:val="99"/>
          <w:sz w:val="20"/>
        </w:rPr>
        <w:t>n</w:t>
      </w:r>
      <w:r>
        <w:rPr>
          <w:rFonts w:ascii="Lucida Sans"/>
          <w:i/>
          <w:spacing w:val="-1"/>
          <w:w w:val="102"/>
          <w:sz w:val="20"/>
        </w:rPr>
        <w:t>d</w:t>
      </w:r>
      <w:r>
        <w:rPr>
          <w:rFonts w:ascii="Lucida Sans"/>
          <w:i/>
          <w:w w:val="90"/>
          <w:sz w:val="20"/>
        </w:rPr>
        <w:t>a</w:t>
      </w:r>
      <w:r>
        <w:rPr>
          <w:rFonts w:ascii="Lucida Sans"/>
          <w:i/>
          <w:spacing w:val="2"/>
          <w:w w:val="85"/>
          <w:sz w:val="20"/>
        </w:rPr>
        <w:t>r</w:t>
      </w:r>
      <w:r>
        <w:rPr>
          <w:rFonts w:ascii="Lucida Sans"/>
          <w:i/>
          <w:spacing w:val="-1"/>
          <w:w w:val="102"/>
          <w:sz w:val="20"/>
        </w:rPr>
        <w:t>d</w:t>
      </w:r>
      <w:r>
        <w:rPr>
          <w:rFonts w:ascii="Lucida Sans"/>
          <w:i/>
          <w:spacing w:val="-1"/>
          <w:w w:val="103"/>
          <w:sz w:val="20"/>
        </w:rPr>
        <w:t>s</w:t>
      </w:r>
      <w:r>
        <w:rPr>
          <w:rFonts w:ascii="Lucida Sans"/>
          <w:i/>
          <w:w w:val="99"/>
          <w:sz w:val="20"/>
        </w:rPr>
        <w:t>,</w:t>
      </w:r>
      <w:r>
        <w:rPr>
          <w:sz w:val="20"/>
        </w:rPr>
        <w:t xml:space="preserve"> </w:t>
      </w:r>
      <w:r>
        <w:rPr>
          <w:spacing w:val="-19"/>
          <w:sz w:val="20"/>
        </w:rPr>
        <w:t xml:space="preserve"> </w:t>
      </w:r>
      <w:r>
        <w:rPr>
          <w:rFonts w:ascii="Lucida Sans"/>
          <w:i/>
          <w:w w:val="107"/>
          <w:sz w:val="20"/>
        </w:rPr>
        <w:t>o</w:t>
      </w:r>
      <w:r>
        <w:rPr>
          <w:rFonts w:ascii="Lucida Sans"/>
          <w:i/>
          <w:spacing w:val="2"/>
          <w:w w:val="85"/>
          <w:sz w:val="20"/>
        </w:rPr>
        <w:t>r</w:t>
      </w:r>
      <w:r>
        <w:rPr>
          <w:rFonts w:ascii="Lucida Sans"/>
          <w:i/>
          <w:spacing w:val="-1"/>
          <w:w w:val="102"/>
          <w:sz w:val="20"/>
        </w:rPr>
        <w:t>d</w:t>
      </w:r>
      <w:r>
        <w:rPr>
          <w:rFonts w:ascii="Lucida Sans"/>
          <w:i/>
          <w:spacing w:val="-1"/>
          <w:w w:val="104"/>
          <w:sz w:val="20"/>
        </w:rPr>
        <w:t>e</w:t>
      </w:r>
      <w:r>
        <w:rPr>
          <w:rFonts w:ascii="Lucida Sans"/>
          <w:i/>
          <w:w w:val="85"/>
          <w:sz w:val="20"/>
        </w:rPr>
        <w:t>r</w:t>
      </w:r>
      <w:r>
        <w:rPr>
          <w:rFonts w:ascii="Lucida Sans"/>
          <w:i/>
          <w:spacing w:val="1"/>
          <w:w w:val="103"/>
          <w:sz w:val="20"/>
        </w:rPr>
        <w:t>s</w:t>
      </w:r>
      <w:r>
        <w:rPr>
          <w:rFonts w:ascii="Lucida Sans"/>
          <w:i/>
          <w:w w:val="99"/>
          <w:sz w:val="20"/>
        </w:rPr>
        <w:t>,</w:t>
      </w:r>
      <w:r>
        <w:rPr>
          <w:sz w:val="20"/>
        </w:rPr>
        <w:t xml:space="preserve"> </w:t>
      </w:r>
      <w:r>
        <w:rPr>
          <w:spacing w:val="-19"/>
          <w:sz w:val="20"/>
        </w:rPr>
        <w:t xml:space="preserve"> </w:t>
      </w:r>
      <w:r>
        <w:rPr>
          <w:rFonts w:ascii="Lucida Sans"/>
          <w:i/>
          <w:w w:val="107"/>
          <w:sz w:val="20"/>
        </w:rPr>
        <w:t>o</w:t>
      </w:r>
      <w:r>
        <w:rPr>
          <w:rFonts w:ascii="Lucida Sans"/>
          <w:i/>
          <w:w w:val="85"/>
          <w:sz w:val="20"/>
        </w:rPr>
        <w:t>r</w:t>
      </w:r>
      <w:r>
        <w:rPr>
          <w:sz w:val="20"/>
        </w:rPr>
        <w:t xml:space="preserve"> </w:t>
      </w:r>
      <w:r>
        <w:rPr>
          <w:spacing w:val="-19"/>
          <w:sz w:val="20"/>
        </w:rPr>
        <w:t xml:space="preserve"> </w:t>
      </w:r>
      <w:r>
        <w:rPr>
          <w:rFonts w:ascii="Lucida Sans"/>
          <w:i/>
          <w:w w:val="85"/>
          <w:sz w:val="20"/>
        </w:rPr>
        <w:t>r</w:t>
      </w:r>
      <w:r>
        <w:rPr>
          <w:rFonts w:ascii="Lucida Sans"/>
          <w:i/>
          <w:spacing w:val="-1"/>
          <w:w w:val="104"/>
          <w:sz w:val="20"/>
        </w:rPr>
        <w:t>e</w:t>
      </w:r>
      <w:r>
        <w:rPr>
          <w:rFonts w:ascii="Lucida Sans"/>
          <w:i/>
          <w:w w:val="101"/>
          <w:sz w:val="20"/>
        </w:rPr>
        <w:t>g</w:t>
      </w:r>
      <w:r>
        <w:rPr>
          <w:rFonts w:ascii="Lucida Sans"/>
          <w:i/>
          <w:spacing w:val="1"/>
          <w:w w:val="99"/>
          <w:sz w:val="20"/>
        </w:rPr>
        <w:t>u</w:t>
      </w:r>
      <w:r>
        <w:rPr>
          <w:rFonts w:ascii="Lucida Sans"/>
          <w:i/>
          <w:w w:val="99"/>
          <w:sz w:val="20"/>
        </w:rPr>
        <w:t>l</w:t>
      </w:r>
      <w:r>
        <w:rPr>
          <w:rFonts w:ascii="Lucida Sans"/>
          <w:i/>
          <w:w w:val="90"/>
          <w:sz w:val="20"/>
        </w:rPr>
        <w:t>a</w:t>
      </w:r>
      <w:r>
        <w:rPr>
          <w:rFonts w:ascii="Lucida Sans"/>
          <w:i/>
          <w:w w:val="97"/>
          <w:sz w:val="20"/>
        </w:rPr>
        <w:t>t</w:t>
      </w:r>
      <w:r>
        <w:rPr>
          <w:rFonts w:ascii="Lucida Sans"/>
          <w:i/>
          <w:w w:val="99"/>
          <w:sz w:val="20"/>
        </w:rPr>
        <w:t>i</w:t>
      </w:r>
      <w:r>
        <w:rPr>
          <w:rFonts w:ascii="Lucida Sans"/>
          <w:i/>
          <w:w w:val="107"/>
          <w:sz w:val="20"/>
        </w:rPr>
        <w:t>o</w:t>
      </w:r>
      <w:r>
        <w:rPr>
          <w:rFonts w:ascii="Lucida Sans"/>
          <w:i/>
          <w:spacing w:val="1"/>
          <w:w w:val="99"/>
          <w:sz w:val="20"/>
        </w:rPr>
        <w:t>n</w:t>
      </w:r>
      <w:r>
        <w:rPr>
          <w:rFonts w:ascii="Lucida Sans"/>
          <w:i/>
          <w:w w:val="103"/>
          <w:sz w:val="20"/>
        </w:rPr>
        <w:t>s</w:t>
      </w:r>
      <w:r>
        <w:rPr>
          <w:sz w:val="20"/>
        </w:rPr>
        <w:t xml:space="preserve"> </w:t>
      </w:r>
      <w:r>
        <w:rPr>
          <w:spacing w:val="-19"/>
          <w:sz w:val="20"/>
        </w:rPr>
        <w:t xml:space="preserve"> </w:t>
      </w:r>
      <w:r>
        <w:rPr>
          <w:rFonts w:ascii="Lucida Sans"/>
          <w:i/>
          <w:spacing w:val="2"/>
          <w:w w:val="99"/>
          <w:sz w:val="20"/>
        </w:rPr>
        <w:t>i</w:t>
      </w:r>
      <w:r>
        <w:rPr>
          <w:rFonts w:ascii="Lucida Sans"/>
          <w:i/>
          <w:spacing w:val="-1"/>
          <w:w w:val="103"/>
          <w:sz w:val="20"/>
        </w:rPr>
        <w:t>ss</w:t>
      </w:r>
      <w:r>
        <w:rPr>
          <w:rFonts w:ascii="Lucida Sans"/>
          <w:i/>
          <w:spacing w:val="3"/>
          <w:w w:val="99"/>
          <w:sz w:val="20"/>
        </w:rPr>
        <w:t>u</w:t>
      </w:r>
      <w:r>
        <w:rPr>
          <w:rFonts w:ascii="Lucida Sans"/>
          <w:i/>
          <w:spacing w:val="-1"/>
          <w:w w:val="104"/>
          <w:sz w:val="20"/>
        </w:rPr>
        <w:t>e</w:t>
      </w:r>
      <w:r>
        <w:rPr>
          <w:rFonts w:ascii="Lucida Sans"/>
          <w:i/>
          <w:w w:val="102"/>
          <w:sz w:val="20"/>
        </w:rPr>
        <w:t>d</w:t>
      </w:r>
      <w:r>
        <w:rPr>
          <w:w w:val="102"/>
          <w:sz w:val="20"/>
        </w:rPr>
        <w:t xml:space="preserve"> </w:t>
      </w:r>
      <w:r>
        <w:rPr>
          <w:rFonts w:ascii="Lucida Sans"/>
          <w:i/>
          <w:sz w:val="20"/>
        </w:rPr>
        <w:t>pursuant to the Clean Air Act (42 USC 7401-7671q.) and the Federal Water Pollution Control Act, as amended (33 USC 1251-1387). Violations must be reported to the Federal awarding agency and the Regional Office of the Environmental Protection Agency</w:t>
      </w:r>
      <w:r>
        <w:rPr>
          <w:rFonts w:ascii="Lucida Sans"/>
          <w:i/>
          <w:spacing w:val="-13"/>
          <w:sz w:val="20"/>
        </w:rPr>
        <w:t xml:space="preserve"> </w:t>
      </w:r>
      <w:r>
        <w:rPr>
          <w:rFonts w:ascii="Lucida Sans"/>
          <w:i/>
          <w:sz w:val="20"/>
        </w:rPr>
        <w:t>(EPA).</w:t>
      </w:r>
    </w:p>
    <w:p w14:paraId="6A4AEF1C" w14:textId="77777777" w:rsidR="00367B24" w:rsidRDefault="00367B24" w:rsidP="00367B24">
      <w:pPr>
        <w:spacing w:before="114" w:line="237" w:lineRule="auto"/>
        <w:ind w:left="151" w:right="407"/>
        <w:jc w:val="both"/>
        <w:rPr>
          <w:rFonts w:ascii="Lucida Sans"/>
          <w:i/>
          <w:sz w:val="20"/>
        </w:rPr>
      </w:pPr>
      <w:r>
        <w:rPr>
          <w:rFonts w:ascii="Lucida Sans"/>
          <w:i/>
          <w:sz w:val="20"/>
          <w:u w:val="single"/>
        </w:rPr>
        <w:t>The Certification</w:t>
      </w:r>
      <w:r>
        <w:rPr>
          <w:rFonts w:ascii="Lucida Sans"/>
          <w:i/>
          <w:sz w:val="20"/>
        </w:rPr>
        <w:t>. By submitting a Proposal in response to this solicitation and initialing below, I agree and certify, on behalf of the Proposer that, if Proposer is awarded a Contract in connection with this solicitation and the contract is in excess of ONE HUNDRED FIFTY THOUSAND DOLLARS ($150,000.00), the Proposer will and comply with all applicable standards, orders, or regulations issued pursuant to the Clean Air Act (42 USC 7401-7671q.) and the Federal</w:t>
      </w:r>
      <w:r>
        <w:rPr>
          <w:rFonts w:ascii="Lucida Sans"/>
          <w:i/>
          <w:spacing w:val="-4"/>
          <w:sz w:val="20"/>
        </w:rPr>
        <w:t xml:space="preserve"> </w:t>
      </w:r>
      <w:r>
        <w:rPr>
          <w:rFonts w:ascii="Lucida Sans"/>
          <w:i/>
          <w:sz w:val="20"/>
        </w:rPr>
        <w:t>Water</w:t>
      </w:r>
      <w:r>
        <w:rPr>
          <w:rFonts w:ascii="Lucida Sans"/>
          <w:i/>
          <w:spacing w:val="-4"/>
          <w:sz w:val="20"/>
        </w:rPr>
        <w:t xml:space="preserve"> </w:t>
      </w:r>
      <w:r>
        <w:rPr>
          <w:rFonts w:ascii="Lucida Sans"/>
          <w:i/>
          <w:sz w:val="20"/>
        </w:rPr>
        <w:t>Pollution</w:t>
      </w:r>
      <w:r>
        <w:rPr>
          <w:rFonts w:ascii="Lucida Sans"/>
          <w:i/>
          <w:spacing w:val="-3"/>
          <w:sz w:val="20"/>
        </w:rPr>
        <w:t xml:space="preserve"> </w:t>
      </w:r>
      <w:r>
        <w:rPr>
          <w:rFonts w:ascii="Lucida Sans"/>
          <w:i/>
          <w:sz w:val="20"/>
        </w:rPr>
        <w:t>Control</w:t>
      </w:r>
      <w:r>
        <w:rPr>
          <w:rFonts w:ascii="Lucida Sans"/>
          <w:i/>
          <w:spacing w:val="-4"/>
          <w:sz w:val="20"/>
        </w:rPr>
        <w:t xml:space="preserve"> </w:t>
      </w:r>
      <w:r>
        <w:rPr>
          <w:rFonts w:ascii="Lucida Sans"/>
          <w:i/>
          <w:sz w:val="20"/>
        </w:rPr>
        <w:t>Act,</w:t>
      </w:r>
      <w:r>
        <w:rPr>
          <w:rFonts w:ascii="Lucida Sans"/>
          <w:i/>
          <w:spacing w:val="-5"/>
          <w:sz w:val="20"/>
        </w:rPr>
        <w:t xml:space="preserve"> </w:t>
      </w:r>
      <w:r>
        <w:rPr>
          <w:rFonts w:ascii="Lucida Sans"/>
          <w:i/>
          <w:sz w:val="20"/>
        </w:rPr>
        <w:t>as</w:t>
      </w:r>
      <w:r>
        <w:rPr>
          <w:rFonts w:ascii="Lucida Sans"/>
          <w:i/>
          <w:spacing w:val="-5"/>
          <w:sz w:val="20"/>
        </w:rPr>
        <w:t xml:space="preserve"> </w:t>
      </w:r>
      <w:r>
        <w:rPr>
          <w:rFonts w:ascii="Lucida Sans"/>
          <w:i/>
          <w:sz w:val="20"/>
        </w:rPr>
        <w:t>amended</w:t>
      </w:r>
      <w:r>
        <w:rPr>
          <w:rFonts w:ascii="Lucida Sans"/>
          <w:i/>
          <w:spacing w:val="-5"/>
          <w:sz w:val="20"/>
        </w:rPr>
        <w:t xml:space="preserve"> </w:t>
      </w:r>
      <w:r>
        <w:rPr>
          <w:rFonts w:ascii="Lucida Sans"/>
          <w:i/>
          <w:sz w:val="20"/>
        </w:rPr>
        <w:t>(33</w:t>
      </w:r>
      <w:r>
        <w:rPr>
          <w:rFonts w:ascii="Lucida Sans"/>
          <w:i/>
          <w:spacing w:val="-5"/>
          <w:sz w:val="20"/>
        </w:rPr>
        <w:t xml:space="preserve"> </w:t>
      </w:r>
      <w:r>
        <w:rPr>
          <w:rFonts w:ascii="Lucida Sans"/>
          <w:i/>
          <w:sz w:val="20"/>
        </w:rPr>
        <w:t>USC</w:t>
      </w:r>
      <w:r>
        <w:rPr>
          <w:rFonts w:ascii="Lucida Sans"/>
          <w:i/>
          <w:spacing w:val="-5"/>
          <w:sz w:val="20"/>
        </w:rPr>
        <w:t xml:space="preserve"> </w:t>
      </w:r>
      <w:r>
        <w:rPr>
          <w:rFonts w:ascii="Lucida Sans"/>
          <w:i/>
          <w:sz w:val="20"/>
        </w:rPr>
        <w:t>1251-1387),</w:t>
      </w:r>
      <w:r>
        <w:rPr>
          <w:rFonts w:ascii="Lucida Sans"/>
          <w:i/>
          <w:spacing w:val="-5"/>
          <w:sz w:val="20"/>
        </w:rPr>
        <w:t xml:space="preserve"> </w:t>
      </w:r>
      <w:r>
        <w:rPr>
          <w:rFonts w:ascii="Lucida Sans"/>
          <w:i/>
          <w:sz w:val="20"/>
        </w:rPr>
        <w:t>and</w:t>
      </w:r>
      <w:r>
        <w:rPr>
          <w:rFonts w:ascii="Lucida Sans"/>
          <w:i/>
          <w:spacing w:val="-5"/>
          <w:sz w:val="20"/>
        </w:rPr>
        <w:t xml:space="preserve"> </w:t>
      </w:r>
      <w:r>
        <w:rPr>
          <w:rFonts w:ascii="Lucida Sans"/>
          <w:i/>
          <w:sz w:val="20"/>
        </w:rPr>
        <w:t>will</w:t>
      </w:r>
      <w:r>
        <w:rPr>
          <w:rFonts w:ascii="Lucida Sans"/>
          <w:i/>
          <w:spacing w:val="-4"/>
          <w:sz w:val="20"/>
        </w:rPr>
        <w:t xml:space="preserve"> </w:t>
      </w:r>
      <w:r>
        <w:rPr>
          <w:rFonts w:ascii="Lucida Sans"/>
          <w:i/>
          <w:sz w:val="20"/>
        </w:rPr>
        <w:t>report</w:t>
      </w:r>
      <w:r>
        <w:rPr>
          <w:rFonts w:ascii="Lucida Sans"/>
          <w:i/>
          <w:spacing w:val="-4"/>
          <w:sz w:val="20"/>
        </w:rPr>
        <w:t xml:space="preserve"> </w:t>
      </w:r>
      <w:r>
        <w:rPr>
          <w:rFonts w:ascii="Lucida Sans"/>
          <w:i/>
          <w:sz w:val="20"/>
        </w:rPr>
        <w:t>each</w:t>
      </w:r>
      <w:r>
        <w:rPr>
          <w:rFonts w:ascii="Lucida Sans"/>
          <w:i/>
          <w:spacing w:val="-5"/>
          <w:sz w:val="20"/>
        </w:rPr>
        <w:t xml:space="preserve"> </w:t>
      </w:r>
      <w:r>
        <w:rPr>
          <w:rFonts w:ascii="Lucida Sans"/>
          <w:i/>
          <w:sz w:val="20"/>
        </w:rPr>
        <w:t>violation</w:t>
      </w:r>
      <w:r>
        <w:rPr>
          <w:rFonts w:ascii="Lucida Sans"/>
          <w:i/>
          <w:spacing w:val="-3"/>
          <w:sz w:val="20"/>
        </w:rPr>
        <w:t xml:space="preserve"> </w:t>
      </w:r>
      <w:r>
        <w:rPr>
          <w:rFonts w:ascii="Lucida Sans"/>
          <w:i/>
          <w:sz w:val="20"/>
        </w:rPr>
        <w:t>to (</w:t>
      </w:r>
      <w:r>
        <w:rPr>
          <w:rFonts w:ascii="Lucida Sans"/>
          <w:i/>
          <w:sz w:val="20"/>
        </w:rPr>
        <w:t>“</w:t>
      </w:r>
      <w:r>
        <w:rPr>
          <w:rFonts w:ascii="Lucida Sans"/>
          <w:i/>
          <w:sz w:val="20"/>
        </w:rPr>
        <w:t>The County</w:t>
      </w:r>
      <w:r>
        <w:rPr>
          <w:rFonts w:ascii="Lucida Sans"/>
          <w:i/>
          <w:sz w:val="20"/>
        </w:rPr>
        <w:t>”</w:t>
      </w:r>
      <w:r>
        <w:rPr>
          <w:rFonts w:ascii="Lucida Sans"/>
          <w:i/>
          <w:sz w:val="20"/>
        </w:rPr>
        <w:t>). Proposer further certifies that it understands and agrees that (</w:t>
      </w:r>
      <w:r>
        <w:rPr>
          <w:rFonts w:ascii="Lucida Sans"/>
          <w:i/>
          <w:sz w:val="20"/>
        </w:rPr>
        <w:t>“</w:t>
      </w:r>
      <w:r>
        <w:rPr>
          <w:rFonts w:ascii="Lucida Sans"/>
          <w:i/>
          <w:sz w:val="20"/>
        </w:rPr>
        <w:t>The County</w:t>
      </w:r>
      <w:r>
        <w:rPr>
          <w:rFonts w:ascii="Lucida Sans"/>
          <w:i/>
          <w:sz w:val="20"/>
        </w:rPr>
        <w:t>”</w:t>
      </w:r>
      <w:r>
        <w:rPr>
          <w:rFonts w:ascii="Lucida Sans"/>
          <w:i/>
          <w:sz w:val="20"/>
        </w:rPr>
        <w:t>) will, in turn, report each violation as required, to the Federal Emergency Management Agency, and the</w:t>
      </w:r>
      <w:r>
        <w:rPr>
          <w:rFonts w:ascii="Lucida Sans"/>
          <w:i/>
          <w:spacing w:val="-40"/>
          <w:sz w:val="20"/>
        </w:rPr>
        <w:t xml:space="preserve"> </w:t>
      </w:r>
      <w:r>
        <w:rPr>
          <w:rFonts w:ascii="Lucida Sans"/>
          <w:i/>
          <w:sz w:val="20"/>
        </w:rPr>
        <w:t>appropriate Environmental Protection Agency Regional Office, to include violation of these requirements. The Proposer certifies that, if selected it will insert in each of its subcontracts exceeding ONE HUNDRED FIFTY THOUSAND DOLLARS ($150,000.00), the clauses set forth in this Certification; as well as, a clause requiring its subcontractors to include these clauses in any lower tier subcontracts it might enter into in connection with (</w:t>
      </w:r>
      <w:r>
        <w:rPr>
          <w:rFonts w:ascii="Lucida Sans"/>
          <w:i/>
          <w:sz w:val="20"/>
        </w:rPr>
        <w:t>“</w:t>
      </w:r>
      <w:r>
        <w:rPr>
          <w:rFonts w:ascii="Lucida Sans"/>
          <w:i/>
          <w:sz w:val="20"/>
        </w:rPr>
        <w:t>the</w:t>
      </w:r>
      <w:r>
        <w:rPr>
          <w:rFonts w:ascii="Lucida Sans"/>
          <w:i/>
          <w:spacing w:val="-36"/>
          <w:sz w:val="20"/>
        </w:rPr>
        <w:t xml:space="preserve"> </w:t>
      </w:r>
      <w:r>
        <w:rPr>
          <w:rFonts w:ascii="Lucida Sans"/>
          <w:i/>
          <w:sz w:val="20"/>
        </w:rPr>
        <w:t>Project</w:t>
      </w:r>
      <w:r>
        <w:rPr>
          <w:rFonts w:ascii="Lucida Sans"/>
          <w:i/>
          <w:sz w:val="20"/>
        </w:rPr>
        <w:t>”</w:t>
      </w:r>
      <w:r>
        <w:rPr>
          <w:rFonts w:ascii="Lucida Sans"/>
          <w:i/>
          <w:sz w:val="20"/>
        </w:rPr>
        <w:t>).</w:t>
      </w:r>
    </w:p>
    <w:p w14:paraId="57C406DF" w14:textId="77777777" w:rsidR="00367B24" w:rsidRDefault="00367B24" w:rsidP="00367B24">
      <w:pPr>
        <w:tabs>
          <w:tab w:val="left" w:pos="4471"/>
        </w:tabs>
        <w:spacing w:before="115"/>
        <w:ind w:left="151"/>
        <w:jc w:val="both"/>
        <w:rPr>
          <w:rFonts w:ascii="Lucida Sans"/>
          <w:i/>
          <w:sz w:val="20"/>
        </w:rPr>
      </w:pPr>
      <w:r>
        <w:rPr>
          <w:rFonts w:ascii="Lucida Sans"/>
          <w:b/>
          <w:sz w:val="20"/>
        </w:rPr>
        <w:t>YES, I so certify and</w:t>
      </w:r>
      <w:r>
        <w:rPr>
          <w:rFonts w:ascii="Lucida Sans"/>
          <w:b/>
          <w:spacing w:val="-2"/>
          <w:sz w:val="20"/>
        </w:rPr>
        <w:t xml:space="preserve"> </w:t>
      </w:r>
      <w:r>
        <w:rPr>
          <w:rFonts w:ascii="Lucida Sans"/>
          <w:b/>
          <w:sz w:val="20"/>
        </w:rPr>
        <w:t xml:space="preserve">agree. </w:t>
      </w:r>
      <w:r>
        <w:rPr>
          <w:rFonts w:ascii="Lucida Sans"/>
          <w:b/>
          <w:spacing w:val="60"/>
          <w:sz w:val="20"/>
        </w:rPr>
        <w:t xml:space="preserve"> </w:t>
      </w:r>
      <w:r>
        <w:rPr>
          <w:rFonts w:ascii="Lucida Sans"/>
          <w:i/>
          <w:sz w:val="20"/>
        </w:rPr>
        <w:t>(Initial:</w:t>
      </w:r>
      <w:r>
        <w:rPr>
          <w:sz w:val="20"/>
          <w:u w:val="single"/>
        </w:rPr>
        <w:t xml:space="preserve"> </w:t>
      </w:r>
      <w:r>
        <w:rPr>
          <w:sz w:val="20"/>
          <w:u w:val="single"/>
        </w:rPr>
        <w:tab/>
      </w:r>
      <w:r>
        <w:rPr>
          <w:rFonts w:ascii="Lucida Sans"/>
          <w:i/>
          <w:sz w:val="20"/>
        </w:rPr>
        <w:t>)</w:t>
      </w:r>
    </w:p>
    <w:p w14:paraId="164882F7" w14:textId="77777777" w:rsidR="00367B24" w:rsidRDefault="00367B24" w:rsidP="00367B24">
      <w:pPr>
        <w:tabs>
          <w:tab w:val="left" w:pos="4471"/>
        </w:tabs>
        <w:spacing w:before="115"/>
        <w:ind w:left="151"/>
        <w:jc w:val="both"/>
        <w:rPr>
          <w:rFonts w:ascii="Lucida Sans"/>
          <w:i/>
          <w:sz w:val="20"/>
        </w:rPr>
      </w:pPr>
    </w:p>
    <w:p w14:paraId="76D4EB0F" w14:textId="77777777" w:rsidR="00367B24" w:rsidRDefault="00367B24" w:rsidP="00367B24">
      <w:pPr>
        <w:tabs>
          <w:tab w:val="left" w:pos="4471"/>
        </w:tabs>
        <w:spacing w:before="115"/>
        <w:ind w:left="151"/>
        <w:jc w:val="both"/>
        <w:rPr>
          <w:rFonts w:ascii="Lucida Sans"/>
          <w:i/>
          <w:sz w:val="20"/>
        </w:rPr>
      </w:pPr>
    </w:p>
    <w:p w14:paraId="614A9A87" w14:textId="77777777" w:rsidR="00367B24" w:rsidRDefault="00367B24" w:rsidP="00367B24">
      <w:pPr>
        <w:pStyle w:val="BodyText"/>
        <w:spacing w:before="3"/>
        <w:rPr>
          <w:rFonts w:ascii="Lucida Sans"/>
          <w:i/>
          <w:sz w:val="18"/>
        </w:rPr>
      </w:pPr>
      <w:r>
        <w:rPr>
          <w:noProof/>
        </w:rPr>
        <mc:AlternateContent>
          <mc:Choice Requires="wps">
            <w:drawing>
              <wp:anchor distT="0" distB="0" distL="0" distR="0" simplePos="0" relativeHeight="251672064" behindDoc="0" locked="0" layoutInCell="1" allowOverlap="1" wp14:anchorId="46E7506B" wp14:editId="3304E287">
                <wp:simplePos x="0" y="0"/>
                <wp:positionH relativeFrom="page">
                  <wp:posOffset>713105</wp:posOffset>
                </wp:positionH>
                <wp:positionV relativeFrom="paragraph">
                  <wp:posOffset>170815</wp:posOffset>
                </wp:positionV>
                <wp:extent cx="6346190" cy="0"/>
                <wp:effectExtent l="17780" t="9525" r="17780" b="9525"/>
                <wp:wrapTopAndBottom/>
                <wp:docPr id="9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672256" id="Line 32"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3.45pt" to="555.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yTHgIAAEQEAAAOAAAAZHJzL2Uyb0RvYy54bWysU8GO2jAQvVfqP1i5QxJIaY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" strokeweight="1.44pt">
                <w10:wrap type="topAndBottom" anchorx="page"/>
              </v:line>
            </w:pict>
          </mc:Fallback>
        </mc:AlternateContent>
      </w:r>
    </w:p>
    <w:p w14:paraId="06172575" w14:textId="77777777" w:rsidR="00367B24" w:rsidRDefault="00367B24" w:rsidP="00524801">
      <w:pPr>
        <w:pStyle w:val="ListParagraph"/>
        <w:widowControl w:val="0"/>
        <w:numPr>
          <w:ilvl w:val="0"/>
          <w:numId w:val="23"/>
        </w:numPr>
        <w:tabs>
          <w:tab w:val="left" w:pos="693"/>
        </w:tabs>
        <w:autoSpaceDE w:val="0"/>
        <w:autoSpaceDN w:val="0"/>
        <w:spacing w:line="202" w:lineRule="exact"/>
        <w:ind w:left="692" w:hanging="540"/>
        <w:contextualSpacing w:val="0"/>
        <w:jc w:val="both"/>
        <w:rPr>
          <w:b/>
          <w:sz w:val="20"/>
        </w:rPr>
      </w:pPr>
      <w:r>
        <w:rPr>
          <w:b/>
          <w:sz w:val="20"/>
        </w:rPr>
        <w:t>Debarment and Suspension (Executive Orders 12549 and</w:t>
      </w:r>
      <w:r>
        <w:rPr>
          <w:b/>
          <w:spacing w:val="33"/>
          <w:sz w:val="20"/>
        </w:rPr>
        <w:t xml:space="preserve"> </w:t>
      </w:r>
      <w:r>
        <w:rPr>
          <w:b/>
          <w:sz w:val="20"/>
        </w:rPr>
        <w:t>12689):</w:t>
      </w:r>
    </w:p>
    <w:p w14:paraId="4104A902" w14:textId="77777777" w:rsidR="00367B24" w:rsidRDefault="00367B24" w:rsidP="00367B24">
      <w:pPr>
        <w:spacing w:before="126" w:line="232" w:lineRule="exact"/>
        <w:ind w:left="151" w:right="409"/>
        <w:jc w:val="both"/>
        <w:rPr>
          <w:rFonts w:ascii="Lucida Sans"/>
          <w:i/>
          <w:w w:val="99"/>
          <w:sz w:val="20"/>
        </w:rPr>
      </w:pPr>
    </w:p>
    <w:p w14:paraId="6AD491B5" w14:textId="77777777" w:rsidR="00367B24" w:rsidRDefault="00367B24" w:rsidP="00367B24">
      <w:pPr>
        <w:spacing w:before="126" w:line="232" w:lineRule="exact"/>
        <w:ind w:left="151" w:right="409"/>
        <w:jc w:val="both"/>
        <w:rPr>
          <w:rFonts w:ascii="Lucida Sans"/>
          <w:i/>
          <w:sz w:val="20"/>
        </w:rPr>
      </w:pPr>
      <w:r>
        <w:rPr>
          <w:rFonts w:ascii="Lucida Sans"/>
          <w:i/>
          <w:w w:val="99"/>
          <w:sz w:val="20"/>
        </w:rPr>
        <w:t>A</w:t>
      </w:r>
      <w:r>
        <w:rPr>
          <w:sz w:val="20"/>
        </w:rPr>
        <w:t xml:space="preserve"> </w:t>
      </w:r>
      <w:r>
        <w:rPr>
          <w:spacing w:val="-14"/>
          <w:sz w:val="20"/>
        </w:rPr>
        <w:t xml:space="preserve"> </w:t>
      </w:r>
      <w:r>
        <w:rPr>
          <w:rFonts w:ascii="Lucida Sans"/>
          <w:i/>
          <w:spacing w:val="1"/>
          <w:w w:val="101"/>
          <w:sz w:val="20"/>
        </w:rPr>
        <w:t>c</w:t>
      </w:r>
      <w:r>
        <w:rPr>
          <w:rFonts w:ascii="Lucida Sans"/>
          <w:i/>
          <w:w w:val="107"/>
          <w:sz w:val="20"/>
        </w:rPr>
        <w:t>o</w:t>
      </w:r>
      <w:r>
        <w:rPr>
          <w:rFonts w:ascii="Lucida Sans"/>
          <w:i/>
          <w:spacing w:val="1"/>
          <w:w w:val="99"/>
          <w:sz w:val="20"/>
        </w:rPr>
        <w:t>n</w:t>
      </w:r>
      <w:r>
        <w:rPr>
          <w:rFonts w:ascii="Lucida Sans"/>
          <w:i/>
          <w:w w:val="97"/>
          <w:sz w:val="20"/>
        </w:rPr>
        <w:t>t</w:t>
      </w:r>
      <w:r>
        <w:rPr>
          <w:rFonts w:ascii="Lucida Sans"/>
          <w:i/>
          <w:w w:val="85"/>
          <w:sz w:val="20"/>
        </w:rPr>
        <w:t>r</w:t>
      </w:r>
      <w:r>
        <w:rPr>
          <w:rFonts w:ascii="Lucida Sans"/>
          <w:i/>
          <w:w w:val="90"/>
          <w:sz w:val="20"/>
        </w:rPr>
        <w:t>a</w:t>
      </w:r>
      <w:r>
        <w:rPr>
          <w:rFonts w:ascii="Lucida Sans"/>
          <w:i/>
          <w:spacing w:val="1"/>
          <w:w w:val="101"/>
          <w:sz w:val="20"/>
        </w:rPr>
        <w:t>c</w:t>
      </w:r>
      <w:r>
        <w:rPr>
          <w:rFonts w:ascii="Lucida Sans"/>
          <w:i/>
          <w:w w:val="97"/>
          <w:sz w:val="20"/>
        </w:rPr>
        <w:t>t</w:t>
      </w:r>
      <w:r>
        <w:rPr>
          <w:sz w:val="20"/>
        </w:rPr>
        <w:t xml:space="preserve"> </w:t>
      </w:r>
      <w:r>
        <w:rPr>
          <w:spacing w:val="-14"/>
          <w:sz w:val="20"/>
        </w:rPr>
        <w:t xml:space="preserve"> </w:t>
      </w:r>
      <w:r>
        <w:rPr>
          <w:rFonts w:ascii="Lucida Sans"/>
          <w:i/>
          <w:w w:val="90"/>
          <w:sz w:val="20"/>
        </w:rPr>
        <w:t>a</w:t>
      </w:r>
      <w:r>
        <w:rPr>
          <w:rFonts w:ascii="Lucida Sans"/>
          <w:i/>
          <w:w w:val="98"/>
          <w:sz w:val="20"/>
        </w:rPr>
        <w:t>w</w:t>
      </w:r>
      <w:r>
        <w:rPr>
          <w:rFonts w:ascii="Lucida Sans"/>
          <w:i/>
          <w:w w:val="90"/>
          <w:sz w:val="20"/>
        </w:rPr>
        <w:t>a</w:t>
      </w:r>
      <w:r>
        <w:rPr>
          <w:rFonts w:ascii="Lucida Sans"/>
          <w:i/>
          <w:w w:val="85"/>
          <w:sz w:val="20"/>
        </w:rPr>
        <w:t>r</w:t>
      </w:r>
      <w:r>
        <w:rPr>
          <w:rFonts w:ascii="Lucida Sans"/>
          <w:i/>
          <w:w w:val="102"/>
          <w:sz w:val="20"/>
        </w:rPr>
        <w:t>d</w:t>
      </w:r>
      <w:r>
        <w:rPr>
          <w:sz w:val="20"/>
        </w:rPr>
        <w:t xml:space="preserve"> </w:t>
      </w:r>
      <w:r>
        <w:rPr>
          <w:spacing w:val="-14"/>
          <w:sz w:val="20"/>
        </w:rPr>
        <w:t xml:space="preserve"> </w:t>
      </w:r>
      <w:r>
        <w:rPr>
          <w:rFonts w:ascii="Lucida Sans"/>
          <w:i/>
          <w:spacing w:val="2"/>
          <w:w w:val="99"/>
          <w:sz w:val="20"/>
        </w:rPr>
        <w:t>(</w:t>
      </w:r>
      <w:r>
        <w:rPr>
          <w:rFonts w:ascii="Lucida Sans"/>
          <w:i/>
          <w:spacing w:val="-1"/>
          <w:w w:val="103"/>
          <w:sz w:val="20"/>
        </w:rPr>
        <w:t>s</w:t>
      </w:r>
      <w:r>
        <w:rPr>
          <w:rFonts w:ascii="Lucida Sans"/>
          <w:i/>
          <w:spacing w:val="2"/>
          <w:w w:val="104"/>
          <w:sz w:val="20"/>
        </w:rPr>
        <w:t>e</w:t>
      </w:r>
      <w:r>
        <w:rPr>
          <w:rFonts w:ascii="Lucida Sans"/>
          <w:i/>
          <w:w w:val="104"/>
          <w:sz w:val="20"/>
        </w:rPr>
        <w:t>e</w:t>
      </w:r>
      <w:r>
        <w:rPr>
          <w:sz w:val="20"/>
        </w:rPr>
        <w:t xml:space="preserve"> </w:t>
      </w:r>
      <w:r>
        <w:rPr>
          <w:spacing w:val="-12"/>
          <w:sz w:val="20"/>
        </w:rPr>
        <w:t xml:space="preserve"> </w:t>
      </w:r>
      <w:r>
        <w:rPr>
          <w:rFonts w:ascii="Lucida Sans"/>
          <w:i/>
          <w:w w:val="99"/>
          <w:sz w:val="20"/>
        </w:rPr>
        <w:t>2</w:t>
      </w:r>
      <w:r>
        <w:rPr>
          <w:sz w:val="20"/>
        </w:rPr>
        <w:t xml:space="preserve"> </w:t>
      </w:r>
      <w:r>
        <w:rPr>
          <w:spacing w:val="-13"/>
          <w:sz w:val="20"/>
        </w:rPr>
        <w:t xml:space="preserve"> </w:t>
      </w:r>
      <w:r>
        <w:rPr>
          <w:rFonts w:ascii="Lucida Sans"/>
          <w:i/>
          <w:spacing w:val="-1"/>
          <w:w w:val="101"/>
          <w:sz w:val="20"/>
        </w:rPr>
        <w:t>C</w:t>
      </w:r>
      <w:r>
        <w:rPr>
          <w:rFonts w:ascii="Lucida Sans"/>
          <w:i/>
          <w:spacing w:val="1"/>
          <w:w w:val="99"/>
          <w:sz w:val="20"/>
        </w:rPr>
        <w:t>F</w:t>
      </w:r>
      <w:r>
        <w:rPr>
          <w:rFonts w:ascii="Lucida Sans"/>
          <w:i/>
          <w:w w:val="99"/>
          <w:sz w:val="20"/>
        </w:rPr>
        <w:t>R</w:t>
      </w:r>
      <w:r>
        <w:rPr>
          <w:sz w:val="20"/>
        </w:rPr>
        <w:t xml:space="preserve"> </w:t>
      </w:r>
      <w:r>
        <w:rPr>
          <w:spacing w:val="-13"/>
          <w:sz w:val="20"/>
        </w:rPr>
        <w:t xml:space="preserve"> </w:t>
      </w:r>
      <w:r>
        <w:rPr>
          <w:rFonts w:ascii="Lucida Sans"/>
          <w:i/>
          <w:spacing w:val="1"/>
          <w:w w:val="99"/>
          <w:sz w:val="20"/>
        </w:rPr>
        <w:t>1</w:t>
      </w:r>
      <w:r>
        <w:rPr>
          <w:rFonts w:ascii="Lucida Sans"/>
          <w:i/>
          <w:spacing w:val="-1"/>
          <w:w w:val="99"/>
          <w:sz w:val="20"/>
        </w:rPr>
        <w:t>8</w:t>
      </w:r>
      <w:r>
        <w:rPr>
          <w:rFonts w:ascii="Lucida Sans"/>
          <w:i/>
          <w:spacing w:val="1"/>
          <w:w w:val="99"/>
          <w:sz w:val="20"/>
        </w:rPr>
        <w:t>0</w:t>
      </w:r>
      <w:r>
        <w:rPr>
          <w:rFonts w:ascii="Lucida Sans"/>
          <w:i/>
          <w:spacing w:val="-1"/>
          <w:w w:val="99"/>
          <w:sz w:val="20"/>
        </w:rPr>
        <w:t>.</w:t>
      </w:r>
      <w:r>
        <w:rPr>
          <w:rFonts w:ascii="Lucida Sans"/>
          <w:i/>
          <w:spacing w:val="1"/>
          <w:w w:val="99"/>
          <w:sz w:val="20"/>
        </w:rPr>
        <w:t>22</w:t>
      </w:r>
      <w:r>
        <w:rPr>
          <w:rFonts w:ascii="Lucida Sans"/>
          <w:i/>
          <w:spacing w:val="-1"/>
          <w:w w:val="99"/>
          <w:sz w:val="20"/>
        </w:rPr>
        <w:t>0</w:t>
      </w:r>
      <w:r>
        <w:rPr>
          <w:rFonts w:ascii="Lucida Sans"/>
          <w:i/>
          <w:w w:val="99"/>
          <w:sz w:val="20"/>
        </w:rPr>
        <w:t>)</w:t>
      </w:r>
      <w:r>
        <w:rPr>
          <w:sz w:val="20"/>
        </w:rPr>
        <w:t xml:space="preserve"> </w:t>
      </w:r>
      <w:r>
        <w:rPr>
          <w:spacing w:val="-12"/>
          <w:sz w:val="20"/>
        </w:rPr>
        <w:t xml:space="preserve"> </w:t>
      </w:r>
      <w:r>
        <w:rPr>
          <w:rFonts w:ascii="Lucida Sans"/>
          <w:i/>
          <w:spacing w:val="-1"/>
          <w:w w:val="99"/>
          <w:sz w:val="20"/>
        </w:rPr>
        <w:t>m</w:t>
      </w:r>
      <w:r>
        <w:rPr>
          <w:rFonts w:ascii="Lucida Sans"/>
          <w:i/>
          <w:spacing w:val="1"/>
          <w:w w:val="99"/>
          <w:sz w:val="20"/>
        </w:rPr>
        <w:t>u</w:t>
      </w:r>
      <w:r>
        <w:rPr>
          <w:rFonts w:ascii="Lucida Sans"/>
          <w:i/>
          <w:spacing w:val="-1"/>
          <w:w w:val="103"/>
          <w:sz w:val="20"/>
        </w:rPr>
        <w:t>s</w:t>
      </w:r>
      <w:r>
        <w:rPr>
          <w:rFonts w:ascii="Lucida Sans"/>
          <w:i/>
          <w:w w:val="97"/>
          <w:sz w:val="20"/>
        </w:rPr>
        <w:t>t</w:t>
      </w:r>
      <w:r>
        <w:rPr>
          <w:sz w:val="20"/>
        </w:rPr>
        <w:t xml:space="preserve"> </w:t>
      </w:r>
      <w:r>
        <w:rPr>
          <w:spacing w:val="-14"/>
          <w:sz w:val="20"/>
        </w:rPr>
        <w:t xml:space="preserve"> </w:t>
      </w:r>
      <w:r>
        <w:rPr>
          <w:rFonts w:ascii="Lucida Sans"/>
          <w:i/>
          <w:spacing w:val="1"/>
          <w:w w:val="99"/>
          <w:sz w:val="20"/>
        </w:rPr>
        <w:t>n</w:t>
      </w:r>
      <w:r>
        <w:rPr>
          <w:rFonts w:ascii="Lucida Sans"/>
          <w:i/>
          <w:w w:val="107"/>
          <w:sz w:val="20"/>
        </w:rPr>
        <w:t>o</w:t>
      </w:r>
      <w:r>
        <w:rPr>
          <w:rFonts w:ascii="Lucida Sans"/>
          <w:i/>
          <w:w w:val="97"/>
          <w:sz w:val="20"/>
        </w:rPr>
        <w:t>t</w:t>
      </w:r>
      <w:r>
        <w:rPr>
          <w:sz w:val="20"/>
        </w:rPr>
        <w:t xml:space="preserve"> </w:t>
      </w:r>
      <w:r>
        <w:rPr>
          <w:spacing w:val="-12"/>
          <w:sz w:val="20"/>
        </w:rPr>
        <w:t xml:space="preserve"> </w:t>
      </w:r>
      <w:r>
        <w:rPr>
          <w:rFonts w:ascii="Lucida Sans"/>
          <w:i/>
          <w:spacing w:val="-1"/>
          <w:w w:val="102"/>
          <w:sz w:val="20"/>
        </w:rPr>
        <w:t>b</w:t>
      </w:r>
      <w:r>
        <w:rPr>
          <w:rFonts w:ascii="Lucida Sans"/>
          <w:i/>
          <w:w w:val="104"/>
          <w:sz w:val="20"/>
        </w:rPr>
        <w:t>e</w:t>
      </w:r>
      <w:r>
        <w:rPr>
          <w:sz w:val="20"/>
        </w:rPr>
        <w:t xml:space="preserve"> </w:t>
      </w:r>
      <w:r>
        <w:rPr>
          <w:spacing w:val="-12"/>
          <w:sz w:val="20"/>
        </w:rPr>
        <w:t xml:space="preserve"> </w:t>
      </w:r>
      <w:r>
        <w:rPr>
          <w:rFonts w:ascii="Lucida Sans"/>
          <w:i/>
          <w:spacing w:val="-1"/>
          <w:w w:val="99"/>
          <w:sz w:val="20"/>
        </w:rPr>
        <w:t>m</w:t>
      </w:r>
      <w:r>
        <w:rPr>
          <w:rFonts w:ascii="Lucida Sans"/>
          <w:i/>
          <w:w w:val="90"/>
          <w:sz w:val="20"/>
        </w:rPr>
        <w:t>a</w:t>
      </w:r>
      <w:r>
        <w:rPr>
          <w:rFonts w:ascii="Lucida Sans"/>
          <w:i/>
          <w:spacing w:val="2"/>
          <w:w w:val="102"/>
          <w:sz w:val="20"/>
        </w:rPr>
        <w:t>d</w:t>
      </w:r>
      <w:r>
        <w:rPr>
          <w:rFonts w:ascii="Lucida Sans"/>
          <w:i/>
          <w:w w:val="104"/>
          <w:sz w:val="20"/>
        </w:rPr>
        <w:t>e</w:t>
      </w:r>
      <w:r>
        <w:rPr>
          <w:sz w:val="20"/>
        </w:rPr>
        <w:t xml:space="preserve"> </w:t>
      </w:r>
      <w:r>
        <w:rPr>
          <w:spacing w:val="-14"/>
          <w:sz w:val="20"/>
        </w:rPr>
        <w:t xml:space="preserve"> </w:t>
      </w:r>
      <w:r>
        <w:rPr>
          <w:rFonts w:ascii="Lucida Sans"/>
          <w:i/>
          <w:w w:val="97"/>
          <w:sz w:val="20"/>
        </w:rPr>
        <w:t>t</w:t>
      </w:r>
      <w:r>
        <w:rPr>
          <w:rFonts w:ascii="Lucida Sans"/>
          <w:i/>
          <w:w w:val="107"/>
          <w:sz w:val="20"/>
        </w:rPr>
        <w:t>o</w:t>
      </w:r>
      <w:r>
        <w:rPr>
          <w:sz w:val="20"/>
        </w:rPr>
        <w:t xml:space="preserve"> </w:t>
      </w:r>
      <w:r>
        <w:rPr>
          <w:spacing w:val="-11"/>
          <w:sz w:val="20"/>
        </w:rPr>
        <w:t xml:space="preserve"> </w:t>
      </w:r>
      <w:r>
        <w:rPr>
          <w:rFonts w:ascii="Lucida Sans"/>
          <w:i/>
          <w:spacing w:val="-1"/>
          <w:w w:val="102"/>
          <w:sz w:val="20"/>
        </w:rPr>
        <w:t>p</w:t>
      </w:r>
      <w:r>
        <w:rPr>
          <w:rFonts w:ascii="Lucida Sans"/>
          <w:i/>
          <w:w w:val="90"/>
          <w:sz w:val="20"/>
        </w:rPr>
        <w:t>a</w:t>
      </w:r>
      <w:r>
        <w:rPr>
          <w:rFonts w:ascii="Lucida Sans"/>
          <w:i/>
          <w:w w:val="85"/>
          <w:sz w:val="20"/>
        </w:rPr>
        <w:t>r</w:t>
      </w:r>
      <w:r>
        <w:rPr>
          <w:rFonts w:ascii="Lucida Sans"/>
          <w:i/>
          <w:w w:val="97"/>
          <w:sz w:val="20"/>
        </w:rPr>
        <w:t>t</w:t>
      </w:r>
      <w:r>
        <w:rPr>
          <w:rFonts w:ascii="Lucida Sans"/>
          <w:i/>
          <w:spacing w:val="2"/>
          <w:w w:val="99"/>
          <w:sz w:val="20"/>
        </w:rPr>
        <w:t>i</w:t>
      </w:r>
      <w:r>
        <w:rPr>
          <w:rFonts w:ascii="Lucida Sans"/>
          <w:i/>
          <w:spacing w:val="-1"/>
          <w:w w:val="104"/>
          <w:sz w:val="20"/>
        </w:rPr>
        <w:t>e</w:t>
      </w:r>
      <w:r>
        <w:rPr>
          <w:rFonts w:ascii="Lucida Sans"/>
          <w:i/>
          <w:w w:val="103"/>
          <w:sz w:val="20"/>
        </w:rPr>
        <w:t>s</w:t>
      </w:r>
      <w:r>
        <w:rPr>
          <w:sz w:val="20"/>
        </w:rPr>
        <w:t xml:space="preserve"> </w:t>
      </w:r>
      <w:r>
        <w:rPr>
          <w:spacing w:val="-15"/>
          <w:sz w:val="20"/>
        </w:rPr>
        <w:t xml:space="preserve"> </w:t>
      </w:r>
      <w:r>
        <w:rPr>
          <w:rFonts w:ascii="Lucida Sans"/>
          <w:i/>
          <w:w w:val="99"/>
          <w:sz w:val="20"/>
        </w:rPr>
        <w:t>l</w:t>
      </w:r>
      <w:r>
        <w:rPr>
          <w:rFonts w:ascii="Lucida Sans"/>
          <w:i/>
          <w:spacing w:val="2"/>
          <w:w w:val="99"/>
          <w:sz w:val="20"/>
        </w:rPr>
        <w:t>i</w:t>
      </w:r>
      <w:r>
        <w:rPr>
          <w:rFonts w:ascii="Lucida Sans"/>
          <w:i/>
          <w:spacing w:val="-1"/>
          <w:w w:val="103"/>
          <w:sz w:val="20"/>
        </w:rPr>
        <w:t>s</w:t>
      </w:r>
      <w:r>
        <w:rPr>
          <w:rFonts w:ascii="Lucida Sans"/>
          <w:i/>
          <w:spacing w:val="2"/>
          <w:w w:val="97"/>
          <w:sz w:val="20"/>
        </w:rPr>
        <w:t>t</w:t>
      </w:r>
      <w:r>
        <w:rPr>
          <w:rFonts w:ascii="Lucida Sans"/>
          <w:i/>
          <w:spacing w:val="-1"/>
          <w:w w:val="104"/>
          <w:sz w:val="20"/>
        </w:rPr>
        <w:t>e</w:t>
      </w:r>
      <w:r>
        <w:rPr>
          <w:rFonts w:ascii="Lucida Sans"/>
          <w:i/>
          <w:w w:val="102"/>
          <w:sz w:val="20"/>
        </w:rPr>
        <w:t>d</w:t>
      </w:r>
      <w:r>
        <w:rPr>
          <w:sz w:val="20"/>
        </w:rPr>
        <w:t xml:space="preserve"> </w:t>
      </w:r>
      <w:r>
        <w:rPr>
          <w:spacing w:val="-14"/>
          <w:sz w:val="20"/>
        </w:rPr>
        <w:t xml:space="preserve"> </w:t>
      </w:r>
      <w:r>
        <w:rPr>
          <w:rFonts w:ascii="Lucida Sans"/>
          <w:i/>
          <w:w w:val="107"/>
          <w:sz w:val="20"/>
        </w:rPr>
        <w:t>o</w:t>
      </w:r>
      <w:r>
        <w:rPr>
          <w:rFonts w:ascii="Lucida Sans"/>
          <w:i/>
          <w:w w:val="99"/>
          <w:sz w:val="20"/>
        </w:rPr>
        <w:t>n</w:t>
      </w:r>
      <w:r>
        <w:rPr>
          <w:sz w:val="20"/>
        </w:rPr>
        <w:t xml:space="preserve"> </w:t>
      </w:r>
      <w:r>
        <w:rPr>
          <w:spacing w:val="-13"/>
          <w:sz w:val="20"/>
        </w:rPr>
        <w:t xml:space="preserve"> </w:t>
      </w:r>
      <w:r>
        <w:rPr>
          <w:rFonts w:ascii="Lucida Sans"/>
          <w:i/>
          <w:w w:val="97"/>
          <w:sz w:val="20"/>
        </w:rPr>
        <w:t>t</w:t>
      </w:r>
      <w:r>
        <w:rPr>
          <w:rFonts w:ascii="Lucida Sans"/>
          <w:i/>
          <w:spacing w:val="1"/>
          <w:w w:val="99"/>
          <w:sz w:val="20"/>
        </w:rPr>
        <w:t>h</w:t>
      </w:r>
      <w:r>
        <w:rPr>
          <w:rFonts w:ascii="Lucida Sans"/>
          <w:i/>
          <w:w w:val="104"/>
          <w:sz w:val="20"/>
        </w:rPr>
        <w:t>e</w:t>
      </w:r>
      <w:r>
        <w:rPr>
          <w:sz w:val="20"/>
        </w:rPr>
        <w:t xml:space="preserve"> </w:t>
      </w:r>
      <w:r>
        <w:rPr>
          <w:spacing w:val="-14"/>
          <w:sz w:val="20"/>
        </w:rPr>
        <w:t xml:space="preserve"> </w:t>
      </w:r>
      <w:r>
        <w:rPr>
          <w:rFonts w:ascii="Lucida Sans"/>
          <w:i/>
          <w:spacing w:val="3"/>
          <w:w w:val="101"/>
          <w:sz w:val="20"/>
        </w:rPr>
        <w:t>g</w:t>
      </w:r>
      <w:r>
        <w:rPr>
          <w:rFonts w:ascii="Lucida Sans"/>
          <w:i/>
          <w:w w:val="107"/>
          <w:sz w:val="20"/>
        </w:rPr>
        <w:t>o</w:t>
      </w:r>
      <w:r>
        <w:rPr>
          <w:rFonts w:ascii="Lucida Sans"/>
          <w:i/>
          <w:w w:val="95"/>
          <w:sz w:val="20"/>
        </w:rPr>
        <w:t>v</w:t>
      </w:r>
      <w:r>
        <w:rPr>
          <w:rFonts w:ascii="Lucida Sans"/>
          <w:i/>
          <w:spacing w:val="-1"/>
          <w:w w:val="104"/>
          <w:sz w:val="20"/>
        </w:rPr>
        <w:t>e</w:t>
      </w:r>
      <w:r>
        <w:rPr>
          <w:rFonts w:ascii="Lucida Sans"/>
          <w:i/>
          <w:w w:val="85"/>
          <w:sz w:val="20"/>
        </w:rPr>
        <w:t>r</w:t>
      </w:r>
      <w:r>
        <w:rPr>
          <w:rFonts w:ascii="Lucida Sans"/>
          <w:i/>
          <w:spacing w:val="3"/>
          <w:w w:val="99"/>
          <w:sz w:val="20"/>
        </w:rPr>
        <w:t>n</w:t>
      </w:r>
      <w:r>
        <w:rPr>
          <w:rFonts w:ascii="Lucida Sans"/>
          <w:i/>
          <w:spacing w:val="-1"/>
          <w:w w:val="99"/>
          <w:sz w:val="20"/>
        </w:rPr>
        <w:t>m</w:t>
      </w:r>
      <w:r>
        <w:rPr>
          <w:rFonts w:ascii="Lucida Sans"/>
          <w:i/>
          <w:spacing w:val="-1"/>
          <w:w w:val="104"/>
          <w:sz w:val="20"/>
        </w:rPr>
        <w:t>e</w:t>
      </w:r>
      <w:r>
        <w:rPr>
          <w:rFonts w:ascii="Lucida Sans"/>
          <w:i/>
          <w:spacing w:val="1"/>
          <w:w w:val="99"/>
          <w:sz w:val="20"/>
        </w:rPr>
        <w:t>n</w:t>
      </w:r>
      <w:r>
        <w:rPr>
          <w:rFonts w:ascii="Lucida Sans"/>
          <w:i/>
          <w:w w:val="97"/>
          <w:sz w:val="20"/>
        </w:rPr>
        <w:t>t</w:t>
      </w:r>
      <w:r>
        <w:rPr>
          <w:rFonts w:ascii="Lucida Sans"/>
          <w:i/>
          <w:spacing w:val="2"/>
          <w:w w:val="183"/>
          <w:sz w:val="20"/>
        </w:rPr>
        <w:t>-</w:t>
      </w:r>
      <w:r>
        <w:rPr>
          <w:rFonts w:ascii="Lucida Sans"/>
          <w:i/>
          <w:w w:val="98"/>
          <w:sz w:val="20"/>
        </w:rPr>
        <w:t>w</w:t>
      </w:r>
      <w:r>
        <w:rPr>
          <w:rFonts w:ascii="Lucida Sans"/>
          <w:i/>
          <w:w w:val="99"/>
          <w:sz w:val="20"/>
        </w:rPr>
        <w:t>i</w:t>
      </w:r>
      <w:r>
        <w:rPr>
          <w:rFonts w:ascii="Lucida Sans"/>
          <w:i/>
          <w:spacing w:val="-1"/>
          <w:w w:val="102"/>
          <w:sz w:val="20"/>
        </w:rPr>
        <w:t>d</w:t>
      </w:r>
      <w:r>
        <w:rPr>
          <w:rFonts w:ascii="Lucida Sans"/>
          <w:i/>
          <w:w w:val="104"/>
          <w:sz w:val="20"/>
        </w:rPr>
        <w:t>e</w:t>
      </w:r>
      <w:r>
        <w:rPr>
          <w:w w:val="104"/>
          <w:sz w:val="20"/>
        </w:rPr>
        <w:t xml:space="preserve"> </w:t>
      </w:r>
      <w:r>
        <w:rPr>
          <w:rFonts w:ascii="Lucida Sans"/>
          <w:i/>
          <w:sz w:val="20"/>
        </w:rPr>
        <w:t>exclusions in the System for Award Management (SAM), in accordance with the OMB guidelines at 2 CFR 180 that implement Executive Orders 12549 (3 CFR Part 1966 Comp. p. 189) and 12689 (3 CFR Part 1989 Comp. p. 235. This Contract is a covered transaction for purposes of 2 C.F.R. pt. 180 and</w:t>
      </w:r>
      <w:r>
        <w:rPr>
          <w:rFonts w:ascii="Lucida Sans"/>
          <w:i/>
          <w:spacing w:val="-24"/>
          <w:sz w:val="20"/>
        </w:rPr>
        <w:t xml:space="preserve"> </w:t>
      </w:r>
      <w:r>
        <w:rPr>
          <w:rFonts w:ascii="Lucida Sans"/>
          <w:i/>
          <w:sz w:val="20"/>
        </w:rPr>
        <w:t>2</w:t>
      </w:r>
    </w:p>
    <w:p w14:paraId="77E6C0BD" w14:textId="77777777" w:rsidR="00367B24" w:rsidRDefault="00367B24" w:rsidP="00367B24">
      <w:pPr>
        <w:spacing w:line="229" w:lineRule="exact"/>
        <w:ind w:left="151"/>
        <w:jc w:val="both"/>
        <w:rPr>
          <w:rFonts w:ascii="Lucida Sans"/>
          <w:i/>
          <w:sz w:val="20"/>
        </w:rPr>
      </w:pPr>
      <w:r>
        <w:rPr>
          <w:rFonts w:ascii="Lucida Sans"/>
          <w:i/>
          <w:sz w:val="20"/>
        </w:rPr>
        <w:t>C.F.R. pt. 3000. which restricts awards,  sub-awards, and contracts with certain parties that are debarred,</w:t>
      </w:r>
    </w:p>
    <w:p w14:paraId="6A7D19C1" w14:textId="77777777" w:rsidR="00367B24" w:rsidRDefault="00367B24" w:rsidP="00367B24">
      <w:pPr>
        <w:spacing w:before="93" w:line="232" w:lineRule="exact"/>
        <w:ind w:left="151" w:right="409"/>
        <w:jc w:val="both"/>
        <w:rPr>
          <w:rFonts w:ascii="Lucida Sans" w:hAnsi="Lucida Sans"/>
          <w:i/>
          <w:sz w:val="20"/>
        </w:rPr>
      </w:pPr>
      <w:r>
        <w:rPr>
          <w:rFonts w:ascii="Lucida Sans" w:hAnsi="Lucida Sans"/>
          <w:i/>
          <w:sz w:val="20"/>
        </w:rPr>
        <w:t>suspended,</w:t>
      </w:r>
      <w:r>
        <w:rPr>
          <w:rFonts w:ascii="Lucida Sans" w:hAnsi="Lucida Sans"/>
          <w:i/>
          <w:spacing w:val="-8"/>
          <w:sz w:val="20"/>
        </w:rPr>
        <w:t xml:space="preserve"> </w:t>
      </w:r>
      <w:r>
        <w:rPr>
          <w:rFonts w:ascii="Lucida Sans" w:hAnsi="Lucida Sans"/>
          <w:i/>
          <w:sz w:val="20"/>
        </w:rPr>
        <w:t>or</w:t>
      </w:r>
      <w:r>
        <w:rPr>
          <w:rFonts w:ascii="Lucida Sans" w:hAnsi="Lucida Sans"/>
          <w:i/>
          <w:spacing w:val="-8"/>
          <w:sz w:val="20"/>
        </w:rPr>
        <w:t xml:space="preserve"> </w:t>
      </w:r>
      <w:r>
        <w:rPr>
          <w:rFonts w:ascii="Lucida Sans" w:hAnsi="Lucida Sans"/>
          <w:i/>
          <w:sz w:val="20"/>
        </w:rPr>
        <w:t>otherwise</w:t>
      </w:r>
      <w:r>
        <w:rPr>
          <w:rFonts w:ascii="Lucida Sans" w:hAnsi="Lucida Sans"/>
          <w:i/>
          <w:spacing w:val="-6"/>
          <w:sz w:val="20"/>
        </w:rPr>
        <w:t xml:space="preserve"> </w:t>
      </w:r>
      <w:r>
        <w:rPr>
          <w:rFonts w:ascii="Lucida Sans" w:hAnsi="Lucida Sans"/>
          <w:i/>
          <w:sz w:val="20"/>
        </w:rPr>
        <w:t>excluded</w:t>
      </w:r>
      <w:r>
        <w:rPr>
          <w:rFonts w:ascii="Lucida Sans" w:hAnsi="Lucida Sans"/>
          <w:i/>
          <w:spacing w:val="-6"/>
          <w:sz w:val="20"/>
        </w:rPr>
        <w:t xml:space="preserve"> </w:t>
      </w:r>
      <w:r>
        <w:rPr>
          <w:rFonts w:ascii="Lucida Sans" w:hAnsi="Lucida Sans"/>
          <w:i/>
          <w:sz w:val="20"/>
        </w:rPr>
        <w:t>or</w:t>
      </w:r>
      <w:r>
        <w:rPr>
          <w:rFonts w:ascii="Lucida Sans" w:hAnsi="Lucida Sans"/>
          <w:i/>
          <w:spacing w:val="-8"/>
          <w:sz w:val="20"/>
        </w:rPr>
        <w:t xml:space="preserve"> </w:t>
      </w:r>
      <w:r>
        <w:rPr>
          <w:rFonts w:ascii="Lucida Sans" w:hAnsi="Lucida Sans"/>
          <w:i/>
          <w:sz w:val="20"/>
        </w:rPr>
        <w:t>ineligible</w:t>
      </w:r>
      <w:r>
        <w:rPr>
          <w:rFonts w:ascii="Lucida Sans" w:hAnsi="Lucida Sans"/>
          <w:i/>
          <w:spacing w:val="-8"/>
          <w:sz w:val="20"/>
        </w:rPr>
        <w:t xml:space="preserve"> </w:t>
      </w:r>
      <w:r>
        <w:rPr>
          <w:rFonts w:ascii="Lucida Sans" w:hAnsi="Lucida Sans"/>
          <w:i/>
          <w:sz w:val="20"/>
        </w:rPr>
        <w:t>from</w:t>
      </w:r>
      <w:r>
        <w:rPr>
          <w:rFonts w:ascii="Lucida Sans" w:hAnsi="Lucida Sans"/>
          <w:i/>
          <w:spacing w:val="-6"/>
          <w:sz w:val="20"/>
        </w:rPr>
        <w:t xml:space="preserve"> </w:t>
      </w:r>
      <w:r>
        <w:rPr>
          <w:rFonts w:ascii="Lucida Sans" w:hAnsi="Lucida Sans"/>
          <w:i/>
          <w:sz w:val="20"/>
        </w:rPr>
        <w:t>participation</w:t>
      </w:r>
      <w:r>
        <w:rPr>
          <w:rFonts w:ascii="Lucida Sans" w:hAnsi="Lucida Sans"/>
          <w:i/>
          <w:spacing w:val="-6"/>
          <w:sz w:val="20"/>
        </w:rPr>
        <w:t xml:space="preserve"> </w:t>
      </w:r>
      <w:r>
        <w:rPr>
          <w:rFonts w:ascii="Lucida Sans" w:hAnsi="Lucida Sans"/>
          <w:i/>
          <w:sz w:val="20"/>
        </w:rPr>
        <w:t>in</w:t>
      </w:r>
      <w:r>
        <w:rPr>
          <w:rFonts w:ascii="Lucida Sans" w:hAnsi="Lucida Sans"/>
          <w:i/>
          <w:spacing w:val="-6"/>
          <w:sz w:val="20"/>
        </w:rPr>
        <w:t xml:space="preserve"> </w:t>
      </w:r>
      <w:r>
        <w:rPr>
          <w:rFonts w:ascii="Lucida Sans" w:hAnsi="Lucida Sans"/>
          <w:i/>
          <w:sz w:val="20"/>
        </w:rPr>
        <w:t>federally</w:t>
      </w:r>
      <w:r>
        <w:rPr>
          <w:rFonts w:ascii="Lucida Sans" w:hAnsi="Lucida Sans"/>
          <w:i/>
          <w:spacing w:val="-9"/>
          <w:sz w:val="20"/>
        </w:rPr>
        <w:t xml:space="preserve"> </w:t>
      </w:r>
      <w:r>
        <w:rPr>
          <w:rFonts w:ascii="Lucida Sans" w:hAnsi="Lucida Sans"/>
          <w:i/>
          <w:sz w:val="20"/>
        </w:rPr>
        <w:t>assistance</w:t>
      </w:r>
      <w:r>
        <w:rPr>
          <w:rFonts w:ascii="Lucida Sans" w:hAnsi="Lucida Sans"/>
          <w:i/>
          <w:spacing w:val="-8"/>
          <w:sz w:val="20"/>
        </w:rPr>
        <w:t xml:space="preserve"> </w:t>
      </w:r>
      <w:r>
        <w:rPr>
          <w:rFonts w:ascii="Lucida Sans" w:hAnsi="Lucida Sans"/>
          <w:i/>
          <w:sz w:val="20"/>
        </w:rPr>
        <w:t>programs</w:t>
      </w:r>
      <w:r>
        <w:rPr>
          <w:rFonts w:ascii="Lucida Sans" w:hAnsi="Lucida Sans"/>
          <w:i/>
          <w:spacing w:val="-8"/>
          <w:sz w:val="20"/>
        </w:rPr>
        <w:t xml:space="preserve"> </w:t>
      </w:r>
      <w:r>
        <w:rPr>
          <w:rFonts w:ascii="Lucida Sans" w:hAnsi="Lucida Sans"/>
          <w:i/>
          <w:sz w:val="20"/>
        </w:rPr>
        <w:t>and activities. As a result, the Contractor is required to certify that neither the Contractor, any of its principals</w:t>
      </w:r>
      <w:r>
        <w:rPr>
          <w:rFonts w:ascii="Lucida Sans" w:hAnsi="Lucida Sans"/>
          <w:i/>
          <w:spacing w:val="-16"/>
          <w:sz w:val="20"/>
        </w:rPr>
        <w:t xml:space="preserve"> </w:t>
      </w:r>
      <w:r>
        <w:rPr>
          <w:rFonts w:ascii="Lucida Sans" w:hAnsi="Lucida Sans"/>
          <w:i/>
          <w:sz w:val="20"/>
        </w:rPr>
        <w:t>(defined</w:t>
      </w:r>
      <w:r>
        <w:rPr>
          <w:rFonts w:ascii="Lucida Sans" w:hAnsi="Lucida Sans"/>
          <w:i/>
          <w:spacing w:val="-18"/>
          <w:sz w:val="20"/>
        </w:rPr>
        <w:t xml:space="preserve"> </w:t>
      </w:r>
      <w:r>
        <w:rPr>
          <w:rFonts w:ascii="Lucida Sans" w:hAnsi="Lucida Sans"/>
          <w:i/>
          <w:sz w:val="20"/>
        </w:rPr>
        <w:t>at</w:t>
      </w:r>
      <w:r>
        <w:rPr>
          <w:rFonts w:ascii="Lucida Sans" w:hAnsi="Lucida Sans"/>
          <w:i/>
          <w:spacing w:val="-15"/>
          <w:sz w:val="20"/>
        </w:rPr>
        <w:t xml:space="preserve"> </w:t>
      </w:r>
      <w:r>
        <w:rPr>
          <w:rFonts w:ascii="Lucida Sans" w:hAnsi="Lucida Sans"/>
          <w:i/>
          <w:sz w:val="20"/>
        </w:rPr>
        <w:t>2</w:t>
      </w:r>
      <w:r>
        <w:rPr>
          <w:rFonts w:ascii="Lucida Sans" w:hAnsi="Lucida Sans"/>
          <w:i/>
          <w:spacing w:val="-16"/>
          <w:sz w:val="20"/>
        </w:rPr>
        <w:t xml:space="preserve"> </w:t>
      </w:r>
      <w:r>
        <w:rPr>
          <w:rFonts w:ascii="Lucida Sans" w:hAnsi="Lucida Sans"/>
          <w:i/>
          <w:sz w:val="20"/>
        </w:rPr>
        <w:t>C.F.R.</w:t>
      </w:r>
      <w:r>
        <w:rPr>
          <w:rFonts w:ascii="Lucida Sans" w:hAnsi="Lucida Sans"/>
          <w:i/>
          <w:spacing w:val="-16"/>
          <w:sz w:val="20"/>
        </w:rPr>
        <w:t xml:space="preserve"> </w:t>
      </w:r>
      <w:r>
        <w:rPr>
          <w:rFonts w:ascii="Lucida Sans" w:hAnsi="Lucida Sans"/>
          <w:i/>
          <w:sz w:val="20"/>
        </w:rPr>
        <w:t>§</w:t>
      </w:r>
      <w:r>
        <w:rPr>
          <w:rFonts w:ascii="Lucida Sans" w:hAnsi="Lucida Sans"/>
          <w:i/>
          <w:spacing w:val="-16"/>
          <w:sz w:val="20"/>
        </w:rPr>
        <w:t xml:space="preserve"> </w:t>
      </w:r>
      <w:r>
        <w:rPr>
          <w:rFonts w:ascii="Lucida Sans" w:hAnsi="Lucida Sans"/>
          <w:i/>
          <w:sz w:val="20"/>
        </w:rPr>
        <w:t>180.995),</w:t>
      </w:r>
      <w:r>
        <w:rPr>
          <w:rFonts w:ascii="Lucida Sans" w:hAnsi="Lucida Sans"/>
          <w:i/>
          <w:spacing w:val="-18"/>
          <w:sz w:val="20"/>
        </w:rPr>
        <w:t xml:space="preserve"> </w:t>
      </w:r>
      <w:r>
        <w:rPr>
          <w:rFonts w:ascii="Lucida Sans" w:hAnsi="Lucida Sans"/>
          <w:i/>
          <w:sz w:val="20"/>
        </w:rPr>
        <w:t>nor</w:t>
      </w:r>
      <w:r>
        <w:rPr>
          <w:rFonts w:ascii="Lucida Sans" w:hAnsi="Lucida Sans"/>
          <w:i/>
          <w:spacing w:val="-17"/>
          <w:sz w:val="20"/>
        </w:rPr>
        <w:t xml:space="preserve"> </w:t>
      </w:r>
      <w:r>
        <w:rPr>
          <w:rFonts w:ascii="Lucida Sans" w:hAnsi="Lucida Sans"/>
          <w:i/>
          <w:sz w:val="20"/>
        </w:rPr>
        <w:t>its</w:t>
      </w:r>
      <w:r>
        <w:rPr>
          <w:rFonts w:ascii="Lucida Sans" w:hAnsi="Lucida Sans"/>
          <w:i/>
          <w:spacing w:val="-16"/>
          <w:sz w:val="20"/>
        </w:rPr>
        <w:t xml:space="preserve"> </w:t>
      </w:r>
      <w:r>
        <w:rPr>
          <w:rFonts w:ascii="Lucida Sans" w:hAnsi="Lucida Sans"/>
          <w:i/>
          <w:sz w:val="20"/>
        </w:rPr>
        <w:t>affiliates</w:t>
      </w:r>
      <w:r>
        <w:rPr>
          <w:rFonts w:ascii="Lucida Sans" w:hAnsi="Lucida Sans"/>
          <w:i/>
          <w:spacing w:val="-18"/>
          <w:sz w:val="20"/>
        </w:rPr>
        <w:t xml:space="preserve"> </w:t>
      </w:r>
      <w:r>
        <w:rPr>
          <w:rFonts w:ascii="Lucida Sans" w:hAnsi="Lucida Sans"/>
          <w:i/>
          <w:sz w:val="20"/>
        </w:rPr>
        <w:t>(defined</w:t>
      </w:r>
      <w:r>
        <w:rPr>
          <w:rFonts w:ascii="Lucida Sans" w:hAnsi="Lucida Sans"/>
          <w:i/>
          <w:spacing w:val="-18"/>
          <w:sz w:val="20"/>
        </w:rPr>
        <w:t xml:space="preserve"> </w:t>
      </w:r>
      <w:r>
        <w:rPr>
          <w:rFonts w:ascii="Lucida Sans" w:hAnsi="Lucida Sans"/>
          <w:i/>
          <w:sz w:val="20"/>
        </w:rPr>
        <w:t>at</w:t>
      </w:r>
      <w:r>
        <w:rPr>
          <w:rFonts w:ascii="Lucida Sans" w:hAnsi="Lucida Sans"/>
          <w:i/>
          <w:spacing w:val="-15"/>
          <w:sz w:val="20"/>
        </w:rPr>
        <w:t xml:space="preserve"> </w:t>
      </w:r>
      <w:r>
        <w:rPr>
          <w:rFonts w:ascii="Lucida Sans" w:hAnsi="Lucida Sans"/>
          <w:i/>
          <w:sz w:val="20"/>
        </w:rPr>
        <w:t>2</w:t>
      </w:r>
      <w:r>
        <w:rPr>
          <w:rFonts w:ascii="Lucida Sans" w:hAnsi="Lucida Sans"/>
          <w:i/>
          <w:spacing w:val="-16"/>
          <w:sz w:val="20"/>
        </w:rPr>
        <w:t xml:space="preserve"> </w:t>
      </w:r>
      <w:r>
        <w:rPr>
          <w:rFonts w:ascii="Lucida Sans" w:hAnsi="Lucida Sans"/>
          <w:i/>
          <w:sz w:val="20"/>
        </w:rPr>
        <w:t>C.F.R.</w:t>
      </w:r>
      <w:r>
        <w:rPr>
          <w:rFonts w:ascii="Lucida Sans" w:hAnsi="Lucida Sans"/>
          <w:i/>
          <w:spacing w:val="-18"/>
          <w:sz w:val="20"/>
        </w:rPr>
        <w:t xml:space="preserve"> </w:t>
      </w:r>
      <w:r>
        <w:rPr>
          <w:rFonts w:ascii="Lucida Sans" w:hAnsi="Lucida Sans"/>
          <w:i/>
          <w:sz w:val="20"/>
        </w:rPr>
        <w:t>§</w:t>
      </w:r>
      <w:r>
        <w:rPr>
          <w:rFonts w:ascii="Lucida Sans" w:hAnsi="Lucida Sans"/>
          <w:i/>
          <w:spacing w:val="-16"/>
          <w:sz w:val="20"/>
        </w:rPr>
        <w:t xml:space="preserve"> </w:t>
      </w:r>
      <w:r>
        <w:rPr>
          <w:rFonts w:ascii="Lucida Sans" w:hAnsi="Lucida Sans"/>
          <w:i/>
          <w:sz w:val="20"/>
        </w:rPr>
        <w:t>180.905)</w:t>
      </w:r>
      <w:r>
        <w:rPr>
          <w:rFonts w:ascii="Lucida Sans" w:hAnsi="Lucida Sans"/>
          <w:i/>
          <w:spacing w:val="-17"/>
          <w:sz w:val="20"/>
        </w:rPr>
        <w:t xml:space="preserve"> </w:t>
      </w:r>
      <w:r>
        <w:rPr>
          <w:rFonts w:ascii="Lucida Sans" w:hAnsi="Lucida Sans"/>
          <w:i/>
          <w:sz w:val="20"/>
        </w:rPr>
        <w:t>are</w:t>
      </w:r>
      <w:r>
        <w:rPr>
          <w:rFonts w:ascii="Lucida Sans" w:hAnsi="Lucida Sans"/>
          <w:i/>
          <w:spacing w:val="-18"/>
          <w:sz w:val="20"/>
        </w:rPr>
        <w:t xml:space="preserve"> </w:t>
      </w:r>
      <w:r>
        <w:rPr>
          <w:rFonts w:ascii="Lucida Sans" w:hAnsi="Lucida Sans"/>
          <w:i/>
          <w:sz w:val="20"/>
        </w:rPr>
        <w:t>“excluded” as defined at 2 C.F.R. § 180.935 or “disqualified” as defined at 2 C.F.R. §</w:t>
      </w:r>
      <w:r>
        <w:rPr>
          <w:rFonts w:ascii="Lucida Sans" w:hAnsi="Lucida Sans"/>
          <w:i/>
          <w:spacing w:val="-16"/>
          <w:sz w:val="20"/>
        </w:rPr>
        <w:t xml:space="preserve"> </w:t>
      </w:r>
      <w:r>
        <w:rPr>
          <w:rFonts w:ascii="Lucida Sans" w:hAnsi="Lucida Sans"/>
          <w:i/>
          <w:sz w:val="20"/>
        </w:rPr>
        <w:t>180.935.</w:t>
      </w:r>
    </w:p>
    <w:p w14:paraId="5C51EE22" w14:textId="77777777" w:rsidR="00367B24" w:rsidRDefault="00367B24" w:rsidP="00367B24">
      <w:pPr>
        <w:spacing w:line="237" w:lineRule="auto"/>
        <w:ind w:left="152" w:right="409"/>
        <w:jc w:val="both"/>
        <w:rPr>
          <w:rFonts w:ascii="Lucida Sans" w:hAnsi="Lucida Sans"/>
          <w:i/>
          <w:sz w:val="20"/>
        </w:rPr>
      </w:pPr>
      <w:r>
        <w:rPr>
          <w:rFonts w:ascii="Lucida Sans" w:hAnsi="Lucida Sans"/>
          <w:b/>
        </w:rPr>
        <w:t>Note: (“</w:t>
      </w:r>
      <w:r>
        <w:rPr>
          <w:rFonts w:ascii="Lucida Sans" w:hAnsi="Lucida Sans"/>
          <w:i/>
          <w:sz w:val="20"/>
        </w:rPr>
        <w:t>The Respondent”) Certification in this Section is a material representation of fact upon which (“The County”) and the Federal Government will place its reliance. (“The Respondent”) certifies and acknowledges that</w:t>
      </w:r>
      <w:r>
        <w:rPr>
          <w:rFonts w:ascii="Lucida Sans" w:hAnsi="Lucida Sans"/>
          <w:i/>
          <w:spacing w:val="-11"/>
          <w:sz w:val="20"/>
        </w:rPr>
        <w:t xml:space="preserve"> </w:t>
      </w:r>
      <w:r>
        <w:rPr>
          <w:rFonts w:ascii="Lucida Sans" w:hAnsi="Lucida Sans"/>
          <w:i/>
          <w:sz w:val="20"/>
        </w:rPr>
        <w:t>if</w:t>
      </w:r>
      <w:r>
        <w:rPr>
          <w:rFonts w:ascii="Lucida Sans" w:hAnsi="Lucida Sans"/>
          <w:i/>
          <w:spacing w:val="-10"/>
          <w:sz w:val="20"/>
        </w:rPr>
        <w:t xml:space="preserve"> </w:t>
      </w:r>
      <w:r>
        <w:rPr>
          <w:rFonts w:ascii="Lucida Sans" w:hAnsi="Lucida Sans"/>
          <w:i/>
          <w:sz w:val="20"/>
        </w:rPr>
        <w:t>it</w:t>
      </w:r>
      <w:r>
        <w:rPr>
          <w:rFonts w:ascii="Lucida Sans" w:hAnsi="Lucida Sans"/>
          <w:i/>
          <w:spacing w:val="-11"/>
          <w:sz w:val="20"/>
        </w:rPr>
        <w:t xml:space="preserve"> </w:t>
      </w:r>
      <w:r>
        <w:rPr>
          <w:rFonts w:ascii="Lucida Sans" w:hAnsi="Lucida Sans"/>
          <w:i/>
          <w:sz w:val="20"/>
        </w:rPr>
        <w:t>is</w:t>
      </w:r>
      <w:r>
        <w:rPr>
          <w:rFonts w:ascii="Lucida Sans" w:hAnsi="Lucida Sans"/>
          <w:i/>
          <w:spacing w:val="-11"/>
          <w:sz w:val="20"/>
        </w:rPr>
        <w:t xml:space="preserve"> </w:t>
      </w:r>
      <w:r>
        <w:rPr>
          <w:rFonts w:ascii="Lucida Sans" w:hAnsi="Lucida Sans"/>
          <w:i/>
          <w:sz w:val="20"/>
        </w:rPr>
        <w:t>later</w:t>
      </w:r>
      <w:r>
        <w:rPr>
          <w:rFonts w:ascii="Lucida Sans" w:hAnsi="Lucida Sans"/>
          <w:i/>
          <w:spacing w:val="-11"/>
          <w:sz w:val="20"/>
        </w:rPr>
        <w:t xml:space="preserve"> </w:t>
      </w:r>
      <w:r>
        <w:rPr>
          <w:rFonts w:ascii="Lucida Sans" w:hAnsi="Lucida Sans"/>
          <w:i/>
          <w:sz w:val="20"/>
        </w:rPr>
        <w:t>determined</w:t>
      </w:r>
      <w:r>
        <w:rPr>
          <w:rFonts w:ascii="Lucida Sans" w:hAnsi="Lucida Sans"/>
          <w:i/>
          <w:spacing w:val="-11"/>
          <w:sz w:val="20"/>
        </w:rPr>
        <w:t xml:space="preserve"> </w:t>
      </w:r>
      <w:r>
        <w:rPr>
          <w:rFonts w:ascii="Lucida Sans" w:hAnsi="Lucida Sans"/>
          <w:i/>
          <w:sz w:val="20"/>
        </w:rPr>
        <w:t>that</w:t>
      </w:r>
      <w:r>
        <w:rPr>
          <w:rFonts w:ascii="Lucida Sans" w:hAnsi="Lucida Sans"/>
          <w:i/>
          <w:spacing w:val="-11"/>
          <w:sz w:val="20"/>
        </w:rPr>
        <w:t xml:space="preserve"> (“</w:t>
      </w:r>
      <w:r>
        <w:rPr>
          <w:rFonts w:ascii="Lucida Sans" w:hAnsi="Lucida Sans"/>
          <w:i/>
          <w:sz w:val="20"/>
        </w:rPr>
        <w:t>Respondent”) knowingly</w:t>
      </w:r>
      <w:r>
        <w:rPr>
          <w:rFonts w:ascii="Lucida Sans" w:hAnsi="Lucida Sans"/>
          <w:i/>
          <w:spacing w:val="-12"/>
          <w:sz w:val="20"/>
        </w:rPr>
        <w:t xml:space="preserve"> </w:t>
      </w:r>
      <w:r>
        <w:rPr>
          <w:rFonts w:ascii="Lucida Sans" w:hAnsi="Lucida Sans"/>
          <w:i/>
          <w:sz w:val="20"/>
        </w:rPr>
        <w:t>rendered</w:t>
      </w:r>
      <w:r>
        <w:rPr>
          <w:rFonts w:ascii="Lucida Sans" w:hAnsi="Lucida Sans"/>
          <w:i/>
          <w:spacing w:val="-11"/>
          <w:sz w:val="20"/>
        </w:rPr>
        <w:t xml:space="preserve"> </w:t>
      </w:r>
      <w:r>
        <w:rPr>
          <w:rFonts w:ascii="Lucida Sans" w:hAnsi="Lucida Sans"/>
          <w:i/>
          <w:sz w:val="20"/>
        </w:rPr>
        <w:t>an</w:t>
      </w:r>
      <w:r>
        <w:rPr>
          <w:rFonts w:ascii="Lucida Sans" w:hAnsi="Lucida Sans"/>
          <w:i/>
          <w:spacing w:val="-9"/>
          <w:sz w:val="20"/>
        </w:rPr>
        <w:t xml:space="preserve"> </w:t>
      </w:r>
      <w:r>
        <w:rPr>
          <w:rFonts w:ascii="Lucida Sans" w:hAnsi="Lucida Sans"/>
          <w:i/>
          <w:sz w:val="20"/>
        </w:rPr>
        <w:t>erroneous</w:t>
      </w:r>
      <w:r>
        <w:rPr>
          <w:rFonts w:ascii="Lucida Sans" w:hAnsi="Lucida Sans"/>
          <w:i/>
          <w:spacing w:val="-11"/>
          <w:sz w:val="20"/>
        </w:rPr>
        <w:t xml:space="preserve"> </w:t>
      </w:r>
      <w:r>
        <w:rPr>
          <w:rFonts w:ascii="Lucida Sans" w:hAnsi="Lucida Sans"/>
          <w:i/>
          <w:sz w:val="20"/>
        </w:rPr>
        <w:t>certification,</w:t>
      </w:r>
      <w:r>
        <w:rPr>
          <w:rFonts w:ascii="Lucida Sans" w:hAnsi="Lucida Sans"/>
          <w:i/>
          <w:spacing w:val="-11"/>
          <w:sz w:val="20"/>
        </w:rPr>
        <w:t xml:space="preserve"> </w:t>
      </w:r>
      <w:r>
        <w:rPr>
          <w:rFonts w:ascii="Lucida Sans" w:hAnsi="Lucida Sans"/>
          <w:i/>
          <w:sz w:val="20"/>
        </w:rPr>
        <w:t>in</w:t>
      </w:r>
      <w:r>
        <w:rPr>
          <w:rFonts w:ascii="Lucida Sans" w:hAnsi="Lucida Sans"/>
          <w:i/>
          <w:spacing w:val="-9"/>
          <w:sz w:val="20"/>
        </w:rPr>
        <w:t xml:space="preserve"> </w:t>
      </w:r>
      <w:r>
        <w:rPr>
          <w:rFonts w:ascii="Lucida Sans" w:hAnsi="Lucida Sans"/>
          <w:i/>
          <w:sz w:val="20"/>
        </w:rPr>
        <w:t>addition</w:t>
      </w:r>
      <w:r>
        <w:rPr>
          <w:rFonts w:ascii="Lucida Sans" w:hAnsi="Lucida Sans"/>
          <w:i/>
          <w:spacing w:val="-9"/>
          <w:sz w:val="20"/>
        </w:rPr>
        <w:t xml:space="preserve"> </w:t>
      </w:r>
      <w:r>
        <w:rPr>
          <w:rFonts w:ascii="Lucida Sans" w:hAnsi="Lucida Sans"/>
          <w:i/>
          <w:sz w:val="20"/>
        </w:rPr>
        <w:t>to the other remedies available to (“The Partners”), (“The Partners”) will be permitted to terminate the Contract entered by the parties for default by Proposer and the Government may pursue available remedies, including, but not limited to, suspension and</w:t>
      </w:r>
      <w:r>
        <w:rPr>
          <w:rFonts w:ascii="Lucida Sans" w:hAnsi="Lucida Sans"/>
          <w:i/>
          <w:spacing w:val="31"/>
          <w:sz w:val="20"/>
        </w:rPr>
        <w:t xml:space="preserve"> </w:t>
      </w:r>
      <w:r>
        <w:rPr>
          <w:rFonts w:ascii="Lucida Sans" w:hAnsi="Lucida Sans"/>
          <w:i/>
          <w:sz w:val="20"/>
        </w:rPr>
        <w:t>debarment.</w:t>
      </w:r>
    </w:p>
    <w:p w14:paraId="4E297334" w14:textId="77777777" w:rsidR="00367B24" w:rsidRDefault="00367B24" w:rsidP="00367B24">
      <w:pPr>
        <w:tabs>
          <w:tab w:val="left" w:pos="7239"/>
        </w:tabs>
        <w:spacing w:before="131" w:line="232" w:lineRule="exact"/>
        <w:ind w:left="151" w:right="408"/>
        <w:jc w:val="both"/>
        <w:rPr>
          <w:rFonts w:ascii="Lucida Sans" w:hAnsi="Lucida Sans"/>
          <w:i/>
          <w:sz w:val="20"/>
        </w:rPr>
      </w:pPr>
      <w:r>
        <w:rPr>
          <w:rFonts w:ascii="Lucida Sans" w:hAnsi="Lucida Sans"/>
          <w:i/>
          <w:sz w:val="20"/>
          <w:u w:val="single"/>
        </w:rPr>
        <w:t>The</w:t>
      </w:r>
      <w:r>
        <w:rPr>
          <w:rFonts w:ascii="Lucida Sans" w:hAnsi="Lucida Sans"/>
          <w:i/>
          <w:spacing w:val="-12"/>
          <w:sz w:val="20"/>
          <w:u w:val="single"/>
        </w:rPr>
        <w:t xml:space="preserve"> </w:t>
      </w:r>
      <w:r>
        <w:rPr>
          <w:rFonts w:ascii="Lucida Sans" w:hAnsi="Lucida Sans"/>
          <w:i/>
          <w:sz w:val="20"/>
          <w:u w:val="single"/>
        </w:rPr>
        <w:t>Certification</w:t>
      </w:r>
      <w:r>
        <w:rPr>
          <w:rFonts w:ascii="Lucida Sans" w:hAnsi="Lucida Sans"/>
          <w:i/>
          <w:sz w:val="20"/>
        </w:rPr>
        <w:t>.</w:t>
      </w:r>
      <w:r>
        <w:rPr>
          <w:rFonts w:ascii="Lucida Sans" w:hAnsi="Lucida Sans"/>
          <w:i/>
          <w:spacing w:val="39"/>
          <w:sz w:val="20"/>
        </w:rPr>
        <w:t xml:space="preserve"> </w:t>
      </w:r>
      <w:r>
        <w:rPr>
          <w:rFonts w:ascii="Lucida Sans" w:hAnsi="Lucida Sans"/>
          <w:i/>
          <w:sz w:val="20"/>
        </w:rPr>
        <w:t>By</w:t>
      </w:r>
      <w:r>
        <w:rPr>
          <w:rFonts w:ascii="Lucida Sans" w:hAnsi="Lucida Sans"/>
          <w:i/>
          <w:spacing w:val="-12"/>
          <w:sz w:val="20"/>
        </w:rPr>
        <w:t xml:space="preserve"> </w:t>
      </w:r>
      <w:r>
        <w:rPr>
          <w:rFonts w:ascii="Lucida Sans" w:hAnsi="Lucida Sans"/>
          <w:i/>
          <w:sz w:val="20"/>
        </w:rPr>
        <w:t>submitting</w:t>
      </w:r>
      <w:r>
        <w:rPr>
          <w:rFonts w:ascii="Lucida Sans" w:hAnsi="Lucida Sans"/>
          <w:i/>
          <w:spacing w:val="-13"/>
          <w:sz w:val="20"/>
        </w:rPr>
        <w:t xml:space="preserve"> </w:t>
      </w:r>
      <w:r>
        <w:rPr>
          <w:rFonts w:ascii="Lucida Sans" w:hAnsi="Lucida Sans"/>
          <w:i/>
          <w:sz w:val="20"/>
        </w:rPr>
        <w:t>a</w:t>
      </w:r>
      <w:r>
        <w:rPr>
          <w:rFonts w:ascii="Lucida Sans" w:hAnsi="Lucida Sans"/>
          <w:i/>
          <w:spacing w:val="-13"/>
          <w:sz w:val="20"/>
        </w:rPr>
        <w:t xml:space="preserve"> </w:t>
      </w:r>
      <w:r>
        <w:rPr>
          <w:rFonts w:ascii="Lucida Sans" w:hAnsi="Lucida Sans"/>
          <w:i/>
          <w:sz w:val="20"/>
        </w:rPr>
        <w:t>Proposal</w:t>
      </w:r>
      <w:r>
        <w:rPr>
          <w:rFonts w:ascii="Lucida Sans" w:hAnsi="Lucida Sans"/>
          <w:i/>
          <w:spacing w:val="-14"/>
          <w:sz w:val="20"/>
        </w:rPr>
        <w:t xml:space="preserve"> </w:t>
      </w:r>
      <w:r>
        <w:rPr>
          <w:rFonts w:ascii="Lucida Sans" w:hAnsi="Lucida Sans"/>
          <w:i/>
          <w:sz w:val="20"/>
        </w:rPr>
        <w:t>in</w:t>
      </w:r>
      <w:r>
        <w:rPr>
          <w:rFonts w:ascii="Lucida Sans" w:hAnsi="Lucida Sans"/>
          <w:i/>
          <w:spacing w:val="-12"/>
          <w:sz w:val="20"/>
        </w:rPr>
        <w:t xml:space="preserve"> </w:t>
      </w:r>
      <w:r>
        <w:rPr>
          <w:rFonts w:ascii="Lucida Sans" w:hAnsi="Lucida Sans"/>
          <w:i/>
          <w:sz w:val="20"/>
        </w:rPr>
        <w:t>response</w:t>
      </w:r>
      <w:r>
        <w:rPr>
          <w:rFonts w:ascii="Lucida Sans" w:hAnsi="Lucida Sans"/>
          <w:i/>
          <w:spacing w:val="-12"/>
          <w:sz w:val="20"/>
        </w:rPr>
        <w:t xml:space="preserve"> </w:t>
      </w:r>
      <w:r>
        <w:rPr>
          <w:rFonts w:ascii="Lucida Sans" w:hAnsi="Lucida Sans"/>
          <w:i/>
          <w:sz w:val="20"/>
        </w:rPr>
        <w:t>to</w:t>
      </w:r>
      <w:r>
        <w:rPr>
          <w:rFonts w:ascii="Lucida Sans" w:hAnsi="Lucida Sans"/>
          <w:i/>
          <w:spacing w:val="-13"/>
          <w:sz w:val="20"/>
        </w:rPr>
        <w:t xml:space="preserve"> </w:t>
      </w:r>
      <w:r>
        <w:rPr>
          <w:rFonts w:ascii="Lucida Sans" w:hAnsi="Lucida Sans"/>
          <w:i/>
          <w:sz w:val="20"/>
        </w:rPr>
        <w:t>this</w:t>
      </w:r>
      <w:r>
        <w:rPr>
          <w:rFonts w:ascii="Lucida Sans" w:hAnsi="Lucida Sans"/>
          <w:i/>
          <w:spacing w:val="-12"/>
          <w:sz w:val="20"/>
        </w:rPr>
        <w:t xml:space="preserve"> </w:t>
      </w:r>
      <w:r>
        <w:rPr>
          <w:rFonts w:ascii="Lucida Sans" w:hAnsi="Lucida Sans"/>
          <w:i/>
          <w:sz w:val="20"/>
        </w:rPr>
        <w:t>solicitation</w:t>
      </w:r>
      <w:r>
        <w:rPr>
          <w:rFonts w:ascii="Lucida Sans" w:hAnsi="Lucida Sans"/>
          <w:i/>
          <w:spacing w:val="-10"/>
          <w:sz w:val="20"/>
        </w:rPr>
        <w:t xml:space="preserve"> </w:t>
      </w:r>
      <w:r>
        <w:rPr>
          <w:rFonts w:ascii="Lucida Sans" w:hAnsi="Lucida Sans"/>
          <w:i/>
          <w:sz w:val="20"/>
        </w:rPr>
        <w:t>and</w:t>
      </w:r>
      <w:r>
        <w:rPr>
          <w:rFonts w:ascii="Lucida Sans" w:hAnsi="Lucida Sans"/>
          <w:i/>
          <w:spacing w:val="-14"/>
          <w:sz w:val="20"/>
        </w:rPr>
        <w:t xml:space="preserve"> </w:t>
      </w:r>
      <w:r>
        <w:rPr>
          <w:rFonts w:ascii="Lucida Sans" w:hAnsi="Lucida Sans"/>
          <w:i/>
          <w:sz w:val="20"/>
        </w:rPr>
        <w:t>initialing</w:t>
      </w:r>
      <w:r>
        <w:rPr>
          <w:rFonts w:ascii="Lucida Sans" w:hAnsi="Lucida Sans"/>
          <w:i/>
          <w:spacing w:val="-13"/>
          <w:sz w:val="20"/>
        </w:rPr>
        <w:t xml:space="preserve"> </w:t>
      </w:r>
      <w:r>
        <w:rPr>
          <w:rFonts w:ascii="Lucida Sans" w:hAnsi="Lucida Sans"/>
          <w:i/>
          <w:sz w:val="20"/>
        </w:rPr>
        <w:t>below,</w:t>
      </w:r>
      <w:r>
        <w:rPr>
          <w:rFonts w:ascii="Lucida Sans" w:hAnsi="Lucida Sans"/>
          <w:i/>
          <w:spacing w:val="-14"/>
          <w:sz w:val="20"/>
        </w:rPr>
        <w:t xml:space="preserve"> </w:t>
      </w:r>
      <w:r>
        <w:rPr>
          <w:rFonts w:ascii="Lucida Sans" w:hAnsi="Lucida Sans"/>
          <w:i/>
          <w:sz w:val="20"/>
        </w:rPr>
        <w:t>I</w:t>
      </w:r>
      <w:r>
        <w:rPr>
          <w:rFonts w:ascii="Lucida Sans" w:hAnsi="Lucida Sans"/>
          <w:i/>
          <w:spacing w:val="-11"/>
          <w:sz w:val="20"/>
        </w:rPr>
        <w:t xml:space="preserve"> </w:t>
      </w:r>
      <w:r>
        <w:rPr>
          <w:rFonts w:ascii="Lucida Sans" w:hAnsi="Lucida Sans"/>
          <w:i/>
          <w:sz w:val="20"/>
        </w:rPr>
        <w:t xml:space="preserve">certify, on behalf of (“The Respondent”), that neither (“The Respondent”), its Principals (defined at 2 C.F.R. § 180.995) nor its Affiliates (defined at 2 C.F.R. § 180.905) “excluded” parties as defined at 2 C.F.R. § 180.935 or </w:t>
      </w:r>
      <w:r>
        <w:rPr>
          <w:rFonts w:ascii="Lucida Sans" w:hAnsi="Lucida Sans"/>
          <w:i/>
          <w:w w:val="109"/>
          <w:sz w:val="20"/>
        </w:rPr>
        <w:t>“</w:t>
      </w:r>
      <w:r>
        <w:rPr>
          <w:rFonts w:ascii="Lucida Sans" w:hAnsi="Lucida Sans"/>
          <w:i/>
          <w:spacing w:val="-1"/>
          <w:w w:val="102"/>
          <w:sz w:val="20"/>
        </w:rPr>
        <w:t>d</w:t>
      </w:r>
      <w:r>
        <w:rPr>
          <w:rFonts w:ascii="Lucida Sans" w:hAnsi="Lucida Sans"/>
          <w:i/>
          <w:w w:val="99"/>
          <w:sz w:val="20"/>
        </w:rPr>
        <w:t>i</w:t>
      </w:r>
      <w:r>
        <w:rPr>
          <w:rFonts w:ascii="Lucida Sans" w:hAnsi="Lucida Sans"/>
          <w:i/>
          <w:spacing w:val="1"/>
          <w:w w:val="103"/>
          <w:sz w:val="20"/>
        </w:rPr>
        <w:t>s</w:t>
      </w:r>
      <w:r>
        <w:rPr>
          <w:rFonts w:ascii="Lucida Sans" w:hAnsi="Lucida Sans"/>
          <w:i/>
          <w:spacing w:val="-1"/>
          <w:w w:val="102"/>
          <w:sz w:val="20"/>
        </w:rPr>
        <w:t>q</w:t>
      </w:r>
      <w:r>
        <w:rPr>
          <w:rFonts w:ascii="Lucida Sans" w:hAnsi="Lucida Sans"/>
          <w:i/>
          <w:spacing w:val="1"/>
          <w:w w:val="99"/>
          <w:sz w:val="20"/>
        </w:rPr>
        <w:t>u</w:t>
      </w:r>
      <w:r>
        <w:rPr>
          <w:rFonts w:ascii="Lucida Sans" w:hAnsi="Lucida Sans"/>
          <w:i/>
          <w:w w:val="90"/>
          <w:sz w:val="20"/>
        </w:rPr>
        <w:t>a</w:t>
      </w:r>
      <w:r>
        <w:rPr>
          <w:rFonts w:ascii="Lucida Sans" w:hAnsi="Lucida Sans"/>
          <w:i/>
          <w:w w:val="99"/>
          <w:sz w:val="20"/>
        </w:rPr>
        <w:t>li</w:t>
      </w:r>
      <w:r>
        <w:rPr>
          <w:rFonts w:ascii="Lucida Sans" w:hAnsi="Lucida Sans"/>
          <w:i/>
          <w:spacing w:val="1"/>
          <w:w w:val="95"/>
          <w:sz w:val="20"/>
        </w:rPr>
        <w:t>f</w:t>
      </w:r>
      <w:r>
        <w:rPr>
          <w:rFonts w:ascii="Lucida Sans" w:hAnsi="Lucida Sans"/>
          <w:i/>
          <w:w w:val="99"/>
          <w:sz w:val="20"/>
        </w:rPr>
        <w:t>i</w:t>
      </w:r>
      <w:r>
        <w:rPr>
          <w:rFonts w:ascii="Lucida Sans" w:hAnsi="Lucida Sans"/>
          <w:i/>
          <w:spacing w:val="-1"/>
          <w:w w:val="104"/>
          <w:sz w:val="20"/>
        </w:rPr>
        <w:t>e</w:t>
      </w:r>
      <w:r>
        <w:rPr>
          <w:rFonts w:ascii="Lucida Sans" w:hAnsi="Lucida Sans"/>
          <w:i/>
          <w:spacing w:val="-1"/>
          <w:w w:val="102"/>
          <w:sz w:val="20"/>
        </w:rPr>
        <w:t>d</w:t>
      </w:r>
      <w:r>
        <w:rPr>
          <w:rFonts w:ascii="Lucida Sans" w:hAnsi="Lucida Sans"/>
          <w:i/>
          <w:w w:val="109"/>
          <w:sz w:val="20"/>
        </w:rPr>
        <w:t>”</w:t>
      </w:r>
      <w:r>
        <w:rPr>
          <w:sz w:val="20"/>
        </w:rPr>
        <w:t xml:space="preserve"> </w:t>
      </w:r>
      <w:r>
        <w:rPr>
          <w:rFonts w:ascii="Lucida Sans" w:hAnsi="Lucida Sans"/>
          <w:i/>
          <w:spacing w:val="3"/>
          <w:w w:val="90"/>
          <w:sz w:val="20"/>
        </w:rPr>
        <w:t>a</w:t>
      </w:r>
      <w:r>
        <w:rPr>
          <w:rFonts w:ascii="Lucida Sans" w:hAnsi="Lucida Sans"/>
          <w:i/>
          <w:w w:val="103"/>
          <w:sz w:val="20"/>
        </w:rPr>
        <w:t>s</w:t>
      </w:r>
      <w:r>
        <w:rPr>
          <w:sz w:val="20"/>
        </w:rPr>
        <w:t xml:space="preserve"> </w:t>
      </w:r>
      <w:r>
        <w:rPr>
          <w:spacing w:val="-19"/>
          <w:sz w:val="20"/>
        </w:rPr>
        <w:t xml:space="preserve"> </w:t>
      </w:r>
      <w:r>
        <w:rPr>
          <w:rFonts w:ascii="Lucida Sans" w:hAnsi="Lucida Sans"/>
          <w:i/>
          <w:spacing w:val="-1"/>
          <w:w w:val="102"/>
          <w:sz w:val="20"/>
        </w:rPr>
        <w:t>d</w:t>
      </w:r>
      <w:r>
        <w:rPr>
          <w:rFonts w:ascii="Lucida Sans" w:hAnsi="Lucida Sans"/>
          <w:i/>
          <w:spacing w:val="-1"/>
          <w:w w:val="104"/>
          <w:sz w:val="20"/>
        </w:rPr>
        <w:t>e</w:t>
      </w:r>
      <w:r>
        <w:rPr>
          <w:rFonts w:ascii="Lucida Sans" w:hAnsi="Lucida Sans"/>
          <w:i/>
          <w:spacing w:val="1"/>
          <w:w w:val="95"/>
          <w:sz w:val="20"/>
        </w:rPr>
        <w:t>f</w:t>
      </w:r>
      <w:r>
        <w:rPr>
          <w:rFonts w:ascii="Lucida Sans" w:hAnsi="Lucida Sans"/>
          <w:i/>
          <w:w w:val="99"/>
          <w:sz w:val="20"/>
        </w:rPr>
        <w:t>i</w:t>
      </w:r>
      <w:r>
        <w:rPr>
          <w:rFonts w:ascii="Lucida Sans" w:hAnsi="Lucida Sans"/>
          <w:i/>
          <w:spacing w:val="1"/>
          <w:w w:val="99"/>
          <w:sz w:val="20"/>
        </w:rPr>
        <w:t>n</w:t>
      </w:r>
      <w:r>
        <w:rPr>
          <w:rFonts w:ascii="Lucida Sans" w:hAnsi="Lucida Sans"/>
          <w:i/>
          <w:spacing w:val="2"/>
          <w:w w:val="104"/>
          <w:sz w:val="20"/>
        </w:rPr>
        <w:t>e</w:t>
      </w:r>
      <w:r>
        <w:rPr>
          <w:rFonts w:ascii="Lucida Sans" w:hAnsi="Lucida Sans"/>
          <w:i/>
          <w:w w:val="102"/>
          <w:sz w:val="20"/>
        </w:rPr>
        <w:t>d</w:t>
      </w:r>
      <w:r>
        <w:rPr>
          <w:sz w:val="20"/>
        </w:rPr>
        <w:t xml:space="preserve"> </w:t>
      </w:r>
      <w:r>
        <w:rPr>
          <w:spacing w:val="-19"/>
          <w:sz w:val="20"/>
        </w:rPr>
        <w:t xml:space="preserve"> </w:t>
      </w:r>
      <w:r>
        <w:rPr>
          <w:rFonts w:ascii="Lucida Sans" w:hAnsi="Lucida Sans"/>
          <w:i/>
          <w:w w:val="90"/>
          <w:sz w:val="20"/>
        </w:rPr>
        <w:t>a</w:t>
      </w:r>
      <w:r>
        <w:rPr>
          <w:rFonts w:ascii="Lucida Sans" w:hAnsi="Lucida Sans"/>
          <w:i/>
          <w:w w:val="97"/>
          <w:sz w:val="20"/>
        </w:rPr>
        <w:t>t</w:t>
      </w:r>
      <w:r>
        <w:rPr>
          <w:sz w:val="20"/>
        </w:rPr>
        <w:t xml:space="preserve"> </w:t>
      </w:r>
      <w:r>
        <w:rPr>
          <w:spacing w:val="-19"/>
          <w:sz w:val="20"/>
        </w:rPr>
        <w:t xml:space="preserve"> </w:t>
      </w:r>
      <w:r>
        <w:rPr>
          <w:rFonts w:ascii="Lucida Sans" w:hAnsi="Lucida Sans"/>
          <w:i/>
          <w:w w:val="99"/>
          <w:sz w:val="20"/>
        </w:rPr>
        <w:t>2</w:t>
      </w:r>
      <w:r>
        <w:rPr>
          <w:sz w:val="20"/>
        </w:rPr>
        <w:t xml:space="preserve"> </w:t>
      </w:r>
      <w:r>
        <w:rPr>
          <w:spacing w:val="-17"/>
          <w:sz w:val="20"/>
        </w:rPr>
        <w:t xml:space="preserve"> </w:t>
      </w:r>
      <w:r>
        <w:rPr>
          <w:rFonts w:ascii="Lucida Sans" w:hAnsi="Lucida Sans"/>
          <w:i/>
          <w:spacing w:val="-1"/>
          <w:w w:val="101"/>
          <w:sz w:val="20"/>
        </w:rPr>
        <w:t>C</w:t>
      </w:r>
      <w:r>
        <w:rPr>
          <w:rFonts w:ascii="Lucida Sans" w:hAnsi="Lucida Sans"/>
          <w:i/>
          <w:spacing w:val="1"/>
          <w:w w:val="99"/>
          <w:sz w:val="20"/>
        </w:rPr>
        <w:t>.</w:t>
      </w:r>
      <w:r>
        <w:rPr>
          <w:rFonts w:ascii="Lucida Sans" w:hAnsi="Lucida Sans"/>
          <w:i/>
          <w:spacing w:val="-1"/>
          <w:w w:val="99"/>
          <w:sz w:val="20"/>
        </w:rPr>
        <w:t>F</w:t>
      </w:r>
      <w:r>
        <w:rPr>
          <w:rFonts w:ascii="Lucida Sans" w:hAnsi="Lucida Sans"/>
          <w:i/>
          <w:spacing w:val="1"/>
          <w:w w:val="99"/>
          <w:sz w:val="20"/>
        </w:rPr>
        <w:t>.</w:t>
      </w:r>
      <w:r>
        <w:rPr>
          <w:rFonts w:ascii="Lucida Sans" w:hAnsi="Lucida Sans"/>
          <w:i/>
          <w:spacing w:val="-1"/>
          <w:w w:val="99"/>
          <w:sz w:val="20"/>
        </w:rPr>
        <w:t>R</w:t>
      </w:r>
      <w:r>
        <w:rPr>
          <w:rFonts w:ascii="Lucida Sans" w:hAnsi="Lucida Sans"/>
          <w:i/>
          <w:w w:val="99"/>
          <w:sz w:val="20"/>
        </w:rPr>
        <w:t>.</w:t>
      </w:r>
      <w:r>
        <w:rPr>
          <w:sz w:val="20"/>
        </w:rPr>
        <w:t xml:space="preserve"> </w:t>
      </w:r>
      <w:r>
        <w:rPr>
          <w:spacing w:val="-17"/>
          <w:sz w:val="20"/>
        </w:rPr>
        <w:t xml:space="preserve"> </w:t>
      </w:r>
      <w:r>
        <w:rPr>
          <w:rFonts w:ascii="Lucida Sans" w:hAnsi="Lucida Sans"/>
          <w:i/>
          <w:w w:val="99"/>
          <w:sz w:val="20"/>
        </w:rPr>
        <w:t>§</w:t>
      </w:r>
      <w:r>
        <w:rPr>
          <w:sz w:val="20"/>
        </w:rPr>
        <w:t xml:space="preserve"> </w:t>
      </w:r>
      <w:r>
        <w:rPr>
          <w:spacing w:val="-20"/>
          <w:sz w:val="20"/>
        </w:rPr>
        <w:t xml:space="preserve"> </w:t>
      </w:r>
      <w:r>
        <w:rPr>
          <w:rFonts w:ascii="Lucida Sans" w:hAnsi="Lucida Sans"/>
          <w:i/>
          <w:spacing w:val="1"/>
          <w:w w:val="99"/>
          <w:sz w:val="20"/>
        </w:rPr>
        <w:t>18</w:t>
      </w:r>
      <w:r>
        <w:rPr>
          <w:rFonts w:ascii="Lucida Sans" w:hAnsi="Lucida Sans"/>
          <w:i/>
          <w:spacing w:val="-1"/>
          <w:w w:val="99"/>
          <w:sz w:val="20"/>
        </w:rPr>
        <w:t>0</w:t>
      </w:r>
      <w:r>
        <w:rPr>
          <w:rFonts w:ascii="Lucida Sans" w:hAnsi="Lucida Sans"/>
          <w:i/>
          <w:spacing w:val="1"/>
          <w:w w:val="99"/>
          <w:sz w:val="20"/>
        </w:rPr>
        <w:t>.</w:t>
      </w:r>
      <w:r>
        <w:rPr>
          <w:rFonts w:ascii="Lucida Sans" w:hAnsi="Lucida Sans"/>
          <w:i/>
          <w:spacing w:val="-1"/>
          <w:w w:val="99"/>
          <w:sz w:val="20"/>
        </w:rPr>
        <w:t>9</w:t>
      </w:r>
      <w:r>
        <w:rPr>
          <w:rFonts w:ascii="Lucida Sans" w:hAnsi="Lucida Sans"/>
          <w:i/>
          <w:spacing w:val="1"/>
          <w:w w:val="99"/>
          <w:sz w:val="20"/>
        </w:rPr>
        <w:t>3</w:t>
      </w:r>
      <w:r>
        <w:rPr>
          <w:rFonts w:ascii="Lucida Sans" w:hAnsi="Lucida Sans"/>
          <w:i/>
          <w:w w:val="99"/>
          <w:sz w:val="20"/>
        </w:rPr>
        <w:t>5</w:t>
      </w:r>
      <w:r>
        <w:rPr>
          <w:sz w:val="20"/>
        </w:rPr>
        <w:t xml:space="preserve"> </w:t>
      </w:r>
      <w:r>
        <w:rPr>
          <w:spacing w:val="-20"/>
          <w:sz w:val="20"/>
        </w:rPr>
        <w:t xml:space="preserve"> </w:t>
      </w:r>
      <w:r>
        <w:rPr>
          <w:rFonts w:ascii="Lucida Sans" w:hAnsi="Lucida Sans"/>
          <w:i/>
          <w:spacing w:val="3"/>
          <w:w w:val="90"/>
          <w:sz w:val="20"/>
        </w:rPr>
        <w:t>a</w:t>
      </w:r>
      <w:r>
        <w:rPr>
          <w:rFonts w:ascii="Lucida Sans" w:hAnsi="Lucida Sans"/>
          <w:i/>
          <w:spacing w:val="1"/>
          <w:w w:val="99"/>
          <w:sz w:val="20"/>
        </w:rPr>
        <w:t>n</w:t>
      </w:r>
      <w:r>
        <w:rPr>
          <w:rFonts w:ascii="Lucida Sans" w:hAnsi="Lucida Sans"/>
          <w:i/>
          <w:w w:val="102"/>
          <w:sz w:val="20"/>
        </w:rPr>
        <w:t>d</w:t>
      </w:r>
      <w:r>
        <w:rPr>
          <w:sz w:val="20"/>
        </w:rPr>
        <w:t xml:space="preserve"> </w:t>
      </w:r>
      <w:r>
        <w:rPr>
          <w:spacing w:val="-22"/>
          <w:sz w:val="20"/>
        </w:rPr>
        <w:t xml:space="preserve"> </w:t>
      </w:r>
      <w:r>
        <w:rPr>
          <w:rFonts w:ascii="Lucida Sans" w:hAnsi="Lucida Sans"/>
          <w:i/>
          <w:w w:val="90"/>
          <w:sz w:val="20"/>
        </w:rPr>
        <w:t>a</w:t>
      </w:r>
      <w:r>
        <w:rPr>
          <w:rFonts w:ascii="Lucida Sans" w:hAnsi="Lucida Sans"/>
          <w:i/>
          <w:spacing w:val="2"/>
          <w:w w:val="85"/>
          <w:sz w:val="20"/>
        </w:rPr>
        <w:t>r</w:t>
      </w:r>
      <w:r>
        <w:rPr>
          <w:rFonts w:ascii="Lucida Sans" w:hAnsi="Lucida Sans"/>
          <w:i/>
          <w:w w:val="104"/>
          <w:sz w:val="20"/>
        </w:rPr>
        <w:t>e</w:t>
      </w:r>
      <w:r>
        <w:rPr>
          <w:sz w:val="20"/>
        </w:rPr>
        <w:t xml:space="preserve"> </w:t>
      </w:r>
      <w:r>
        <w:rPr>
          <w:spacing w:val="-22"/>
          <w:sz w:val="20"/>
        </w:rPr>
        <w:t xml:space="preserve"> </w:t>
      </w:r>
      <w:r>
        <w:rPr>
          <w:rFonts w:ascii="Lucida Sans" w:hAnsi="Lucida Sans"/>
          <w:i/>
          <w:spacing w:val="1"/>
          <w:w w:val="99"/>
          <w:sz w:val="20"/>
        </w:rPr>
        <w:t>n</w:t>
      </w:r>
      <w:r>
        <w:rPr>
          <w:rFonts w:ascii="Lucida Sans" w:hAnsi="Lucida Sans"/>
          <w:i/>
          <w:w w:val="107"/>
          <w:sz w:val="20"/>
        </w:rPr>
        <w:t>o</w:t>
      </w:r>
      <w:r>
        <w:rPr>
          <w:rFonts w:ascii="Lucida Sans" w:hAnsi="Lucida Sans"/>
          <w:i/>
          <w:w w:val="97"/>
          <w:sz w:val="20"/>
        </w:rPr>
        <w:t>t</w:t>
      </w:r>
      <w:r>
        <w:rPr>
          <w:sz w:val="20"/>
        </w:rPr>
        <w:t xml:space="preserve"> </w:t>
      </w:r>
      <w:r>
        <w:rPr>
          <w:spacing w:val="-19"/>
          <w:sz w:val="20"/>
        </w:rPr>
        <w:t xml:space="preserve"> </w:t>
      </w:r>
      <w:r>
        <w:rPr>
          <w:rFonts w:ascii="Lucida Sans" w:hAnsi="Lucida Sans"/>
          <w:i/>
          <w:spacing w:val="1"/>
          <w:w w:val="101"/>
          <w:sz w:val="20"/>
        </w:rPr>
        <w:t>c</w:t>
      </w:r>
      <w:r>
        <w:rPr>
          <w:rFonts w:ascii="Lucida Sans" w:hAnsi="Lucida Sans"/>
          <w:i/>
          <w:spacing w:val="1"/>
          <w:w w:val="99"/>
          <w:sz w:val="20"/>
        </w:rPr>
        <w:t>u</w:t>
      </w:r>
      <w:r>
        <w:rPr>
          <w:rFonts w:ascii="Lucida Sans" w:hAnsi="Lucida Sans"/>
          <w:i/>
          <w:w w:val="85"/>
          <w:sz w:val="20"/>
        </w:rPr>
        <w:t>rr</w:t>
      </w:r>
      <w:r>
        <w:rPr>
          <w:rFonts w:ascii="Lucida Sans" w:hAnsi="Lucida Sans"/>
          <w:i/>
          <w:spacing w:val="-1"/>
          <w:w w:val="104"/>
          <w:sz w:val="20"/>
        </w:rPr>
        <w:t>e</w:t>
      </w:r>
      <w:r>
        <w:rPr>
          <w:rFonts w:ascii="Lucida Sans" w:hAnsi="Lucida Sans"/>
          <w:i/>
          <w:spacing w:val="1"/>
          <w:w w:val="99"/>
          <w:sz w:val="20"/>
        </w:rPr>
        <w:t>n</w:t>
      </w:r>
      <w:r>
        <w:rPr>
          <w:rFonts w:ascii="Lucida Sans" w:hAnsi="Lucida Sans"/>
          <w:i/>
          <w:w w:val="97"/>
          <w:sz w:val="20"/>
        </w:rPr>
        <w:t>t</w:t>
      </w:r>
      <w:r>
        <w:rPr>
          <w:rFonts w:ascii="Lucida Sans" w:hAnsi="Lucida Sans"/>
          <w:i/>
          <w:spacing w:val="2"/>
          <w:w w:val="99"/>
          <w:sz w:val="20"/>
        </w:rPr>
        <w:t>l</w:t>
      </w:r>
      <w:r>
        <w:rPr>
          <w:rFonts w:ascii="Lucida Sans" w:hAnsi="Lucida Sans"/>
          <w:i/>
          <w:w w:val="94"/>
          <w:sz w:val="20"/>
        </w:rPr>
        <w:t>y</w:t>
      </w:r>
      <w:r>
        <w:rPr>
          <w:sz w:val="20"/>
        </w:rPr>
        <w:t xml:space="preserve"> </w:t>
      </w:r>
      <w:r>
        <w:rPr>
          <w:spacing w:val="-20"/>
          <w:sz w:val="20"/>
        </w:rPr>
        <w:t xml:space="preserve"> </w:t>
      </w:r>
      <w:r>
        <w:rPr>
          <w:rFonts w:ascii="Lucida Sans" w:hAnsi="Lucida Sans"/>
          <w:i/>
          <w:w w:val="99"/>
          <w:sz w:val="20"/>
        </w:rPr>
        <w:t>li</w:t>
      </w:r>
      <w:r>
        <w:rPr>
          <w:rFonts w:ascii="Lucida Sans" w:hAnsi="Lucida Sans"/>
          <w:i/>
          <w:spacing w:val="-1"/>
          <w:w w:val="103"/>
          <w:sz w:val="20"/>
        </w:rPr>
        <w:t>s</w:t>
      </w:r>
      <w:r>
        <w:rPr>
          <w:rFonts w:ascii="Lucida Sans" w:hAnsi="Lucida Sans"/>
          <w:i/>
          <w:spacing w:val="2"/>
          <w:w w:val="97"/>
          <w:sz w:val="20"/>
        </w:rPr>
        <w:t>t</w:t>
      </w:r>
      <w:r>
        <w:rPr>
          <w:rFonts w:ascii="Lucida Sans" w:hAnsi="Lucida Sans"/>
          <w:i/>
          <w:spacing w:val="-1"/>
          <w:w w:val="104"/>
          <w:sz w:val="20"/>
        </w:rPr>
        <w:t>e</w:t>
      </w:r>
      <w:r>
        <w:rPr>
          <w:rFonts w:ascii="Lucida Sans" w:hAnsi="Lucida Sans"/>
          <w:i/>
          <w:w w:val="102"/>
          <w:sz w:val="20"/>
        </w:rPr>
        <w:t>d</w:t>
      </w:r>
      <w:r>
        <w:rPr>
          <w:sz w:val="20"/>
        </w:rPr>
        <w:t xml:space="preserve"> </w:t>
      </w:r>
      <w:r>
        <w:rPr>
          <w:spacing w:val="-19"/>
          <w:sz w:val="20"/>
        </w:rPr>
        <w:t xml:space="preserve"> </w:t>
      </w:r>
      <w:r>
        <w:rPr>
          <w:rFonts w:ascii="Lucida Sans" w:hAnsi="Lucida Sans"/>
          <w:i/>
          <w:w w:val="107"/>
          <w:sz w:val="20"/>
        </w:rPr>
        <w:t>o</w:t>
      </w:r>
      <w:r>
        <w:rPr>
          <w:rFonts w:ascii="Lucida Sans" w:hAnsi="Lucida Sans"/>
          <w:i/>
          <w:w w:val="99"/>
          <w:sz w:val="20"/>
        </w:rPr>
        <w:t>n</w:t>
      </w:r>
      <w:r>
        <w:rPr>
          <w:sz w:val="20"/>
        </w:rPr>
        <w:t xml:space="preserve"> </w:t>
      </w:r>
      <w:r>
        <w:rPr>
          <w:spacing w:val="-17"/>
          <w:sz w:val="20"/>
        </w:rPr>
        <w:t xml:space="preserve"> </w:t>
      </w:r>
      <w:r>
        <w:rPr>
          <w:rFonts w:ascii="Lucida Sans" w:hAnsi="Lucida Sans"/>
          <w:i/>
          <w:w w:val="97"/>
          <w:sz w:val="20"/>
        </w:rPr>
        <w:t>t</w:t>
      </w:r>
      <w:r>
        <w:rPr>
          <w:rFonts w:ascii="Lucida Sans" w:hAnsi="Lucida Sans"/>
          <w:i/>
          <w:spacing w:val="1"/>
          <w:w w:val="99"/>
          <w:sz w:val="20"/>
        </w:rPr>
        <w:t>h</w:t>
      </w:r>
      <w:r>
        <w:rPr>
          <w:rFonts w:ascii="Lucida Sans" w:hAnsi="Lucida Sans"/>
          <w:i/>
          <w:w w:val="104"/>
          <w:sz w:val="20"/>
        </w:rPr>
        <w:t>e</w:t>
      </w:r>
      <w:r>
        <w:rPr>
          <w:sz w:val="20"/>
        </w:rPr>
        <w:t xml:space="preserve"> </w:t>
      </w:r>
      <w:r>
        <w:rPr>
          <w:spacing w:val="-22"/>
          <w:sz w:val="20"/>
        </w:rPr>
        <w:t xml:space="preserve"> </w:t>
      </w:r>
      <w:r>
        <w:rPr>
          <w:rFonts w:ascii="Lucida Sans" w:hAnsi="Lucida Sans"/>
          <w:i/>
          <w:spacing w:val="3"/>
          <w:w w:val="101"/>
          <w:sz w:val="20"/>
        </w:rPr>
        <w:t>g</w:t>
      </w:r>
      <w:r>
        <w:rPr>
          <w:rFonts w:ascii="Lucida Sans" w:hAnsi="Lucida Sans"/>
          <w:i/>
          <w:w w:val="107"/>
          <w:sz w:val="20"/>
        </w:rPr>
        <w:t>o</w:t>
      </w:r>
      <w:r>
        <w:rPr>
          <w:rFonts w:ascii="Lucida Sans" w:hAnsi="Lucida Sans"/>
          <w:i/>
          <w:w w:val="95"/>
          <w:sz w:val="20"/>
        </w:rPr>
        <w:t>v</w:t>
      </w:r>
      <w:r>
        <w:rPr>
          <w:rFonts w:ascii="Lucida Sans" w:hAnsi="Lucida Sans"/>
          <w:i/>
          <w:spacing w:val="-1"/>
          <w:w w:val="104"/>
          <w:sz w:val="20"/>
        </w:rPr>
        <w:t>e</w:t>
      </w:r>
      <w:r>
        <w:rPr>
          <w:rFonts w:ascii="Lucida Sans" w:hAnsi="Lucida Sans"/>
          <w:i/>
          <w:w w:val="85"/>
          <w:sz w:val="20"/>
        </w:rPr>
        <w:t>r</w:t>
      </w:r>
      <w:r>
        <w:rPr>
          <w:rFonts w:ascii="Lucida Sans" w:hAnsi="Lucida Sans"/>
          <w:i/>
          <w:spacing w:val="3"/>
          <w:w w:val="99"/>
          <w:sz w:val="20"/>
        </w:rPr>
        <w:t>n</w:t>
      </w:r>
      <w:r>
        <w:rPr>
          <w:rFonts w:ascii="Lucida Sans" w:hAnsi="Lucida Sans"/>
          <w:i/>
          <w:spacing w:val="-1"/>
          <w:w w:val="99"/>
          <w:sz w:val="20"/>
        </w:rPr>
        <w:t>m</w:t>
      </w:r>
      <w:r>
        <w:rPr>
          <w:rFonts w:ascii="Lucida Sans" w:hAnsi="Lucida Sans"/>
          <w:i/>
          <w:spacing w:val="-1"/>
          <w:w w:val="104"/>
          <w:sz w:val="20"/>
        </w:rPr>
        <w:t>e</w:t>
      </w:r>
      <w:r>
        <w:rPr>
          <w:rFonts w:ascii="Lucida Sans" w:hAnsi="Lucida Sans"/>
          <w:i/>
          <w:spacing w:val="1"/>
          <w:w w:val="99"/>
          <w:sz w:val="20"/>
        </w:rPr>
        <w:t>n</w:t>
      </w:r>
      <w:r>
        <w:rPr>
          <w:rFonts w:ascii="Lucida Sans" w:hAnsi="Lucida Sans"/>
          <w:i/>
          <w:w w:val="97"/>
          <w:sz w:val="20"/>
        </w:rPr>
        <w:t>t</w:t>
      </w:r>
      <w:r>
        <w:rPr>
          <w:rFonts w:ascii="Lucida Sans" w:hAnsi="Lucida Sans"/>
          <w:i/>
          <w:spacing w:val="2"/>
          <w:w w:val="183"/>
          <w:sz w:val="20"/>
        </w:rPr>
        <w:t>-</w:t>
      </w:r>
      <w:r>
        <w:rPr>
          <w:rFonts w:ascii="Lucida Sans" w:hAnsi="Lucida Sans"/>
          <w:i/>
          <w:w w:val="98"/>
          <w:sz w:val="20"/>
        </w:rPr>
        <w:t>w</w:t>
      </w:r>
      <w:r>
        <w:rPr>
          <w:rFonts w:ascii="Lucida Sans" w:hAnsi="Lucida Sans"/>
          <w:i/>
          <w:w w:val="99"/>
          <w:sz w:val="20"/>
        </w:rPr>
        <w:t>i</w:t>
      </w:r>
      <w:r>
        <w:rPr>
          <w:rFonts w:ascii="Lucida Sans" w:hAnsi="Lucida Sans"/>
          <w:i/>
          <w:spacing w:val="-1"/>
          <w:w w:val="102"/>
          <w:sz w:val="20"/>
        </w:rPr>
        <w:t>d</w:t>
      </w:r>
      <w:r>
        <w:rPr>
          <w:rFonts w:ascii="Lucida Sans" w:hAnsi="Lucida Sans"/>
          <w:i/>
          <w:w w:val="104"/>
          <w:sz w:val="20"/>
        </w:rPr>
        <w:t>e</w:t>
      </w:r>
      <w:r>
        <w:rPr>
          <w:w w:val="104"/>
          <w:sz w:val="20"/>
        </w:rPr>
        <w:t xml:space="preserve"> </w:t>
      </w:r>
      <w:r>
        <w:rPr>
          <w:rFonts w:ascii="Lucida Sans" w:hAnsi="Lucida Sans"/>
          <w:i/>
          <w:sz w:val="20"/>
        </w:rPr>
        <w:t xml:space="preserve">exclusions in SAM, that neither (“The Respondent”), its Principals nor its Affiliates are debarred, suspended, or otherwise excluded by agencies or declared ineligible under statutory or regulatory authority other than Executive Order 12549. (“Respondent”) further certifies and agrees, on behalf of (“The Respondent”) and its principals to immediately provide written notification to (“The County”) if, at any time prior to award, (“Respondent”) or one of its principals learns that this certification was erroneous when submitted or has become erroneous by reason of changed circumstances, or if (“Respondent”) or one of its principals is later </w:t>
      </w:r>
      <w:r>
        <w:rPr>
          <w:rFonts w:ascii="Lucida Sans" w:hAnsi="Lucida Sans"/>
          <w:i/>
          <w:w w:val="99"/>
          <w:sz w:val="20"/>
        </w:rPr>
        <w:t>li</w:t>
      </w:r>
      <w:r>
        <w:rPr>
          <w:rFonts w:ascii="Lucida Sans" w:hAnsi="Lucida Sans"/>
          <w:i/>
          <w:spacing w:val="-1"/>
          <w:w w:val="103"/>
          <w:sz w:val="20"/>
        </w:rPr>
        <w:t>s</w:t>
      </w:r>
      <w:r>
        <w:rPr>
          <w:rFonts w:ascii="Lucida Sans" w:hAnsi="Lucida Sans"/>
          <w:i/>
          <w:w w:val="97"/>
          <w:sz w:val="20"/>
        </w:rPr>
        <w:t>t</w:t>
      </w:r>
      <w:r>
        <w:rPr>
          <w:rFonts w:ascii="Lucida Sans" w:hAnsi="Lucida Sans"/>
          <w:i/>
          <w:spacing w:val="2"/>
          <w:w w:val="104"/>
          <w:sz w:val="20"/>
        </w:rPr>
        <w:t>e</w:t>
      </w:r>
      <w:r>
        <w:rPr>
          <w:rFonts w:ascii="Lucida Sans" w:hAnsi="Lucida Sans"/>
          <w:i/>
          <w:w w:val="102"/>
          <w:sz w:val="20"/>
        </w:rPr>
        <w:t>d</w:t>
      </w:r>
      <w:r>
        <w:rPr>
          <w:spacing w:val="24"/>
          <w:sz w:val="20"/>
        </w:rPr>
        <w:t xml:space="preserve"> </w:t>
      </w:r>
      <w:r>
        <w:rPr>
          <w:rFonts w:ascii="Lucida Sans" w:hAnsi="Lucida Sans"/>
          <w:i/>
          <w:w w:val="107"/>
          <w:sz w:val="20"/>
        </w:rPr>
        <w:t>o</w:t>
      </w:r>
      <w:r>
        <w:rPr>
          <w:rFonts w:ascii="Lucida Sans" w:hAnsi="Lucida Sans"/>
          <w:i/>
          <w:w w:val="99"/>
          <w:sz w:val="20"/>
        </w:rPr>
        <w:t>n</w:t>
      </w:r>
      <w:r>
        <w:rPr>
          <w:sz w:val="20"/>
        </w:rPr>
        <w:t xml:space="preserve"> </w:t>
      </w:r>
      <w:r>
        <w:rPr>
          <w:spacing w:val="-22"/>
          <w:sz w:val="20"/>
        </w:rPr>
        <w:t xml:space="preserve"> </w:t>
      </w:r>
      <w:r>
        <w:rPr>
          <w:rFonts w:ascii="Lucida Sans" w:hAnsi="Lucida Sans"/>
          <w:i/>
          <w:w w:val="97"/>
          <w:sz w:val="20"/>
        </w:rPr>
        <w:t>t</w:t>
      </w:r>
      <w:r>
        <w:rPr>
          <w:rFonts w:ascii="Lucida Sans" w:hAnsi="Lucida Sans"/>
          <w:i/>
          <w:spacing w:val="1"/>
          <w:w w:val="99"/>
          <w:sz w:val="20"/>
        </w:rPr>
        <w:t>h</w:t>
      </w:r>
      <w:r>
        <w:rPr>
          <w:rFonts w:ascii="Lucida Sans" w:hAnsi="Lucida Sans"/>
          <w:i/>
          <w:w w:val="104"/>
          <w:sz w:val="20"/>
        </w:rPr>
        <w:t>e</w:t>
      </w:r>
      <w:r>
        <w:rPr>
          <w:sz w:val="20"/>
        </w:rPr>
        <w:t xml:space="preserve"> </w:t>
      </w:r>
      <w:r>
        <w:rPr>
          <w:spacing w:val="-24"/>
          <w:sz w:val="20"/>
        </w:rPr>
        <w:t xml:space="preserve"> </w:t>
      </w:r>
      <w:r>
        <w:rPr>
          <w:rFonts w:ascii="Lucida Sans" w:hAnsi="Lucida Sans"/>
          <w:i/>
          <w:w w:val="101"/>
          <w:sz w:val="20"/>
        </w:rPr>
        <w:t>g</w:t>
      </w:r>
      <w:r>
        <w:rPr>
          <w:rFonts w:ascii="Lucida Sans" w:hAnsi="Lucida Sans"/>
          <w:i/>
          <w:w w:val="107"/>
          <w:sz w:val="20"/>
        </w:rPr>
        <w:t>o</w:t>
      </w:r>
      <w:r>
        <w:rPr>
          <w:rFonts w:ascii="Lucida Sans" w:hAnsi="Lucida Sans"/>
          <w:i/>
          <w:w w:val="95"/>
          <w:sz w:val="20"/>
        </w:rPr>
        <w:t>v</w:t>
      </w:r>
      <w:r>
        <w:rPr>
          <w:rFonts w:ascii="Lucida Sans" w:hAnsi="Lucida Sans"/>
          <w:i/>
          <w:spacing w:val="-1"/>
          <w:w w:val="104"/>
          <w:sz w:val="20"/>
        </w:rPr>
        <w:t>e</w:t>
      </w:r>
      <w:r>
        <w:rPr>
          <w:rFonts w:ascii="Lucida Sans" w:hAnsi="Lucida Sans"/>
          <w:i/>
          <w:w w:val="85"/>
          <w:sz w:val="20"/>
        </w:rPr>
        <w:t>r</w:t>
      </w:r>
      <w:r>
        <w:rPr>
          <w:rFonts w:ascii="Lucida Sans" w:hAnsi="Lucida Sans"/>
          <w:i/>
          <w:spacing w:val="3"/>
          <w:w w:val="99"/>
          <w:sz w:val="20"/>
        </w:rPr>
        <w:t>n</w:t>
      </w:r>
      <w:r>
        <w:rPr>
          <w:rFonts w:ascii="Lucida Sans" w:hAnsi="Lucida Sans"/>
          <w:i/>
          <w:spacing w:val="-1"/>
          <w:w w:val="99"/>
          <w:sz w:val="20"/>
        </w:rPr>
        <w:t>m</w:t>
      </w:r>
      <w:r>
        <w:rPr>
          <w:rFonts w:ascii="Lucida Sans" w:hAnsi="Lucida Sans"/>
          <w:i/>
          <w:spacing w:val="-1"/>
          <w:w w:val="104"/>
          <w:sz w:val="20"/>
        </w:rPr>
        <w:t>e</w:t>
      </w:r>
      <w:r>
        <w:rPr>
          <w:rFonts w:ascii="Lucida Sans" w:hAnsi="Lucida Sans"/>
          <w:i/>
          <w:spacing w:val="3"/>
          <w:w w:val="99"/>
          <w:sz w:val="20"/>
        </w:rPr>
        <w:t>n</w:t>
      </w:r>
      <w:r>
        <w:rPr>
          <w:rFonts w:ascii="Lucida Sans" w:hAnsi="Lucida Sans"/>
          <w:i/>
          <w:w w:val="97"/>
          <w:sz w:val="20"/>
        </w:rPr>
        <w:t>t</w:t>
      </w:r>
      <w:r>
        <w:rPr>
          <w:rFonts w:ascii="Lucida Sans" w:hAnsi="Lucida Sans"/>
          <w:i/>
          <w:w w:val="183"/>
          <w:sz w:val="20"/>
        </w:rPr>
        <w:t>-</w:t>
      </w:r>
      <w:r>
        <w:rPr>
          <w:rFonts w:ascii="Lucida Sans" w:hAnsi="Lucida Sans"/>
          <w:i/>
          <w:w w:val="98"/>
          <w:sz w:val="20"/>
        </w:rPr>
        <w:t>w</w:t>
      </w:r>
      <w:r>
        <w:rPr>
          <w:rFonts w:ascii="Lucida Sans" w:hAnsi="Lucida Sans"/>
          <w:i/>
          <w:w w:val="99"/>
          <w:sz w:val="20"/>
        </w:rPr>
        <w:t>i</w:t>
      </w:r>
      <w:r>
        <w:rPr>
          <w:rFonts w:ascii="Lucida Sans" w:hAnsi="Lucida Sans"/>
          <w:i/>
          <w:spacing w:val="2"/>
          <w:w w:val="102"/>
          <w:sz w:val="20"/>
        </w:rPr>
        <w:t>d</w:t>
      </w:r>
      <w:r>
        <w:rPr>
          <w:rFonts w:ascii="Lucida Sans" w:hAnsi="Lucida Sans"/>
          <w:i/>
          <w:w w:val="104"/>
          <w:sz w:val="20"/>
        </w:rPr>
        <w:t>e</w:t>
      </w:r>
      <w:r>
        <w:rPr>
          <w:sz w:val="20"/>
        </w:rPr>
        <w:t xml:space="preserve"> </w:t>
      </w:r>
      <w:r>
        <w:rPr>
          <w:spacing w:val="-24"/>
          <w:sz w:val="20"/>
        </w:rPr>
        <w:t xml:space="preserve"> </w:t>
      </w:r>
      <w:r>
        <w:rPr>
          <w:rFonts w:ascii="Lucida Sans" w:hAnsi="Lucida Sans"/>
          <w:i/>
          <w:spacing w:val="-1"/>
          <w:w w:val="104"/>
          <w:sz w:val="20"/>
        </w:rPr>
        <w:t>e</w:t>
      </w:r>
      <w:r>
        <w:rPr>
          <w:rFonts w:ascii="Lucida Sans" w:hAnsi="Lucida Sans"/>
          <w:i/>
          <w:w w:val="112"/>
          <w:sz w:val="20"/>
        </w:rPr>
        <w:t>x</w:t>
      </w:r>
      <w:r>
        <w:rPr>
          <w:rFonts w:ascii="Lucida Sans" w:hAnsi="Lucida Sans"/>
          <w:i/>
          <w:spacing w:val="1"/>
          <w:w w:val="101"/>
          <w:sz w:val="20"/>
        </w:rPr>
        <w:t>c</w:t>
      </w:r>
      <w:r>
        <w:rPr>
          <w:rFonts w:ascii="Lucida Sans" w:hAnsi="Lucida Sans"/>
          <w:i/>
          <w:w w:val="99"/>
          <w:sz w:val="20"/>
        </w:rPr>
        <w:t>l</w:t>
      </w:r>
      <w:r>
        <w:rPr>
          <w:rFonts w:ascii="Lucida Sans" w:hAnsi="Lucida Sans"/>
          <w:i/>
          <w:spacing w:val="1"/>
          <w:w w:val="99"/>
          <w:sz w:val="20"/>
        </w:rPr>
        <w:t>u</w:t>
      </w:r>
      <w:r>
        <w:rPr>
          <w:rFonts w:ascii="Lucida Sans" w:hAnsi="Lucida Sans"/>
          <w:i/>
          <w:spacing w:val="-1"/>
          <w:w w:val="103"/>
          <w:sz w:val="20"/>
        </w:rPr>
        <w:t>s</w:t>
      </w:r>
      <w:r>
        <w:rPr>
          <w:rFonts w:ascii="Lucida Sans" w:hAnsi="Lucida Sans"/>
          <w:i/>
          <w:w w:val="99"/>
          <w:sz w:val="20"/>
        </w:rPr>
        <w:t>i</w:t>
      </w:r>
      <w:r>
        <w:rPr>
          <w:rFonts w:ascii="Lucida Sans" w:hAnsi="Lucida Sans"/>
          <w:i/>
          <w:w w:val="107"/>
          <w:sz w:val="20"/>
        </w:rPr>
        <w:t>o</w:t>
      </w:r>
      <w:r>
        <w:rPr>
          <w:rFonts w:ascii="Lucida Sans" w:hAnsi="Lucida Sans"/>
          <w:i/>
          <w:spacing w:val="1"/>
          <w:w w:val="99"/>
          <w:sz w:val="20"/>
        </w:rPr>
        <w:t>n</w:t>
      </w:r>
      <w:r>
        <w:rPr>
          <w:rFonts w:ascii="Lucida Sans" w:hAnsi="Lucida Sans"/>
          <w:i/>
          <w:w w:val="103"/>
          <w:sz w:val="20"/>
        </w:rPr>
        <w:t>s</w:t>
      </w:r>
      <w:r>
        <w:rPr>
          <w:sz w:val="20"/>
        </w:rPr>
        <w:t xml:space="preserve"> </w:t>
      </w:r>
      <w:r>
        <w:rPr>
          <w:spacing w:val="-24"/>
          <w:sz w:val="20"/>
        </w:rPr>
        <w:t xml:space="preserve"> </w:t>
      </w:r>
      <w:r>
        <w:rPr>
          <w:rFonts w:ascii="Lucida Sans" w:hAnsi="Lucida Sans"/>
          <w:i/>
          <w:w w:val="99"/>
          <w:sz w:val="20"/>
        </w:rPr>
        <w:t>in</w:t>
      </w:r>
      <w:r>
        <w:rPr>
          <w:sz w:val="20"/>
        </w:rPr>
        <w:t xml:space="preserve"> </w:t>
      </w:r>
      <w:r>
        <w:rPr>
          <w:spacing w:val="-25"/>
          <w:sz w:val="20"/>
        </w:rPr>
        <w:t xml:space="preserve"> </w:t>
      </w:r>
      <w:r>
        <w:rPr>
          <w:rFonts w:ascii="Lucida Sans" w:hAnsi="Lucida Sans"/>
          <w:i/>
          <w:w w:val="96"/>
          <w:sz w:val="20"/>
        </w:rPr>
        <w:t>S</w:t>
      </w:r>
      <w:r>
        <w:rPr>
          <w:rFonts w:ascii="Lucida Sans" w:hAnsi="Lucida Sans"/>
          <w:i/>
          <w:spacing w:val="2"/>
          <w:w w:val="99"/>
          <w:sz w:val="20"/>
        </w:rPr>
        <w:t>A</w:t>
      </w:r>
      <w:r>
        <w:rPr>
          <w:rFonts w:ascii="Lucida Sans" w:hAnsi="Lucida Sans"/>
          <w:i/>
          <w:spacing w:val="-1"/>
          <w:w w:val="103"/>
          <w:sz w:val="20"/>
        </w:rPr>
        <w:t>M</w:t>
      </w:r>
      <w:r>
        <w:rPr>
          <w:rFonts w:ascii="Lucida Sans" w:hAnsi="Lucida Sans"/>
          <w:i/>
          <w:w w:val="99"/>
          <w:sz w:val="20"/>
        </w:rPr>
        <w:t>,</w:t>
      </w:r>
      <w:r>
        <w:rPr>
          <w:sz w:val="20"/>
        </w:rPr>
        <w:t xml:space="preserve"> </w:t>
      </w:r>
      <w:r>
        <w:rPr>
          <w:spacing w:val="-24"/>
          <w:sz w:val="20"/>
        </w:rPr>
        <w:t xml:space="preserve"> </w:t>
      </w:r>
      <w:r>
        <w:rPr>
          <w:rFonts w:ascii="Lucida Sans" w:hAnsi="Lucida Sans"/>
          <w:i/>
          <w:w w:val="107"/>
          <w:sz w:val="20"/>
        </w:rPr>
        <w:t>o</w:t>
      </w:r>
      <w:r>
        <w:rPr>
          <w:rFonts w:ascii="Lucida Sans" w:hAnsi="Lucida Sans"/>
          <w:i/>
          <w:w w:val="85"/>
          <w:sz w:val="20"/>
        </w:rPr>
        <w:t>r</w:t>
      </w:r>
      <w:r>
        <w:rPr>
          <w:sz w:val="20"/>
        </w:rPr>
        <w:t xml:space="preserve"> </w:t>
      </w:r>
      <w:r>
        <w:rPr>
          <w:spacing w:val="-24"/>
          <w:sz w:val="20"/>
        </w:rPr>
        <w:t xml:space="preserve"> </w:t>
      </w:r>
      <w:r>
        <w:rPr>
          <w:rFonts w:ascii="Lucida Sans" w:hAnsi="Lucida Sans"/>
          <w:i/>
          <w:w w:val="99"/>
          <w:sz w:val="20"/>
        </w:rPr>
        <w:t>i</w:t>
      </w:r>
      <w:r>
        <w:rPr>
          <w:rFonts w:ascii="Lucida Sans" w:hAnsi="Lucida Sans"/>
          <w:i/>
          <w:w w:val="103"/>
          <w:sz w:val="20"/>
        </w:rPr>
        <w:t>s</w:t>
      </w:r>
      <w:r>
        <w:rPr>
          <w:sz w:val="20"/>
        </w:rPr>
        <w:t xml:space="preserve"> </w:t>
      </w:r>
      <w:r>
        <w:rPr>
          <w:spacing w:val="-24"/>
          <w:sz w:val="20"/>
        </w:rPr>
        <w:t xml:space="preserve"> </w:t>
      </w:r>
      <w:r>
        <w:rPr>
          <w:rFonts w:ascii="Lucida Sans" w:hAnsi="Lucida Sans"/>
          <w:i/>
          <w:spacing w:val="-1"/>
          <w:w w:val="102"/>
          <w:sz w:val="20"/>
        </w:rPr>
        <w:t>d</w:t>
      </w:r>
      <w:r>
        <w:rPr>
          <w:rFonts w:ascii="Lucida Sans" w:hAnsi="Lucida Sans"/>
          <w:i/>
          <w:spacing w:val="2"/>
          <w:w w:val="104"/>
          <w:sz w:val="20"/>
        </w:rPr>
        <w:t>e</w:t>
      </w:r>
      <w:r>
        <w:rPr>
          <w:rFonts w:ascii="Lucida Sans" w:hAnsi="Lucida Sans"/>
          <w:i/>
          <w:spacing w:val="-1"/>
          <w:w w:val="102"/>
          <w:sz w:val="20"/>
        </w:rPr>
        <w:t>b</w:t>
      </w:r>
      <w:r>
        <w:rPr>
          <w:rFonts w:ascii="Lucida Sans" w:hAnsi="Lucida Sans"/>
          <w:i/>
          <w:w w:val="90"/>
          <w:sz w:val="20"/>
        </w:rPr>
        <w:t>a</w:t>
      </w:r>
      <w:r>
        <w:rPr>
          <w:rFonts w:ascii="Lucida Sans" w:hAnsi="Lucida Sans"/>
          <w:i/>
          <w:w w:val="85"/>
          <w:sz w:val="20"/>
        </w:rPr>
        <w:t>r</w:t>
      </w:r>
      <w:r>
        <w:rPr>
          <w:rFonts w:ascii="Lucida Sans" w:hAnsi="Lucida Sans"/>
          <w:i/>
          <w:spacing w:val="2"/>
          <w:w w:val="85"/>
          <w:sz w:val="20"/>
        </w:rPr>
        <w:t>r</w:t>
      </w:r>
      <w:r>
        <w:rPr>
          <w:rFonts w:ascii="Lucida Sans" w:hAnsi="Lucida Sans"/>
          <w:i/>
          <w:spacing w:val="-1"/>
          <w:w w:val="104"/>
          <w:sz w:val="20"/>
        </w:rPr>
        <w:t>e</w:t>
      </w:r>
      <w:r>
        <w:rPr>
          <w:rFonts w:ascii="Lucida Sans" w:hAnsi="Lucida Sans"/>
          <w:i/>
          <w:spacing w:val="-1"/>
          <w:w w:val="102"/>
          <w:sz w:val="20"/>
        </w:rPr>
        <w:t>d</w:t>
      </w:r>
      <w:r>
        <w:rPr>
          <w:rFonts w:ascii="Lucida Sans" w:hAnsi="Lucida Sans"/>
          <w:i/>
          <w:w w:val="99"/>
          <w:sz w:val="20"/>
        </w:rPr>
        <w:t>,</w:t>
      </w:r>
      <w:r>
        <w:rPr>
          <w:sz w:val="20"/>
        </w:rPr>
        <w:t xml:space="preserve"> </w:t>
      </w:r>
      <w:r>
        <w:rPr>
          <w:spacing w:val="-24"/>
          <w:sz w:val="20"/>
        </w:rPr>
        <w:t xml:space="preserve"> </w:t>
      </w:r>
      <w:r>
        <w:rPr>
          <w:rFonts w:ascii="Lucida Sans" w:hAnsi="Lucida Sans"/>
          <w:i/>
          <w:spacing w:val="-1"/>
          <w:w w:val="103"/>
          <w:sz w:val="20"/>
        </w:rPr>
        <w:t>s</w:t>
      </w:r>
      <w:r>
        <w:rPr>
          <w:rFonts w:ascii="Lucida Sans" w:hAnsi="Lucida Sans"/>
          <w:i/>
          <w:spacing w:val="3"/>
          <w:w w:val="99"/>
          <w:sz w:val="20"/>
        </w:rPr>
        <w:t>u</w:t>
      </w:r>
      <w:r>
        <w:rPr>
          <w:rFonts w:ascii="Lucida Sans" w:hAnsi="Lucida Sans"/>
          <w:i/>
          <w:spacing w:val="-1"/>
          <w:w w:val="103"/>
          <w:sz w:val="20"/>
        </w:rPr>
        <w:t>s</w:t>
      </w:r>
      <w:r>
        <w:rPr>
          <w:rFonts w:ascii="Lucida Sans" w:hAnsi="Lucida Sans"/>
          <w:i/>
          <w:spacing w:val="-1"/>
          <w:w w:val="102"/>
          <w:sz w:val="20"/>
        </w:rPr>
        <w:t>p</w:t>
      </w:r>
      <w:r>
        <w:rPr>
          <w:rFonts w:ascii="Lucida Sans" w:hAnsi="Lucida Sans"/>
          <w:i/>
          <w:spacing w:val="2"/>
          <w:w w:val="104"/>
          <w:sz w:val="20"/>
        </w:rPr>
        <w:t>e</w:t>
      </w:r>
      <w:r>
        <w:rPr>
          <w:rFonts w:ascii="Lucida Sans" w:hAnsi="Lucida Sans"/>
          <w:i/>
          <w:spacing w:val="1"/>
          <w:w w:val="99"/>
          <w:sz w:val="20"/>
        </w:rPr>
        <w:t>n</w:t>
      </w:r>
      <w:r>
        <w:rPr>
          <w:rFonts w:ascii="Lucida Sans" w:hAnsi="Lucida Sans"/>
          <w:i/>
          <w:spacing w:val="-1"/>
          <w:w w:val="102"/>
          <w:sz w:val="20"/>
        </w:rPr>
        <w:t>d</w:t>
      </w:r>
      <w:r>
        <w:rPr>
          <w:rFonts w:ascii="Lucida Sans" w:hAnsi="Lucida Sans"/>
          <w:i/>
          <w:spacing w:val="-1"/>
          <w:w w:val="104"/>
          <w:sz w:val="20"/>
        </w:rPr>
        <w:t>e</w:t>
      </w:r>
      <w:r>
        <w:rPr>
          <w:rFonts w:ascii="Lucida Sans" w:hAnsi="Lucida Sans"/>
          <w:i/>
          <w:spacing w:val="-1"/>
          <w:w w:val="102"/>
          <w:sz w:val="20"/>
        </w:rPr>
        <w:t>d</w:t>
      </w:r>
      <w:r>
        <w:rPr>
          <w:rFonts w:ascii="Lucida Sans" w:hAnsi="Lucida Sans"/>
          <w:i/>
          <w:w w:val="99"/>
          <w:sz w:val="20"/>
        </w:rPr>
        <w:t>,</w:t>
      </w:r>
      <w:r>
        <w:rPr>
          <w:sz w:val="20"/>
        </w:rPr>
        <w:t xml:space="preserve"> </w:t>
      </w:r>
      <w:r>
        <w:rPr>
          <w:spacing w:val="-24"/>
          <w:sz w:val="20"/>
        </w:rPr>
        <w:t xml:space="preserve"> </w:t>
      </w:r>
      <w:r>
        <w:rPr>
          <w:rFonts w:ascii="Lucida Sans" w:hAnsi="Lucida Sans"/>
          <w:i/>
          <w:w w:val="107"/>
          <w:sz w:val="20"/>
        </w:rPr>
        <w:t>o</w:t>
      </w:r>
      <w:r>
        <w:rPr>
          <w:rFonts w:ascii="Lucida Sans" w:hAnsi="Lucida Sans"/>
          <w:i/>
          <w:w w:val="85"/>
          <w:sz w:val="20"/>
        </w:rPr>
        <w:t>r</w:t>
      </w:r>
      <w:r>
        <w:rPr>
          <w:sz w:val="20"/>
        </w:rPr>
        <w:t xml:space="preserve"> </w:t>
      </w:r>
      <w:r>
        <w:rPr>
          <w:spacing w:val="-23"/>
          <w:sz w:val="20"/>
        </w:rPr>
        <w:t xml:space="preserve"> </w:t>
      </w:r>
      <w:r>
        <w:rPr>
          <w:rFonts w:ascii="Lucida Sans" w:hAnsi="Lucida Sans"/>
          <w:i/>
          <w:w w:val="107"/>
          <w:sz w:val="20"/>
        </w:rPr>
        <w:t>o</w:t>
      </w:r>
      <w:r>
        <w:rPr>
          <w:rFonts w:ascii="Lucida Sans" w:hAnsi="Lucida Sans"/>
          <w:i/>
          <w:w w:val="97"/>
          <w:sz w:val="20"/>
        </w:rPr>
        <w:t>t</w:t>
      </w:r>
      <w:r>
        <w:rPr>
          <w:rFonts w:ascii="Lucida Sans" w:hAnsi="Lucida Sans"/>
          <w:i/>
          <w:spacing w:val="1"/>
          <w:w w:val="99"/>
          <w:sz w:val="20"/>
        </w:rPr>
        <w:t>h</w:t>
      </w:r>
      <w:r>
        <w:rPr>
          <w:rFonts w:ascii="Lucida Sans" w:hAnsi="Lucida Sans"/>
          <w:i/>
          <w:spacing w:val="-1"/>
          <w:w w:val="104"/>
          <w:sz w:val="20"/>
        </w:rPr>
        <w:t>e</w:t>
      </w:r>
      <w:r>
        <w:rPr>
          <w:rFonts w:ascii="Lucida Sans" w:hAnsi="Lucida Sans"/>
          <w:i/>
          <w:spacing w:val="2"/>
          <w:w w:val="85"/>
          <w:sz w:val="20"/>
        </w:rPr>
        <w:t>r</w:t>
      </w:r>
      <w:r>
        <w:rPr>
          <w:rFonts w:ascii="Lucida Sans" w:hAnsi="Lucida Sans"/>
          <w:i/>
          <w:w w:val="98"/>
          <w:sz w:val="20"/>
        </w:rPr>
        <w:t>w</w:t>
      </w:r>
      <w:r>
        <w:rPr>
          <w:rFonts w:ascii="Lucida Sans" w:hAnsi="Lucida Sans"/>
          <w:i/>
          <w:w w:val="99"/>
          <w:sz w:val="20"/>
        </w:rPr>
        <w:t>i</w:t>
      </w:r>
      <w:r>
        <w:rPr>
          <w:rFonts w:ascii="Lucida Sans" w:hAnsi="Lucida Sans"/>
          <w:i/>
          <w:spacing w:val="1"/>
          <w:w w:val="103"/>
          <w:sz w:val="20"/>
        </w:rPr>
        <w:t>s</w:t>
      </w:r>
      <w:r>
        <w:rPr>
          <w:rFonts w:ascii="Lucida Sans" w:hAnsi="Lucida Sans"/>
          <w:i/>
          <w:w w:val="104"/>
          <w:sz w:val="20"/>
        </w:rPr>
        <w:t>e</w:t>
      </w:r>
      <w:r>
        <w:rPr>
          <w:sz w:val="20"/>
        </w:rPr>
        <w:t xml:space="preserve"> </w:t>
      </w:r>
      <w:r>
        <w:rPr>
          <w:spacing w:val="-24"/>
          <w:sz w:val="20"/>
        </w:rPr>
        <w:t xml:space="preserve"> </w:t>
      </w:r>
      <w:r>
        <w:rPr>
          <w:rFonts w:ascii="Lucida Sans" w:hAnsi="Lucida Sans"/>
          <w:i/>
          <w:spacing w:val="-1"/>
          <w:w w:val="104"/>
          <w:sz w:val="20"/>
        </w:rPr>
        <w:t>e</w:t>
      </w:r>
      <w:r>
        <w:rPr>
          <w:rFonts w:ascii="Lucida Sans" w:hAnsi="Lucida Sans"/>
          <w:i/>
          <w:w w:val="112"/>
          <w:sz w:val="20"/>
        </w:rPr>
        <w:t>x</w:t>
      </w:r>
      <w:r>
        <w:rPr>
          <w:rFonts w:ascii="Lucida Sans" w:hAnsi="Lucida Sans"/>
          <w:i/>
          <w:spacing w:val="1"/>
          <w:w w:val="101"/>
          <w:sz w:val="20"/>
        </w:rPr>
        <w:t>c</w:t>
      </w:r>
      <w:r>
        <w:rPr>
          <w:rFonts w:ascii="Lucida Sans" w:hAnsi="Lucida Sans"/>
          <w:i/>
          <w:w w:val="99"/>
          <w:sz w:val="20"/>
        </w:rPr>
        <w:t>l</w:t>
      </w:r>
      <w:r>
        <w:rPr>
          <w:rFonts w:ascii="Lucida Sans" w:hAnsi="Lucida Sans"/>
          <w:i/>
          <w:spacing w:val="1"/>
          <w:w w:val="99"/>
          <w:sz w:val="20"/>
        </w:rPr>
        <w:t>u</w:t>
      </w:r>
      <w:r>
        <w:rPr>
          <w:rFonts w:ascii="Lucida Sans" w:hAnsi="Lucida Sans"/>
          <w:i/>
          <w:spacing w:val="-1"/>
          <w:w w:val="102"/>
          <w:sz w:val="20"/>
        </w:rPr>
        <w:t>d</w:t>
      </w:r>
      <w:r>
        <w:rPr>
          <w:rFonts w:ascii="Lucida Sans" w:hAnsi="Lucida Sans"/>
          <w:i/>
          <w:spacing w:val="-1"/>
          <w:w w:val="104"/>
          <w:sz w:val="20"/>
        </w:rPr>
        <w:t>e</w:t>
      </w:r>
      <w:r>
        <w:rPr>
          <w:rFonts w:ascii="Lucida Sans" w:hAnsi="Lucida Sans"/>
          <w:i/>
          <w:w w:val="102"/>
          <w:sz w:val="20"/>
        </w:rPr>
        <w:t>d</w:t>
      </w:r>
      <w:r>
        <w:rPr>
          <w:w w:val="102"/>
          <w:sz w:val="20"/>
        </w:rPr>
        <w:t xml:space="preserve"> </w:t>
      </w:r>
      <w:r>
        <w:rPr>
          <w:rFonts w:ascii="Lucida Sans" w:hAnsi="Lucida Sans"/>
          <w:i/>
          <w:sz w:val="20"/>
        </w:rPr>
        <w:t xml:space="preserve">by agencies or declared ineligible under statutory or regulatory authority other than Executive Order 12549. Contractor further certifies that it understands that failure to timely notify (“The </w:t>
      </w:r>
      <w:r w:rsidRPr="00CC42F7">
        <w:rPr>
          <w:rFonts w:ascii="Lucida Sans" w:hAnsi="Lucida Sans"/>
          <w:i/>
          <w:sz w:val="20"/>
        </w:rPr>
        <w:t>County</w:t>
      </w:r>
      <w:r>
        <w:rPr>
          <w:rFonts w:ascii="Lucida Sans" w:hAnsi="Lucida Sans"/>
          <w:i/>
          <w:sz w:val="20"/>
        </w:rPr>
        <w:t>”) of erroneous information or change in circumstances within five (5) business days of the change, shall be grounds for immediate termination, and hat termination of Contractor shall not be an election of remedy by (“The County”)  (“The Respondent”) certifies that it will comply with 2 C.F.R. pt. 180, subpart C and 2 C.F.R. pt. 3000, subpart C during period of its contract with (“The County”)</w:t>
      </w:r>
      <w:r w:rsidRPr="00A83696">
        <w:rPr>
          <w:rFonts w:ascii="Lucida Sans" w:hAnsi="Lucida Sans"/>
          <w:i/>
          <w:sz w:val="20"/>
        </w:rPr>
        <w:t>;</w:t>
      </w:r>
      <w:r>
        <w:rPr>
          <w:rFonts w:ascii="Lucida Sans" w:hAnsi="Lucida Sans"/>
          <w:i/>
          <w:sz w:val="20"/>
        </w:rPr>
        <w:t xml:space="preserve"> and that, if selected it will insert</w:t>
      </w:r>
      <w:r>
        <w:rPr>
          <w:rFonts w:ascii="Lucida Sans" w:hAnsi="Lucida Sans"/>
          <w:i/>
          <w:spacing w:val="-11"/>
          <w:sz w:val="20"/>
        </w:rPr>
        <w:t xml:space="preserve"> </w:t>
      </w:r>
      <w:r>
        <w:rPr>
          <w:rFonts w:ascii="Lucida Sans" w:hAnsi="Lucida Sans"/>
          <w:i/>
          <w:sz w:val="20"/>
        </w:rPr>
        <w:t>in</w:t>
      </w:r>
      <w:r>
        <w:rPr>
          <w:rFonts w:ascii="Lucida Sans" w:hAnsi="Lucida Sans"/>
          <w:i/>
          <w:spacing w:val="-12"/>
          <w:sz w:val="20"/>
        </w:rPr>
        <w:t xml:space="preserve"> </w:t>
      </w:r>
      <w:r>
        <w:rPr>
          <w:rFonts w:ascii="Lucida Sans" w:hAnsi="Lucida Sans"/>
          <w:i/>
          <w:sz w:val="20"/>
        </w:rPr>
        <w:t>each</w:t>
      </w:r>
      <w:r>
        <w:rPr>
          <w:rFonts w:ascii="Lucida Sans" w:hAnsi="Lucida Sans"/>
          <w:i/>
          <w:spacing w:val="-9"/>
          <w:sz w:val="20"/>
        </w:rPr>
        <w:t xml:space="preserve"> </w:t>
      </w:r>
      <w:r>
        <w:rPr>
          <w:rFonts w:ascii="Lucida Sans" w:hAnsi="Lucida Sans"/>
          <w:i/>
          <w:sz w:val="20"/>
        </w:rPr>
        <w:t>of</w:t>
      </w:r>
      <w:r>
        <w:rPr>
          <w:rFonts w:ascii="Lucida Sans" w:hAnsi="Lucida Sans"/>
          <w:i/>
          <w:spacing w:val="-12"/>
          <w:sz w:val="20"/>
        </w:rPr>
        <w:t xml:space="preserve"> </w:t>
      </w:r>
      <w:r>
        <w:rPr>
          <w:rFonts w:ascii="Lucida Sans" w:hAnsi="Lucida Sans"/>
          <w:i/>
          <w:sz w:val="20"/>
        </w:rPr>
        <w:t>its</w:t>
      </w:r>
      <w:r>
        <w:rPr>
          <w:rFonts w:ascii="Lucida Sans" w:hAnsi="Lucida Sans"/>
          <w:i/>
          <w:spacing w:val="-11"/>
          <w:sz w:val="20"/>
        </w:rPr>
        <w:t xml:space="preserve"> </w:t>
      </w:r>
      <w:r>
        <w:rPr>
          <w:rFonts w:ascii="Lucida Sans" w:hAnsi="Lucida Sans"/>
          <w:i/>
          <w:sz w:val="20"/>
        </w:rPr>
        <w:t>subcontracts</w:t>
      </w:r>
      <w:r>
        <w:rPr>
          <w:rFonts w:ascii="Lucida Sans" w:hAnsi="Lucida Sans"/>
          <w:i/>
          <w:spacing w:val="-13"/>
          <w:sz w:val="20"/>
        </w:rPr>
        <w:t xml:space="preserve"> </w:t>
      </w:r>
      <w:r>
        <w:rPr>
          <w:rFonts w:ascii="Lucida Sans" w:hAnsi="Lucida Sans"/>
          <w:i/>
          <w:sz w:val="20"/>
        </w:rPr>
        <w:t>the</w:t>
      </w:r>
      <w:r>
        <w:rPr>
          <w:rFonts w:ascii="Lucida Sans" w:hAnsi="Lucida Sans"/>
          <w:i/>
          <w:spacing w:val="-11"/>
          <w:sz w:val="20"/>
        </w:rPr>
        <w:t xml:space="preserve"> </w:t>
      </w:r>
      <w:r>
        <w:rPr>
          <w:rFonts w:ascii="Lucida Sans" w:hAnsi="Lucida Sans"/>
          <w:i/>
          <w:sz w:val="20"/>
        </w:rPr>
        <w:t>clauses</w:t>
      </w:r>
      <w:r>
        <w:rPr>
          <w:rFonts w:ascii="Lucida Sans" w:hAnsi="Lucida Sans"/>
          <w:i/>
          <w:spacing w:val="-11"/>
          <w:sz w:val="20"/>
        </w:rPr>
        <w:t xml:space="preserve"> </w:t>
      </w:r>
      <w:r>
        <w:rPr>
          <w:rFonts w:ascii="Lucida Sans" w:hAnsi="Lucida Sans"/>
          <w:i/>
          <w:sz w:val="20"/>
        </w:rPr>
        <w:t>set</w:t>
      </w:r>
      <w:r>
        <w:rPr>
          <w:rFonts w:ascii="Lucida Sans" w:hAnsi="Lucida Sans"/>
          <w:i/>
          <w:spacing w:val="-12"/>
          <w:sz w:val="20"/>
        </w:rPr>
        <w:t xml:space="preserve"> </w:t>
      </w:r>
      <w:r>
        <w:rPr>
          <w:rFonts w:ascii="Lucida Sans" w:hAnsi="Lucida Sans"/>
          <w:i/>
          <w:sz w:val="20"/>
        </w:rPr>
        <w:t>forth</w:t>
      </w:r>
      <w:r>
        <w:rPr>
          <w:rFonts w:ascii="Lucida Sans" w:hAnsi="Lucida Sans"/>
          <w:i/>
          <w:spacing w:val="-12"/>
          <w:sz w:val="20"/>
        </w:rPr>
        <w:t xml:space="preserve"> </w:t>
      </w:r>
      <w:r>
        <w:rPr>
          <w:rFonts w:ascii="Lucida Sans" w:hAnsi="Lucida Sans"/>
          <w:i/>
          <w:sz w:val="20"/>
        </w:rPr>
        <w:t>in</w:t>
      </w:r>
      <w:r>
        <w:rPr>
          <w:rFonts w:ascii="Lucida Sans" w:hAnsi="Lucida Sans"/>
          <w:i/>
          <w:spacing w:val="-12"/>
          <w:sz w:val="20"/>
        </w:rPr>
        <w:t xml:space="preserve"> </w:t>
      </w:r>
      <w:r>
        <w:rPr>
          <w:rFonts w:ascii="Lucida Sans" w:hAnsi="Lucida Sans"/>
          <w:i/>
          <w:sz w:val="20"/>
        </w:rPr>
        <w:t>this</w:t>
      </w:r>
      <w:r>
        <w:rPr>
          <w:rFonts w:ascii="Lucida Sans" w:hAnsi="Lucida Sans"/>
          <w:i/>
          <w:spacing w:val="-11"/>
          <w:sz w:val="20"/>
        </w:rPr>
        <w:t xml:space="preserve"> </w:t>
      </w:r>
      <w:r>
        <w:rPr>
          <w:rFonts w:ascii="Lucida Sans" w:hAnsi="Lucida Sans"/>
          <w:i/>
          <w:sz w:val="20"/>
        </w:rPr>
        <w:t>Certification;</w:t>
      </w:r>
      <w:r>
        <w:rPr>
          <w:rFonts w:ascii="Lucida Sans" w:hAnsi="Lucida Sans"/>
          <w:i/>
          <w:spacing w:val="-11"/>
          <w:sz w:val="20"/>
        </w:rPr>
        <w:t xml:space="preserve"> </w:t>
      </w:r>
      <w:r>
        <w:rPr>
          <w:rFonts w:ascii="Lucida Sans" w:hAnsi="Lucida Sans"/>
          <w:i/>
          <w:sz w:val="20"/>
        </w:rPr>
        <w:t>as</w:t>
      </w:r>
      <w:r>
        <w:rPr>
          <w:rFonts w:ascii="Lucida Sans" w:hAnsi="Lucida Sans"/>
          <w:i/>
          <w:spacing w:val="-13"/>
          <w:sz w:val="20"/>
        </w:rPr>
        <w:t xml:space="preserve"> </w:t>
      </w:r>
      <w:r>
        <w:rPr>
          <w:rFonts w:ascii="Lucida Sans" w:hAnsi="Lucida Sans"/>
          <w:i/>
          <w:sz w:val="20"/>
        </w:rPr>
        <w:t>well</w:t>
      </w:r>
      <w:r>
        <w:rPr>
          <w:rFonts w:ascii="Lucida Sans" w:hAnsi="Lucida Sans"/>
          <w:i/>
          <w:spacing w:val="-11"/>
          <w:sz w:val="20"/>
        </w:rPr>
        <w:t xml:space="preserve"> </w:t>
      </w:r>
      <w:r>
        <w:rPr>
          <w:rFonts w:ascii="Lucida Sans" w:hAnsi="Lucida Sans"/>
          <w:i/>
          <w:sz w:val="20"/>
        </w:rPr>
        <w:t>as,</w:t>
      </w:r>
      <w:r>
        <w:rPr>
          <w:rFonts w:ascii="Lucida Sans" w:hAnsi="Lucida Sans"/>
          <w:i/>
          <w:spacing w:val="-11"/>
          <w:sz w:val="20"/>
        </w:rPr>
        <w:t xml:space="preserve"> </w:t>
      </w:r>
      <w:r>
        <w:rPr>
          <w:rFonts w:ascii="Lucida Sans" w:hAnsi="Lucida Sans"/>
          <w:i/>
          <w:sz w:val="20"/>
        </w:rPr>
        <w:t>a</w:t>
      </w:r>
      <w:r>
        <w:rPr>
          <w:rFonts w:ascii="Lucida Sans" w:hAnsi="Lucida Sans"/>
          <w:i/>
          <w:spacing w:val="-10"/>
          <w:sz w:val="20"/>
        </w:rPr>
        <w:t xml:space="preserve"> </w:t>
      </w:r>
      <w:r>
        <w:rPr>
          <w:rFonts w:ascii="Lucida Sans" w:hAnsi="Lucida Sans"/>
          <w:i/>
          <w:sz w:val="20"/>
        </w:rPr>
        <w:t>clause</w:t>
      </w:r>
      <w:r>
        <w:rPr>
          <w:rFonts w:ascii="Lucida Sans" w:hAnsi="Lucida Sans"/>
          <w:i/>
          <w:spacing w:val="-11"/>
          <w:sz w:val="20"/>
        </w:rPr>
        <w:t xml:space="preserve"> </w:t>
      </w:r>
      <w:r>
        <w:rPr>
          <w:rFonts w:ascii="Lucida Sans" w:hAnsi="Lucida Sans"/>
          <w:i/>
          <w:sz w:val="20"/>
        </w:rPr>
        <w:t xml:space="preserve">requiring its subcontractors to include these clauses in any lower tier subcontracts it might enter into in connection with (“The Project”).  </w:t>
      </w:r>
      <w:r>
        <w:rPr>
          <w:rFonts w:ascii="Lucida Sans" w:hAnsi="Lucida Sans"/>
          <w:b/>
          <w:sz w:val="20"/>
        </w:rPr>
        <w:t xml:space="preserve">YES, I so certify and agree.  </w:t>
      </w:r>
      <w:r>
        <w:rPr>
          <w:rFonts w:ascii="Lucida Sans" w:hAnsi="Lucida Sans"/>
          <w:i/>
          <w:sz w:val="20"/>
        </w:rPr>
        <w:t>(Initial:</w:t>
      </w:r>
      <w:r>
        <w:rPr>
          <w:sz w:val="20"/>
          <w:u w:val="single"/>
        </w:rPr>
        <w:t xml:space="preserve"> _______)</w:t>
      </w:r>
    </w:p>
    <w:p w14:paraId="27357E77" w14:textId="77777777" w:rsidR="00367B24" w:rsidRDefault="00367B24" w:rsidP="00367B24">
      <w:pPr>
        <w:pStyle w:val="BodyText"/>
        <w:spacing w:before="11"/>
        <w:rPr>
          <w:rFonts w:ascii="Lucida Sans"/>
          <w:i/>
          <w:sz w:val="17"/>
        </w:rPr>
      </w:pPr>
      <w:r>
        <w:rPr>
          <w:noProof/>
        </w:rPr>
        <mc:AlternateContent>
          <mc:Choice Requires="wps">
            <w:drawing>
              <wp:anchor distT="0" distB="0" distL="0" distR="0" simplePos="0" relativeHeight="251673088" behindDoc="0" locked="0" layoutInCell="1" allowOverlap="1" wp14:anchorId="5D731DB9" wp14:editId="24482364">
                <wp:simplePos x="0" y="0"/>
                <wp:positionH relativeFrom="page">
                  <wp:posOffset>713105</wp:posOffset>
                </wp:positionH>
                <wp:positionV relativeFrom="paragraph">
                  <wp:posOffset>168275</wp:posOffset>
                </wp:positionV>
                <wp:extent cx="6346190" cy="0"/>
                <wp:effectExtent l="17780" t="13335" r="17780" b="15240"/>
                <wp:wrapTopAndBottom/>
                <wp:docPr id="9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E9C830" id="Line 31" o:spid="_x0000_s1026" style="position:absolute;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3.25pt" to="555.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" strokeweight="1.44pt">
                <w10:wrap type="topAndBottom" anchorx="page"/>
              </v:line>
            </w:pict>
          </mc:Fallback>
        </mc:AlternateContent>
      </w:r>
    </w:p>
    <w:p w14:paraId="4A415646" w14:textId="77777777" w:rsidR="00367B24" w:rsidRDefault="00367B24" w:rsidP="00524801">
      <w:pPr>
        <w:pStyle w:val="ListParagraph"/>
        <w:widowControl w:val="0"/>
        <w:numPr>
          <w:ilvl w:val="0"/>
          <w:numId w:val="23"/>
        </w:numPr>
        <w:tabs>
          <w:tab w:val="left" w:pos="693"/>
        </w:tabs>
        <w:autoSpaceDE w:val="0"/>
        <w:autoSpaceDN w:val="0"/>
        <w:spacing w:line="203" w:lineRule="exact"/>
        <w:ind w:left="692" w:hanging="540"/>
        <w:contextualSpacing w:val="0"/>
        <w:jc w:val="both"/>
        <w:rPr>
          <w:b/>
          <w:sz w:val="20"/>
        </w:rPr>
      </w:pPr>
      <w:r>
        <w:rPr>
          <w:b/>
          <w:spacing w:val="-1"/>
          <w:w w:val="99"/>
          <w:sz w:val="20"/>
        </w:rPr>
        <w:t>By</w:t>
      </w:r>
      <w:r>
        <w:rPr>
          <w:b/>
          <w:w w:val="99"/>
          <w:sz w:val="20"/>
        </w:rPr>
        <w:t>rd</w:t>
      </w:r>
      <w:r>
        <w:rPr>
          <w:spacing w:val="17"/>
          <w:sz w:val="20"/>
        </w:rPr>
        <w:t xml:space="preserve"> </w:t>
      </w:r>
      <w:r>
        <w:rPr>
          <w:b/>
          <w:w w:val="99"/>
          <w:sz w:val="20"/>
        </w:rPr>
        <w:t>A</w:t>
      </w:r>
      <w:r>
        <w:rPr>
          <w:b/>
          <w:spacing w:val="1"/>
          <w:w w:val="99"/>
          <w:sz w:val="20"/>
        </w:rPr>
        <w:t>nt</w:t>
      </w:r>
      <w:r>
        <w:rPr>
          <w:b/>
          <w:w w:val="99"/>
          <w:sz w:val="20"/>
        </w:rPr>
        <w:t>i</w:t>
      </w:r>
      <w:r>
        <w:rPr>
          <w:b/>
          <w:w w:val="210"/>
          <w:sz w:val="20"/>
        </w:rPr>
        <w:t>-</w:t>
      </w:r>
      <w:r>
        <w:rPr>
          <w:b/>
          <w:spacing w:val="1"/>
          <w:w w:val="99"/>
          <w:sz w:val="20"/>
        </w:rPr>
        <w:t>L</w:t>
      </w:r>
      <w:r>
        <w:rPr>
          <w:b/>
          <w:w w:val="99"/>
          <w:sz w:val="20"/>
        </w:rPr>
        <w:t>ob</w:t>
      </w:r>
      <w:r>
        <w:rPr>
          <w:b/>
          <w:spacing w:val="2"/>
          <w:w w:val="99"/>
          <w:sz w:val="20"/>
        </w:rPr>
        <w:t>b</w:t>
      </w:r>
      <w:r>
        <w:rPr>
          <w:b/>
          <w:spacing w:val="-1"/>
          <w:w w:val="99"/>
          <w:sz w:val="20"/>
        </w:rPr>
        <w:t>y</w:t>
      </w:r>
      <w:r>
        <w:rPr>
          <w:b/>
          <w:w w:val="99"/>
          <w:sz w:val="20"/>
        </w:rPr>
        <w:t>i</w:t>
      </w:r>
      <w:r>
        <w:rPr>
          <w:b/>
          <w:spacing w:val="1"/>
          <w:w w:val="99"/>
          <w:sz w:val="20"/>
        </w:rPr>
        <w:t>n</w:t>
      </w:r>
      <w:r>
        <w:rPr>
          <w:b/>
          <w:w w:val="99"/>
          <w:sz w:val="20"/>
        </w:rPr>
        <w:t>g</w:t>
      </w:r>
      <w:r>
        <w:rPr>
          <w:spacing w:val="15"/>
          <w:sz w:val="20"/>
        </w:rPr>
        <w:t xml:space="preserve"> </w:t>
      </w:r>
      <w:r>
        <w:rPr>
          <w:b/>
          <w:spacing w:val="2"/>
          <w:w w:val="99"/>
          <w:sz w:val="20"/>
        </w:rPr>
        <w:t>A</w:t>
      </w:r>
      <w:r>
        <w:rPr>
          <w:b/>
          <w:spacing w:val="1"/>
          <w:w w:val="99"/>
          <w:sz w:val="20"/>
        </w:rPr>
        <w:t>men</w:t>
      </w:r>
      <w:r>
        <w:rPr>
          <w:b/>
          <w:w w:val="99"/>
          <w:sz w:val="20"/>
        </w:rPr>
        <w:t>d</w:t>
      </w:r>
      <w:r>
        <w:rPr>
          <w:b/>
          <w:spacing w:val="-1"/>
          <w:w w:val="99"/>
          <w:sz w:val="20"/>
        </w:rPr>
        <w:t>m</w:t>
      </w:r>
      <w:r>
        <w:rPr>
          <w:b/>
          <w:spacing w:val="1"/>
          <w:w w:val="99"/>
          <w:sz w:val="20"/>
        </w:rPr>
        <w:t>en</w:t>
      </w:r>
      <w:r>
        <w:rPr>
          <w:b/>
          <w:w w:val="99"/>
          <w:sz w:val="20"/>
        </w:rPr>
        <w:t>t</w:t>
      </w:r>
      <w:r>
        <w:rPr>
          <w:spacing w:val="15"/>
          <w:sz w:val="20"/>
        </w:rPr>
        <w:t xml:space="preserve"> </w:t>
      </w:r>
      <w:r>
        <w:rPr>
          <w:i/>
          <w:w w:val="99"/>
          <w:sz w:val="20"/>
        </w:rPr>
        <w:t>(</w:t>
      </w:r>
      <w:r>
        <w:rPr>
          <w:i/>
          <w:spacing w:val="1"/>
          <w:w w:val="99"/>
          <w:sz w:val="20"/>
        </w:rPr>
        <w:t>3</w:t>
      </w:r>
      <w:r>
        <w:rPr>
          <w:i/>
          <w:w w:val="99"/>
          <w:sz w:val="20"/>
        </w:rPr>
        <w:t>1</w:t>
      </w:r>
      <w:r>
        <w:rPr>
          <w:spacing w:val="11"/>
          <w:sz w:val="20"/>
        </w:rPr>
        <w:t xml:space="preserve"> </w:t>
      </w:r>
      <w:r>
        <w:rPr>
          <w:i/>
          <w:spacing w:val="1"/>
          <w:w w:val="99"/>
          <w:sz w:val="20"/>
        </w:rPr>
        <w:t>U</w:t>
      </w:r>
      <w:r>
        <w:rPr>
          <w:i/>
          <w:spacing w:val="3"/>
          <w:w w:val="96"/>
          <w:sz w:val="20"/>
        </w:rPr>
        <w:t>S</w:t>
      </w:r>
      <w:r>
        <w:rPr>
          <w:i/>
          <w:w w:val="101"/>
          <w:sz w:val="20"/>
        </w:rPr>
        <w:t>C</w:t>
      </w:r>
      <w:r>
        <w:rPr>
          <w:spacing w:val="14"/>
          <w:sz w:val="20"/>
        </w:rPr>
        <w:t xml:space="preserve"> </w:t>
      </w:r>
      <w:r>
        <w:rPr>
          <w:i/>
          <w:spacing w:val="-1"/>
          <w:w w:val="99"/>
          <w:sz w:val="20"/>
        </w:rPr>
        <w:t>1</w:t>
      </w:r>
      <w:r>
        <w:rPr>
          <w:i/>
          <w:spacing w:val="1"/>
          <w:w w:val="99"/>
          <w:sz w:val="20"/>
        </w:rPr>
        <w:t>35</w:t>
      </w:r>
      <w:r>
        <w:rPr>
          <w:i/>
          <w:spacing w:val="-1"/>
          <w:w w:val="99"/>
          <w:sz w:val="20"/>
        </w:rPr>
        <w:t>2</w:t>
      </w:r>
      <w:r>
        <w:rPr>
          <w:i/>
          <w:w w:val="99"/>
          <w:sz w:val="20"/>
        </w:rPr>
        <w:t>)</w:t>
      </w:r>
      <w:r>
        <w:rPr>
          <w:b/>
          <w:w w:val="99"/>
          <w:sz w:val="20"/>
        </w:rPr>
        <w:t>:</w:t>
      </w:r>
    </w:p>
    <w:p w14:paraId="47979A5D" w14:textId="77777777" w:rsidR="00367B24" w:rsidRDefault="00367B24" w:rsidP="00367B24">
      <w:pPr>
        <w:spacing w:before="119" w:line="237" w:lineRule="auto"/>
        <w:ind w:left="152" w:right="409"/>
        <w:jc w:val="both"/>
        <w:rPr>
          <w:rFonts w:ascii="Lucida Sans"/>
          <w:i/>
          <w:sz w:val="20"/>
        </w:rPr>
      </w:pPr>
      <w:r>
        <w:rPr>
          <w:rFonts w:ascii="Lucida Sans" w:hAnsi="Lucida Sans"/>
          <w:i/>
          <w:sz w:val="20"/>
        </w:rPr>
        <w:t>(“Respondent”)</w:t>
      </w:r>
      <w:r>
        <w:rPr>
          <w:rFonts w:ascii="Lucida Sans"/>
          <w:i/>
          <w:sz w:val="20"/>
        </w:rPr>
        <w:t xml:space="preserve"> that apply or bid for an award exceeding ONE HUNDRED THOUSAND DOLLARS ($100,000.00) must file this certification. Each tier certifies</w:t>
      </w:r>
      <w:r>
        <w:rPr>
          <w:rFonts w:ascii="Lucida Sans"/>
          <w:i/>
          <w:spacing w:val="-13"/>
          <w:sz w:val="20"/>
        </w:rPr>
        <w:t xml:space="preserve"> </w:t>
      </w:r>
      <w:r>
        <w:rPr>
          <w:rFonts w:ascii="Lucida Sans"/>
          <w:i/>
          <w:sz w:val="20"/>
        </w:rPr>
        <w:t>to</w:t>
      </w:r>
      <w:r>
        <w:rPr>
          <w:rFonts w:ascii="Lucida Sans"/>
          <w:i/>
          <w:spacing w:val="-12"/>
          <w:sz w:val="20"/>
        </w:rPr>
        <w:t xml:space="preserve"> </w:t>
      </w:r>
      <w:r>
        <w:rPr>
          <w:rFonts w:ascii="Lucida Sans"/>
          <w:i/>
          <w:sz w:val="20"/>
        </w:rPr>
        <w:t>the</w:t>
      </w:r>
      <w:r>
        <w:rPr>
          <w:rFonts w:ascii="Lucida Sans"/>
          <w:i/>
          <w:spacing w:val="-13"/>
          <w:sz w:val="20"/>
        </w:rPr>
        <w:t xml:space="preserve"> </w:t>
      </w:r>
      <w:r>
        <w:rPr>
          <w:rFonts w:ascii="Lucida Sans"/>
          <w:i/>
          <w:sz w:val="20"/>
        </w:rPr>
        <w:t>tier</w:t>
      </w:r>
      <w:r>
        <w:rPr>
          <w:rFonts w:ascii="Lucida Sans"/>
          <w:i/>
          <w:spacing w:val="-12"/>
          <w:sz w:val="20"/>
        </w:rPr>
        <w:t xml:space="preserve"> </w:t>
      </w:r>
      <w:r>
        <w:rPr>
          <w:rFonts w:ascii="Lucida Sans"/>
          <w:i/>
          <w:sz w:val="20"/>
        </w:rPr>
        <w:t>above</w:t>
      </w:r>
      <w:r>
        <w:rPr>
          <w:rFonts w:ascii="Lucida Sans"/>
          <w:i/>
          <w:spacing w:val="-10"/>
          <w:sz w:val="20"/>
        </w:rPr>
        <w:t xml:space="preserve"> </w:t>
      </w:r>
      <w:r>
        <w:rPr>
          <w:rFonts w:ascii="Lucida Sans"/>
          <w:i/>
          <w:sz w:val="20"/>
        </w:rPr>
        <w:t>that</w:t>
      </w:r>
      <w:r>
        <w:rPr>
          <w:rFonts w:ascii="Lucida Sans"/>
          <w:i/>
          <w:spacing w:val="-12"/>
          <w:sz w:val="20"/>
        </w:rPr>
        <w:t xml:space="preserve"> </w:t>
      </w:r>
      <w:r>
        <w:rPr>
          <w:rFonts w:ascii="Lucida Sans"/>
          <w:i/>
          <w:sz w:val="20"/>
        </w:rPr>
        <w:t>it</w:t>
      </w:r>
      <w:r>
        <w:rPr>
          <w:rFonts w:ascii="Lucida Sans"/>
          <w:i/>
          <w:spacing w:val="-12"/>
          <w:sz w:val="20"/>
        </w:rPr>
        <w:t xml:space="preserve"> </w:t>
      </w:r>
      <w:r>
        <w:rPr>
          <w:rFonts w:ascii="Lucida Sans"/>
          <w:i/>
          <w:sz w:val="20"/>
        </w:rPr>
        <w:t>will</w:t>
      </w:r>
      <w:r>
        <w:rPr>
          <w:rFonts w:ascii="Lucida Sans"/>
          <w:i/>
          <w:spacing w:val="-12"/>
          <w:sz w:val="20"/>
        </w:rPr>
        <w:t xml:space="preserve"> </w:t>
      </w:r>
      <w:r>
        <w:rPr>
          <w:rFonts w:ascii="Lucida Sans"/>
          <w:i/>
          <w:sz w:val="20"/>
        </w:rPr>
        <w:t>not</w:t>
      </w:r>
      <w:r>
        <w:rPr>
          <w:rFonts w:ascii="Lucida Sans"/>
          <w:i/>
          <w:spacing w:val="-12"/>
          <w:sz w:val="20"/>
        </w:rPr>
        <w:t xml:space="preserve"> </w:t>
      </w:r>
      <w:r>
        <w:rPr>
          <w:rFonts w:ascii="Lucida Sans"/>
          <w:i/>
          <w:sz w:val="20"/>
        </w:rPr>
        <w:t>and</w:t>
      </w:r>
      <w:r>
        <w:rPr>
          <w:rFonts w:ascii="Lucida Sans"/>
          <w:i/>
          <w:spacing w:val="-13"/>
          <w:sz w:val="20"/>
        </w:rPr>
        <w:t xml:space="preserve"> </w:t>
      </w:r>
      <w:r>
        <w:rPr>
          <w:rFonts w:ascii="Lucida Sans"/>
          <w:i/>
          <w:sz w:val="20"/>
        </w:rPr>
        <w:t>has</w:t>
      </w:r>
      <w:r>
        <w:rPr>
          <w:rFonts w:ascii="Lucida Sans"/>
          <w:i/>
          <w:spacing w:val="-13"/>
          <w:sz w:val="20"/>
        </w:rPr>
        <w:t xml:space="preserve"> </w:t>
      </w:r>
      <w:r>
        <w:rPr>
          <w:rFonts w:ascii="Lucida Sans"/>
          <w:i/>
          <w:sz w:val="20"/>
        </w:rPr>
        <w:t>not</w:t>
      </w:r>
      <w:r>
        <w:rPr>
          <w:rFonts w:ascii="Lucida Sans"/>
          <w:i/>
          <w:spacing w:val="-12"/>
          <w:sz w:val="20"/>
        </w:rPr>
        <w:t xml:space="preserve"> </w:t>
      </w:r>
      <w:r>
        <w:rPr>
          <w:rFonts w:ascii="Lucida Sans"/>
          <w:i/>
          <w:sz w:val="20"/>
        </w:rPr>
        <w:t>used</w:t>
      </w:r>
      <w:r>
        <w:rPr>
          <w:rFonts w:ascii="Lucida Sans"/>
          <w:i/>
          <w:spacing w:val="-10"/>
          <w:sz w:val="20"/>
        </w:rPr>
        <w:t xml:space="preserve"> </w:t>
      </w:r>
      <w:r>
        <w:rPr>
          <w:rFonts w:ascii="Lucida Sans"/>
          <w:i/>
          <w:sz w:val="20"/>
        </w:rPr>
        <w:t>Federal</w:t>
      </w:r>
      <w:r>
        <w:rPr>
          <w:rFonts w:ascii="Lucida Sans"/>
          <w:i/>
          <w:spacing w:val="-12"/>
          <w:sz w:val="20"/>
        </w:rPr>
        <w:t xml:space="preserve"> </w:t>
      </w:r>
      <w:r>
        <w:rPr>
          <w:rFonts w:ascii="Lucida Sans"/>
          <w:i/>
          <w:sz w:val="20"/>
        </w:rPr>
        <w:t>appropriated</w:t>
      </w:r>
      <w:r>
        <w:rPr>
          <w:rFonts w:ascii="Lucida Sans"/>
          <w:i/>
          <w:spacing w:val="-13"/>
          <w:sz w:val="20"/>
        </w:rPr>
        <w:t xml:space="preserve"> </w:t>
      </w:r>
      <w:r>
        <w:rPr>
          <w:rFonts w:ascii="Lucida Sans"/>
          <w:i/>
          <w:sz w:val="20"/>
        </w:rPr>
        <w:t>funds</w:t>
      </w:r>
      <w:r>
        <w:rPr>
          <w:rFonts w:ascii="Lucida Sans"/>
          <w:i/>
          <w:spacing w:val="-13"/>
          <w:sz w:val="20"/>
        </w:rPr>
        <w:t xml:space="preserve"> </w:t>
      </w:r>
      <w:r>
        <w:rPr>
          <w:rFonts w:ascii="Lucida Sans"/>
          <w:i/>
          <w:sz w:val="20"/>
        </w:rPr>
        <w:t>to</w:t>
      </w:r>
      <w:r>
        <w:rPr>
          <w:rFonts w:ascii="Lucida Sans"/>
          <w:i/>
          <w:spacing w:val="-12"/>
          <w:sz w:val="20"/>
        </w:rPr>
        <w:t xml:space="preserve"> </w:t>
      </w:r>
      <w:r>
        <w:rPr>
          <w:rFonts w:ascii="Lucida Sans"/>
          <w:i/>
          <w:sz w:val="20"/>
        </w:rPr>
        <w:t>pay</w:t>
      </w:r>
      <w:r>
        <w:rPr>
          <w:rFonts w:ascii="Lucida Sans"/>
          <w:i/>
          <w:spacing w:val="-13"/>
          <w:sz w:val="20"/>
        </w:rPr>
        <w:t xml:space="preserve"> </w:t>
      </w:r>
      <w:r>
        <w:rPr>
          <w:rFonts w:ascii="Lucida Sans"/>
          <w:i/>
          <w:sz w:val="20"/>
        </w:rPr>
        <w:t>any</w:t>
      </w:r>
      <w:r>
        <w:rPr>
          <w:rFonts w:ascii="Lucida Sans"/>
          <w:i/>
          <w:spacing w:val="-13"/>
          <w:sz w:val="20"/>
        </w:rPr>
        <w:t xml:space="preserve"> </w:t>
      </w:r>
      <w:r>
        <w:rPr>
          <w:rFonts w:ascii="Lucida Sans"/>
          <w:i/>
          <w:sz w:val="20"/>
        </w:rPr>
        <w:t xml:space="preserve">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w:t>
      </w:r>
      <w:r>
        <w:rPr>
          <w:rFonts w:ascii="Lucida Sans"/>
          <w:i/>
          <w:w w:val="98"/>
          <w:sz w:val="20"/>
        </w:rPr>
        <w:t>E</w:t>
      </w:r>
      <w:r>
        <w:rPr>
          <w:rFonts w:ascii="Lucida Sans"/>
          <w:i/>
          <w:w w:val="90"/>
          <w:sz w:val="20"/>
        </w:rPr>
        <w:t>a</w:t>
      </w:r>
      <w:r>
        <w:rPr>
          <w:rFonts w:ascii="Lucida Sans"/>
          <w:i/>
          <w:spacing w:val="1"/>
          <w:w w:val="101"/>
          <w:sz w:val="20"/>
        </w:rPr>
        <w:t>c</w:t>
      </w:r>
      <w:r>
        <w:rPr>
          <w:rFonts w:ascii="Lucida Sans"/>
          <w:i/>
          <w:w w:val="99"/>
          <w:sz w:val="20"/>
        </w:rPr>
        <w:t>h</w:t>
      </w:r>
      <w:r>
        <w:rPr>
          <w:spacing w:val="23"/>
          <w:sz w:val="20"/>
        </w:rPr>
        <w:t xml:space="preserve"> </w:t>
      </w:r>
      <w:r>
        <w:rPr>
          <w:rFonts w:ascii="Lucida Sans"/>
          <w:i/>
          <w:w w:val="97"/>
          <w:sz w:val="20"/>
        </w:rPr>
        <w:t>t</w:t>
      </w:r>
      <w:r>
        <w:rPr>
          <w:rFonts w:ascii="Lucida Sans"/>
          <w:i/>
          <w:w w:val="99"/>
          <w:sz w:val="20"/>
        </w:rPr>
        <w:t>i</w:t>
      </w:r>
      <w:r>
        <w:rPr>
          <w:rFonts w:ascii="Lucida Sans"/>
          <w:i/>
          <w:spacing w:val="-1"/>
          <w:w w:val="104"/>
          <w:sz w:val="20"/>
        </w:rPr>
        <w:t>e</w:t>
      </w:r>
      <w:r>
        <w:rPr>
          <w:rFonts w:ascii="Lucida Sans"/>
          <w:i/>
          <w:w w:val="85"/>
          <w:sz w:val="20"/>
        </w:rPr>
        <w:t>r</w:t>
      </w:r>
      <w:r>
        <w:rPr>
          <w:spacing w:val="24"/>
          <w:sz w:val="20"/>
        </w:rPr>
        <w:t xml:space="preserve"> </w:t>
      </w:r>
      <w:r>
        <w:rPr>
          <w:rFonts w:ascii="Lucida Sans"/>
          <w:i/>
          <w:spacing w:val="-1"/>
          <w:w w:val="99"/>
          <w:sz w:val="20"/>
        </w:rPr>
        <w:t>m</w:t>
      </w:r>
      <w:r>
        <w:rPr>
          <w:rFonts w:ascii="Lucida Sans"/>
          <w:i/>
          <w:spacing w:val="1"/>
          <w:w w:val="99"/>
          <w:sz w:val="20"/>
        </w:rPr>
        <w:t>u</w:t>
      </w:r>
      <w:r>
        <w:rPr>
          <w:rFonts w:ascii="Lucida Sans"/>
          <w:i/>
          <w:spacing w:val="1"/>
          <w:w w:val="103"/>
          <w:sz w:val="20"/>
        </w:rPr>
        <w:t>s</w:t>
      </w:r>
      <w:r>
        <w:rPr>
          <w:rFonts w:ascii="Lucida Sans"/>
          <w:i/>
          <w:w w:val="97"/>
          <w:sz w:val="20"/>
        </w:rPr>
        <w:t>t</w:t>
      </w:r>
      <w:r>
        <w:rPr>
          <w:spacing w:val="22"/>
          <w:sz w:val="20"/>
        </w:rPr>
        <w:t xml:space="preserve"> </w:t>
      </w:r>
      <w:r>
        <w:rPr>
          <w:rFonts w:ascii="Lucida Sans"/>
          <w:i/>
          <w:w w:val="90"/>
          <w:sz w:val="20"/>
        </w:rPr>
        <w:t>a</w:t>
      </w:r>
      <w:r>
        <w:rPr>
          <w:rFonts w:ascii="Lucida Sans"/>
          <w:i/>
          <w:spacing w:val="2"/>
          <w:w w:val="99"/>
          <w:sz w:val="20"/>
        </w:rPr>
        <w:t>l</w:t>
      </w:r>
      <w:r>
        <w:rPr>
          <w:rFonts w:ascii="Lucida Sans"/>
          <w:i/>
          <w:spacing w:val="-1"/>
          <w:w w:val="103"/>
          <w:sz w:val="20"/>
        </w:rPr>
        <w:t>s</w:t>
      </w:r>
      <w:r>
        <w:rPr>
          <w:rFonts w:ascii="Lucida Sans"/>
          <w:i/>
          <w:w w:val="107"/>
          <w:sz w:val="20"/>
        </w:rPr>
        <w:t>o</w:t>
      </w:r>
      <w:r>
        <w:rPr>
          <w:spacing w:val="24"/>
          <w:sz w:val="20"/>
        </w:rPr>
        <w:t xml:space="preserve"> </w:t>
      </w:r>
      <w:r>
        <w:rPr>
          <w:rFonts w:ascii="Lucida Sans"/>
          <w:i/>
          <w:spacing w:val="-1"/>
          <w:w w:val="102"/>
          <w:sz w:val="20"/>
        </w:rPr>
        <w:t>d</w:t>
      </w:r>
      <w:r>
        <w:rPr>
          <w:rFonts w:ascii="Lucida Sans"/>
          <w:i/>
          <w:w w:val="99"/>
          <w:sz w:val="20"/>
        </w:rPr>
        <w:t>i</w:t>
      </w:r>
      <w:r>
        <w:rPr>
          <w:rFonts w:ascii="Lucida Sans"/>
          <w:i/>
          <w:spacing w:val="-1"/>
          <w:w w:val="103"/>
          <w:sz w:val="20"/>
        </w:rPr>
        <w:t>s</w:t>
      </w:r>
      <w:r>
        <w:rPr>
          <w:rFonts w:ascii="Lucida Sans"/>
          <w:i/>
          <w:spacing w:val="1"/>
          <w:w w:val="101"/>
          <w:sz w:val="20"/>
        </w:rPr>
        <w:t>c</w:t>
      </w:r>
      <w:r>
        <w:rPr>
          <w:rFonts w:ascii="Lucida Sans"/>
          <w:i/>
          <w:spacing w:val="2"/>
          <w:w w:val="99"/>
          <w:sz w:val="20"/>
        </w:rPr>
        <w:t>l</w:t>
      </w:r>
      <w:r>
        <w:rPr>
          <w:rFonts w:ascii="Lucida Sans"/>
          <w:i/>
          <w:w w:val="107"/>
          <w:sz w:val="20"/>
        </w:rPr>
        <w:t>o</w:t>
      </w:r>
      <w:r>
        <w:rPr>
          <w:rFonts w:ascii="Lucida Sans"/>
          <w:i/>
          <w:spacing w:val="-1"/>
          <w:w w:val="103"/>
          <w:sz w:val="20"/>
        </w:rPr>
        <w:t>s</w:t>
      </w:r>
      <w:r>
        <w:rPr>
          <w:rFonts w:ascii="Lucida Sans"/>
          <w:i/>
          <w:w w:val="104"/>
          <w:sz w:val="20"/>
        </w:rPr>
        <w:t>e</w:t>
      </w:r>
      <w:r>
        <w:rPr>
          <w:spacing w:val="24"/>
          <w:sz w:val="20"/>
        </w:rPr>
        <w:t xml:space="preserve"> </w:t>
      </w:r>
      <w:r>
        <w:rPr>
          <w:rFonts w:ascii="Lucida Sans"/>
          <w:i/>
          <w:w w:val="90"/>
          <w:sz w:val="20"/>
        </w:rPr>
        <w:t>a</w:t>
      </w:r>
      <w:r>
        <w:rPr>
          <w:rFonts w:ascii="Lucida Sans"/>
          <w:i/>
          <w:spacing w:val="1"/>
          <w:w w:val="99"/>
          <w:sz w:val="20"/>
        </w:rPr>
        <w:t>n</w:t>
      </w:r>
      <w:r>
        <w:rPr>
          <w:rFonts w:ascii="Lucida Sans"/>
          <w:i/>
          <w:w w:val="94"/>
          <w:sz w:val="20"/>
        </w:rPr>
        <w:t>y</w:t>
      </w:r>
      <w:r>
        <w:rPr>
          <w:spacing w:val="23"/>
          <w:sz w:val="20"/>
        </w:rPr>
        <w:t xml:space="preserve"> </w:t>
      </w:r>
      <w:r>
        <w:rPr>
          <w:rFonts w:ascii="Lucida Sans"/>
          <w:i/>
          <w:w w:val="99"/>
          <w:sz w:val="20"/>
        </w:rPr>
        <w:t>l</w:t>
      </w:r>
      <w:r>
        <w:rPr>
          <w:rFonts w:ascii="Lucida Sans"/>
          <w:i/>
          <w:w w:val="107"/>
          <w:sz w:val="20"/>
        </w:rPr>
        <w:t>o</w:t>
      </w:r>
      <w:r>
        <w:rPr>
          <w:rFonts w:ascii="Lucida Sans"/>
          <w:i/>
          <w:spacing w:val="2"/>
          <w:w w:val="102"/>
          <w:sz w:val="20"/>
        </w:rPr>
        <w:t>b</w:t>
      </w:r>
      <w:r>
        <w:rPr>
          <w:rFonts w:ascii="Lucida Sans"/>
          <w:i/>
          <w:spacing w:val="-1"/>
          <w:w w:val="102"/>
          <w:sz w:val="20"/>
        </w:rPr>
        <w:t>b</w:t>
      </w:r>
      <w:r>
        <w:rPr>
          <w:rFonts w:ascii="Lucida Sans"/>
          <w:i/>
          <w:spacing w:val="-1"/>
          <w:w w:val="94"/>
          <w:sz w:val="20"/>
        </w:rPr>
        <w:t>y</w:t>
      </w:r>
      <w:r>
        <w:rPr>
          <w:rFonts w:ascii="Lucida Sans"/>
          <w:i/>
          <w:w w:val="99"/>
          <w:sz w:val="20"/>
        </w:rPr>
        <w:t>i</w:t>
      </w:r>
      <w:r>
        <w:rPr>
          <w:rFonts w:ascii="Lucida Sans"/>
          <w:i/>
          <w:spacing w:val="1"/>
          <w:w w:val="99"/>
          <w:sz w:val="20"/>
        </w:rPr>
        <w:t>n</w:t>
      </w:r>
      <w:r>
        <w:rPr>
          <w:rFonts w:ascii="Lucida Sans"/>
          <w:i/>
          <w:w w:val="101"/>
          <w:sz w:val="20"/>
        </w:rPr>
        <w:t>g</w:t>
      </w:r>
      <w:r>
        <w:rPr>
          <w:sz w:val="20"/>
        </w:rPr>
        <w:t xml:space="preserve"> </w:t>
      </w:r>
      <w:r>
        <w:rPr>
          <w:spacing w:val="-25"/>
          <w:sz w:val="20"/>
        </w:rPr>
        <w:t>with</w:t>
      </w:r>
      <w:r>
        <w:rPr>
          <w:spacing w:val="23"/>
          <w:sz w:val="20"/>
        </w:rPr>
        <w:t xml:space="preserve"> </w:t>
      </w:r>
      <w:r>
        <w:rPr>
          <w:rFonts w:ascii="Lucida Sans"/>
          <w:i/>
          <w:spacing w:val="3"/>
          <w:w w:val="99"/>
          <w:sz w:val="20"/>
        </w:rPr>
        <w:t>n</w:t>
      </w:r>
      <w:r>
        <w:rPr>
          <w:rFonts w:ascii="Lucida Sans"/>
          <w:i/>
          <w:w w:val="107"/>
          <w:sz w:val="20"/>
        </w:rPr>
        <w:t>o</w:t>
      </w:r>
      <w:r>
        <w:rPr>
          <w:rFonts w:ascii="Lucida Sans"/>
          <w:i/>
          <w:spacing w:val="1"/>
          <w:w w:val="99"/>
          <w:sz w:val="20"/>
        </w:rPr>
        <w:t>n</w:t>
      </w:r>
      <w:r>
        <w:rPr>
          <w:rFonts w:ascii="Lucida Sans"/>
          <w:i/>
          <w:w w:val="183"/>
          <w:sz w:val="20"/>
        </w:rPr>
        <w:t>-</w:t>
      </w:r>
      <w:r>
        <w:rPr>
          <w:rFonts w:ascii="Lucida Sans"/>
          <w:i/>
          <w:spacing w:val="-1"/>
          <w:w w:val="99"/>
          <w:sz w:val="20"/>
        </w:rPr>
        <w:t>F</w:t>
      </w:r>
      <w:r>
        <w:rPr>
          <w:rFonts w:ascii="Lucida Sans"/>
          <w:i/>
          <w:spacing w:val="2"/>
          <w:w w:val="104"/>
          <w:sz w:val="20"/>
        </w:rPr>
        <w:t>e</w:t>
      </w:r>
      <w:r>
        <w:rPr>
          <w:rFonts w:ascii="Lucida Sans"/>
          <w:i/>
          <w:spacing w:val="-1"/>
          <w:w w:val="102"/>
          <w:sz w:val="20"/>
        </w:rPr>
        <w:t>d</w:t>
      </w:r>
      <w:r>
        <w:rPr>
          <w:rFonts w:ascii="Lucida Sans"/>
          <w:i/>
          <w:spacing w:val="-1"/>
          <w:w w:val="104"/>
          <w:sz w:val="20"/>
        </w:rPr>
        <w:t>e</w:t>
      </w:r>
      <w:r>
        <w:rPr>
          <w:rFonts w:ascii="Lucida Sans"/>
          <w:i/>
          <w:w w:val="85"/>
          <w:sz w:val="20"/>
        </w:rPr>
        <w:t>r</w:t>
      </w:r>
      <w:r>
        <w:rPr>
          <w:rFonts w:ascii="Lucida Sans"/>
          <w:i/>
          <w:w w:val="90"/>
          <w:sz w:val="20"/>
        </w:rPr>
        <w:t>a</w:t>
      </w:r>
      <w:r>
        <w:rPr>
          <w:rFonts w:ascii="Lucida Sans"/>
          <w:i/>
          <w:w w:val="99"/>
          <w:sz w:val="20"/>
        </w:rPr>
        <w:t>l</w:t>
      </w:r>
      <w:r>
        <w:rPr>
          <w:spacing w:val="24"/>
          <w:sz w:val="20"/>
        </w:rPr>
        <w:t xml:space="preserve"> </w:t>
      </w:r>
      <w:r>
        <w:rPr>
          <w:rFonts w:ascii="Lucida Sans"/>
          <w:i/>
          <w:spacing w:val="1"/>
          <w:w w:val="95"/>
          <w:sz w:val="20"/>
        </w:rPr>
        <w:t>f</w:t>
      </w:r>
      <w:r>
        <w:rPr>
          <w:rFonts w:ascii="Lucida Sans"/>
          <w:i/>
          <w:spacing w:val="1"/>
          <w:w w:val="99"/>
          <w:sz w:val="20"/>
        </w:rPr>
        <w:t>un</w:t>
      </w:r>
      <w:r>
        <w:rPr>
          <w:rFonts w:ascii="Lucida Sans"/>
          <w:i/>
          <w:spacing w:val="-1"/>
          <w:w w:val="102"/>
          <w:sz w:val="20"/>
        </w:rPr>
        <w:t>d</w:t>
      </w:r>
      <w:r>
        <w:rPr>
          <w:rFonts w:ascii="Lucida Sans"/>
          <w:i/>
          <w:w w:val="103"/>
          <w:sz w:val="20"/>
        </w:rPr>
        <w:t>s</w:t>
      </w:r>
      <w:r>
        <w:rPr>
          <w:spacing w:val="23"/>
          <w:sz w:val="20"/>
        </w:rPr>
        <w:t xml:space="preserve"> </w:t>
      </w:r>
      <w:r>
        <w:rPr>
          <w:rFonts w:ascii="Lucida Sans"/>
          <w:i/>
          <w:w w:val="97"/>
          <w:sz w:val="20"/>
        </w:rPr>
        <w:t>t</w:t>
      </w:r>
      <w:r>
        <w:rPr>
          <w:rFonts w:ascii="Lucida Sans"/>
          <w:i/>
          <w:spacing w:val="1"/>
          <w:w w:val="99"/>
          <w:sz w:val="20"/>
        </w:rPr>
        <w:t>h</w:t>
      </w:r>
      <w:r>
        <w:rPr>
          <w:rFonts w:ascii="Lucida Sans"/>
          <w:i/>
          <w:w w:val="90"/>
          <w:sz w:val="20"/>
        </w:rPr>
        <w:t>a</w:t>
      </w:r>
      <w:r>
        <w:rPr>
          <w:rFonts w:ascii="Lucida Sans"/>
          <w:i/>
          <w:w w:val="97"/>
          <w:sz w:val="20"/>
        </w:rPr>
        <w:t>t</w:t>
      </w:r>
      <w:r>
        <w:rPr>
          <w:spacing w:val="22"/>
          <w:sz w:val="20"/>
        </w:rPr>
        <w:t xml:space="preserve"> </w:t>
      </w:r>
      <w:r>
        <w:rPr>
          <w:rFonts w:ascii="Lucida Sans"/>
          <w:i/>
          <w:w w:val="97"/>
          <w:sz w:val="20"/>
        </w:rPr>
        <w:t>t</w:t>
      </w:r>
      <w:r>
        <w:rPr>
          <w:rFonts w:ascii="Lucida Sans"/>
          <w:i/>
          <w:spacing w:val="3"/>
          <w:w w:val="90"/>
          <w:sz w:val="20"/>
        </w:rPr>
        <w:t>a</w:t>
      </w:r>
      <w:r>
        <w:rPr>
          <w:rFonts w:ascii="Lucida Sans"/>
          <w:i/>
          <w:spacing w:val="1"/>
          <w:w w:val="101"/>
          <w:sz w:val="20"/>
        </w:rPr>
        <w:t>k</w:t>
      </w:r>
      <w:r>
        <w:rPr>
          <w:rFonts w:ascii="Lucida Sans"/>
          <w:i/>
          <w:spacing w:val="-1"/>
          <w:w w:val="104"/>
          <w:sz w:val="20"/>
        </w:rPr>
        <w:t>e</w:t>
      </w:r>
      <w:r>
        <w:rPr>
          <w:rFonts w:ascii="Lucida Sans"/>
          <w:i/>
          <w:w w:val="103"/>
          <w:sz w:val="20"/>
        </w:rPr>
        <w:t>s</w:t>
      </w:r>
      <w:r>
        <w:rPr>
          <w:spacing w:val="23"/>
          <w:sz w:val="20"/>
        </w:rPr>
        <w:t xml:space="preserve"> </w:t>
      </w:r>
      <w:r>
        <w:rPr>
          <w:rFonts w:ascii="Lucida Sans"/>
          <w:i/>
          <w:spacing w:val="-1"/>
          <w:w w:val="102"/>
          <w:sz w:val="20"/>
        </w:rPr>
        <w:t>p</w:t>
      </w:r>
      <w:r>
        <w:rPr>
          <w:rFonts w:ascii="Lucida Sans"/>
          <w:i/>
          <w:w w:val="99"/>
          <w:sz w:val="20"/>
        </w:rPr>
        <w:t>l</w:t>
      </w:r>
      <w:r>
        <w:rPr>
          <w:rFonts w:ascii="Lucida Sans"/>
          <w:i/>
          <w:w w:val="90"/>
          <w:sz w:val="20"/>
        </w:rPr>
        <w:t>a</w:t>
      </w:r>
      <w:r>
        <w:rPr>
          <w:rFonts w:ascii="Lucida Sans"/>
          <w:i/>
          <w:spacing w:val="1"/>
          <w:w w:val="101"/>
          <w:sz w:val="20"/>
        </w:rPr>
        <w:t>c</w:t>
      </w:r>
      <w:r>
        <w:rPr>
          <w:rFonts w:ascii="Lucida Sans"/>
          <w:i/>
          <w:w w:val="104"/>
          <w:sz w:val="20"/>
        </w:rPr>
        <w:t>e</w:t>
      </w:r>
      <w:r>
        <w:rPr>
          <w:spacing w:val="21"/>
          <w:sz w:val="20"/>
        </w:rPr>
        <w:t xml:space="preserve"> </w:t>
      </w:r>
      <w:r>
        <w:rPr>
          <w:rFonts w:ascii="Lucida Sans"/>
          <w:i/>
          <w:w w:val="99"/>
          <w:sz w:val="20"/>
        </w:rPr>
        <w:t>in</w:t>
      </w:r>
      <w:r>
        <w:rPr>
          <w:sz w:val="20"/>
        </w:rPr>
        <w:t xml:space="preserve"> </w:t>
      </w:r>
      <w:r>
        <w:rPr>
          <w:spacing w:val="-25"/>
          <w:sz w:val="20"/>
        </w:rPr>
        <w:t>connection</w:t>
      </w:r>
      <w:r>
        <w:rPr>
          <w:sz w:val="20"/>
        </w:rPr>
        <w:t xml:space="preserve"> </w:t>
      </w:r>
      <w:r>
        <w:rPr>
          <w:spacing w:val="-25"/>
          <w:sz w:val="20"/>
        </w:rPr>
        <w:t>with</w:t>
      </w:r>
      <w:r>
        <w:rPr>
          <w:w w:val="99"/>
          <w:sz w:val="20"/>
        </w:rPr>
        <w:t xml:space="preserve"> </w:t>
      </w:r>
      <w:r>
        <w:rPr>
          <w:rFonts w:ascii="Lucida Sans"/>
          <w:i/>
          <w:w w:val="107"/>
          <w:sz w:val="20"/>
        </w:rPr>
        <w:t>o</w:t>
      </w:r>
      <w:r>
        <w:rPr>
          <w:rFonts w:ascii="Lucida Sans"/>
          <w:i/>
          <w:spacing w:val="-1"/>
          <w:w w:val="102"/>
          <w:sz w:val="20"/>
        </w:rPr>
        <w:t>b</w:t>
      </w:r>
      <w:r>
        <w:rPr>
          <w:rFonts w:ascii="Lucida Sans"/>
          <w:i/>
          <w:w w:val="97"/>
          <w:sz w:val="20"/>
        </w:rPr>
        <w:t>t</w:t>
      </w:r>
      <w:r>
        <w:rPr>
          <w:rFonts w:ascii="Lucida Sans"/>
          <w:i/>
          <w:w w:val="90"/>
          <w:sz w:val="20"/>
        </w:rPr>
        <w:t>a</w:t>
      </w:r>
      <w:r>
        <w:rPr>
          <w:rFonts w:ascii="Lucida Sans"/>
          <w:i/>
          <w:w w:val="99"/>
          <w:sz w:val="20"/>
        </w:rPr>
        <w:t>i</w:t>
      </w:r>
      <w:r>
        <w:rPr>
          <w:rFonts w:ascii="Lucida Sans"/>
          <w:i/>
          <w:spacing w:val="1"/>
          <w:w w:val="99"/>
          <w:sz w:val="20"/>
        </w:rPr>
        <w:t>n</w:t>
      </w:r>
      <w:r>
        <w:rPr>
          <w:rFonts w:ascii="Lucida Sans"/>
          <w:i/>
          <w:w w:val="99"/>
          <w:sz w:val="20"/>
        </w:rPr>
        <w:t>i</w:t>
      </w:r>
      <w:r>
        <w:rPr>
          <w:rFonts w:ascii="Lucida Sans"/>
          <w:i/>
          <w:spacing w:val="1"/>
          <w:w w:val="99"/>
          <w:sz w:val="20"/>
        </w:rPr>
        <w:t>n</w:t>
      </w:r>
      <w:r>
        <w:rPr>
          <w:rFonts w:ascii="Lucida Sans"/>
          <w:i/>
          <w:w w:val="101"/>
          <w:sz w:val="20"/>
        </w:rPr>
        <w:t>g</w:t>
      </w:r>
      <w:r>
        <w:rPr>
          <w:spacing w:val="20"/>
          <w:sz w:val="20"/>
        </w:rPr>
        <w:t xml:space="preserve"> </w:t>
      </w:r>
      <w:r>
        <w:rPr>
          <w:rFonts w:ascii="Lucida Sans"/>
          <w:i/>
          <w:w w:val="90"/>
          <w:sz w:val="20"/>
        </w:rPr>
        <w:t>a</w:t>
      </w:r>
      <w:r>
        <w:rPr>
          <w:rFonts w:ascii="Lucida Sans"/>
          <w:i/>
          <w:spacing w:val="1"/>
          <w:w w:val="99"/>
          <w:sz w:val="20"/>
        </w:rPr>
        <w:t>n</w:t>
      </w:r>
      <w:r>
        <w:rPr>
          <w:rFonts w:ascii="Lucida Sans"/>
          <w:i/>
          <w:w w:val="94"/>
          <w:sz w:val="20"/>
        </w:rPr>
        <w:t>y</w:t>
      </w:r>
      <w:r>
        <w:rPr>
          <w:spacing w:val="21"/>
          <w:sz w:val="20"/>
        </w:rPr>
        <w:t xml:space="preserve"> </w:t>
      </w:r>
      <w:r>
        <w:rPr>
          <w:rFonts w:ascii="Lucida Sans"/>
          <w:i/>
          <w:spacing w:val="1"/>
          <w:w w:val="99"/>
          <w:sz w:val="20"/>
        </w:rPr>
        <w:t>F</w:t>
      </w:r>
      <w:r>
        <w:rPr>
          <w:rFonts w:ascii="Lucida Sans"/>
          <w:i/>
          <w:spacing w:val="-1"/>
          <w:w w:val="104"/>
          <w:sz w:val="20"/>
        </w:rPr>
        <w:t>e</w:t>
      </w:r>
      <w:r>
        <w:rPr>
          <w:rFonts w:ascii="Lucida Sans"/>
          <w:i/>
          <w:spacing w:val="-1"/>
          <w:w w:val="102"/>
          <w:sz w:val="20"/>
        </w:rPr>
        <w:t>d</w:t>
      </w:r>
      <w:r>
        <w:rPr>
          <w:rFonts w:ascii="Lucida Sans"/>
          <w:i/>
          <w:spacing w:val="-1"/>
          <w:w w:val="104"/>
          <w:sz w:val="20"/>
        </w:rPr>
        <w:t>e</w:t>
      </w:r>
      <w:r>
        <w:rPr>
          <w:rFonts w:ascii="Lucida Sans"/>
          <w:i/>
          <w:spacing w:val="2"/>
          <w:w w:val="85"/>
          <w:sz w:val="20"/>
        </w:rPr>
        <w:t>r</w:t>
      </w:r>
      <w:r>
        <w:rPr>
          <w:rFonts w:ascii="Lucida Sans"/>
          <w:i/>
          <w:w w:val="90"/>
          <w:sz w:val="20"/>
        </w:rPr>
        <w:t>a</w:t>
      </w:r>
      <w:r>
        <w:rPr>
          <w:rFonts w:ascii="Lucida Sans"/>
          <w:i/>
          <w:w w:val="99"/>
          <w:sz w:val="20"/>
        </w:rPr>
        <w:t>l</w:t>
      </w:r>
      <w:r>
        <w:rPr>
          <w:spacing w:val="19"/>
          <w:sz w:val="20"/>
        </w:rPr>
        <w:t xml:space="preserve"> </w:t>
      </w:r>
      <w:r>
        <w:rPr>
          <w:rFonts w:ascii="Lucida Sans"/>
          <w:i/>
          <w:w w:val="90"/>
          <w:sz w:val="20"/>
        </w:rPr>
        <w:t>a</w:t>
      </w:r>
      <w:r>
        <w:rPr>
          <w:rFonts w:ascii="Lucida Sans"/>
          <w:i/>
          <w:spacing w:val="2"/>
          <w:w w:val="98"/>
          <w:sz w:val="20"/>
        </w:rPr>
        <w:t>w</w:t>
      </w:r>
      <w:r>
        <w:rPr>
          <w:rFonts w:ascii="Lucida Sans"/>
          <w:i/>
          <w:w w:val="90"/>
          <w:sz w:val="20"/>
        </w:rPr>
        <w:t>a</w:t>
      </w:r>
      <w:r>
        <w:rPr>
          <w:rFonts w:ascii="Lucida Sans"/>
          <w:i/>
          <w:w w:val="85"/>
          <w:sz w:val="20"/>
        </w:rPr>
        <w:t>r</w:t>
      </w:r>
      <w:r>
        <w:rPr>
          <w:rFonts w:ascii="Lucida Sans"/>
          <w:i/>
          <w:spacing w:val="-1"/>
          <w:w w:val="102"/>
          <w:sz w:val="20"/>
        </w:rPr>
        <w:t>d</w:t>
      </w:r>
      <w:r>
        <w:rPr>
          <w:rFonts w:ascii="Lucida Sans"/>
          <w:i/>
          <w:w w:val="99"/>
          <w:sz w:val="20"/>
        </w:rPr>
        <w:t>.</w:t>
      </w:r>
      <w:r>
        <w:rPr>
          <w:sz w:val="20"/>
        </w:rPr>
        <w:t xml:space="preserve">  </w:t>
      </w:r>
      <w:r>
        <w:rPr>
          <w:spacing w:val="-9"/>
          <w:sz w:val="20"/>
        </w:rPr>
        <w:t xml:space="preserve"> </w:t>
      </w:r>
      <w:r>
        <w:rPr>
          <w:rFonts w:ascii="Lucida Sans"/>
          <w:i/>
          <w:w w:val="96"/>
          <w:sz w:val="20"/>
        </w:rPr>
        <w:t>S</w:t>
      </w:r>
      <w:r>
        <w:rPr>
          <w:rFonts w:ascii="Lucida Sans"/>
          <w:i/>
          <w:spacing w:val="1"/>
          <w:w w:val="99"/>
          <w:sz w:val="20"/>
        </w:rPr>
        <w:t>u</w:t>
      </w:r>
      <w:r>
        <w:rPr>
          <w:rFonts w:ascii="Lucida Sans"/>
          <w:i/>
          <w:spacing w:val="1"/>
          <w:w w:val="101"/>
          <w:sz w:val="20"/>
        </w:rPr>
        <w:t>c</w:t>
      </w:r>
      <w:r>
        <w:rPr>
          <w:rFonts w:ascii="Lucida Sans"/>
          <w:i/>
          <w:w w:val="99"/>
          <w:sz w:val="20"/>
        </w:rPr>
        <w:t>h</w:t>
      </w:r>
      <w:r>
        <w:rPr>
          <w:spacing w:val="21"/>
          <w:sz w:val="20"/>
        </w:rPr>
        <w:t xml:space="preserve"> </w:t>
      </w:r>
      <w:r>
        <w:rPr>
          <w:rFonts w:ascii="Lucida Sans"/>
          <w:i/>
          <w:spacing w:val="-1"/>
          <w:w w:val="102"/>
          <w:sz w:val="20"/>
        </w:rPr>
        <w:t>d</w:t>
      </w:r>
      <w:r>
        <w:rPr>
          <w:rFonts w:ascii="Lucida Sans"/>
          <w:i/>
          <w:w w:val="99"/>
          <w:sz w:val="20"/>
        </w:rPr>
        <w:t>i</w:t>
      </w:r>
      <w:r>
        <w:rPr>
          <w:rFonts w:ascii="Lucida Sans"/>
          <w:i/>
          <w:spacing w:val="-1"/>
          <w:w w:val="103"/>
          <w:sz w:val="20"/>
        </w:rPr>
        <w:t>s</w:t>
      </w:r>
      <w:r>
        <w:rPr>
          <w:rFonts w:ascii="Lucida Sans"/>
          <w:i/>
          <w:spacing w:val="1"/>
          <w:w w:val="101"/>
          <w:sz w:val="20"/>
        </w:rPr>
        <w:t>c</w:t>
      </w:r>
      <w:r>
        <w:rPr>
          <w:rFonts w:ascii="Lucida Sans"/>
          <w:i/>
          <w:w w:val="99"/>
          <w:sz w:val="20"/>
        </w:rPr>
        <w:t>l</w:t>
      </w:r>
      <w:r>
        <w:rPr>
          <w:rFonts w:ascii="Lucida Sans"/>
          <w:i/>
          <w:w w:val="107"/>
          <w:sz w:val="20"/>
        </w:rPr>
        <w:t>o</w:t>
      </w:r>
      <w:r>
        <w:rPr>
          <w:rFonts w:ascii="Lucida Sans"/>
          <w:i/>
          <w:spacing w:val="-1"/>
          <w:w w:val="103"/>
          <w:sz w:val="20"/>
        </w:rPr>
        <w:t>s</w:t>
      </w:r>
      <w:r>
        <w:rPr>
          <w:rFonts w:ascii="Lucida Sans"/>
          <w:i/>
          <w:spacing w:val="1"/>
          <w:w w:val="99"/>
          <w:sz w:val="20"/>
        </w:rPr>
        <w:t>u</w:t>
      </w:r>
      <w:r>
        <w:rPr>
          <w:rFonts w:ascii="Lucida Sans"/>
          <w:i/>
          <w:spacing w:val="2"/>
          <w:w w:val="85"/>
          <w:sz w:val="20"/>
        </w:rPr>
        <w:t>r</w:t>
      </w:r>
      <w:r>
        <w:rPr>
          <w:rFonts w:ascii="Lucida Sans"/>
          <w:i/>
          <w:spacing w:val="-1"/>
          <w:w w:val="104"/>
          <w:sz w:val="20"/>
        </w:rPr>
        <w:t>e</w:t>
      </w:r>
      <w:r>
        <w:rPr>
          <w:rFonts w:ascii="Lucida Sans"/>
          <w:i/>
          <w:w w:val="103"/>
          <w:sz w:val="20"/>
        </w:rPr>
        <w:t>s</w:t>
      </w:r>
      <w:r>
        <w:rPr>
          <w:spacing w:val="21"/>
          <w:sz w:val="20"/>
        </w:rPr>
        <w:t xml:space="preserve"> </w:t>
      </w:r>
      <w:r>
        <w:rPr>
          <w:rFonts w:ascii="Lucida Sans"/>
          <w:i/>
          <w:w w:val="90"/>
          <w:sz w:val="20"/>
        </w:rPr>
        <w:t>a</w:t>
      </w:r>
      <w:r>
        <w:rPr>
          <w:rFonts w:ascii="Lucida Sans"/>
          <w:i/>
          <w:spacing w:val="2"/>
          <w:w w:val="85"/>
          <w:sz w:val="20"/>
        </w:rPr>
        <w:t>r</w:t>
      </w:r>
      <w:r>
        <w:rPr>
          <w:rFonts w:ascii="Lucida Sans"/>
          <w:i/>
          <w:w w:val="104"/>
          <w:sz w:val="20"/>
        </w:rPr>
        <w:t>e</w:t>
      </w:r>
      <w:r>
        <w:rPr>
          <w:spacing w:val="19"/>
          <w:sz w:val="20"/>
        </w:rPr>
        <w:t xml:space="preserve"> </w:t>
      </w:r>
      <w:r>
        <w:rPr>
          <w:rFonts w:ascii="Lucida Sans"/>
          <w:i/>
          <w:spacing w:val="1"/>
          <w:w w:val="95"/>
          <w:sz w:val="20"/>
        </w:rPr>
        <w:t>f</w:t>
      </w:r>
      <w:r>
        <w:rPr>
          <w:rFonts w:ascii="Lucida Sans"/>
          <w:i/>
          <w:w w:val="107"/>
          <w:sz w:val="20"/>
        </w:rPr>
        <w:t>o</w:t>
      </w:r>
      <w:r>
        <w:rPr>
          <w:rFonts w:ascii="Lucida Sans"/>
          <w:i/>
          <w:w w:val="85"/>
          <w:sz w:val="20"/>
        </w:rPr>
        <w:t>r</w:t>
      </w:r>
      <w:r>
        <w:rPr>
          <w:rFonts w:ascii="Lucida Sans"/>
          <w:i/>
          <w:w w:val="98"/>
          <w:sz w:val="20"/>
        </w:rPr>
        <w:t>w</w:t>
      </w:r>
      <w:r>
        <w:rPr>
          <w:rFonts w:ascii="Lucida Sans"/>
          <w:i/>
          <w:w w:val="90"/>
          <w:sz w:val="20"/>
        </w:rPr>
        <w:t>a</w:t>
      </w:r>
      <w:r>
        <w:rPr>
          <w:rFonts w:ascii="Lucida Sans"/>
          <w:i/>
          <w:w w:val="85"/>
          <w:sz w:val="20"/>
        </w:rPr>
        <w:t>r</w:t>
      </w:r>
      <w:r>
        <w:rPr>
          <w:rFonts w:ascii="Lucida Sans"/>
          <w:i/>
          <w:spacing w:val="2"/>
          <w:w w:val="102"/>
          <w:sz w:val="20"/>
        </w:rPr>
        <w:t>d</w:t>
      </w:r>
      <w:r>
        <w:rPr>
          <w:rFonts w:ascii="Lucida Sans"/>
          <w:i/>
          <w:spacing w:val="-1"/>
          <w:w w:val="104"/>
          <w:sz w:val="20"/>
        </w:rPr>
        <w:t>e</w:t>
      </w:r>
      <w:r>
        <w:rPr>
          <w:rFonts w:ascii="Lucida Sans"/>
          <w:i/>
          <w:w w:val="102"/>
          <w:sz w:val="20"/>
        </w:rPr>
        <w:t>d</w:t>
      </w:r>
      <w:r>
        <w:rPr>
          <w:spacing w:val="21"/>
          <w:sz w:val="20"/>
        </w:rPr>
        <w:t xml:space="preserve"> </w:t>
      </w:r>
      <w:r>
        <w:rPr>
          <w:rFonts w:ascii="Lucida Sans"/>
          <w:i/>
          <w:spacing w:val="1"/>
          <w:w w:val="95"/>
          <w:sz w:val="20"/>
        </w:rPr>
        <w:t>f</w:t>
      </w:r>
      <w:r>
        <w:rPr>
          <w:rFonts w:ascii="Lucida Sans"/>
          <w:i/>
          <w:w w:val="85"/>
          <w:sz w:val="20"/>
        </w:rPr>
        <w:t>r</w:t>
      </w:r>
      <w:r>
        <w:rPr>
          <w:rFonts w:ascii="Lucida Sans"/>
          <w:i/>
          <w:w w:val="107"/>
          <w:sz w:val="20"/>
        </w:rPr>
        <w:t>o</w:t>
      </w:r>
      <w:r>
        <w:rPr>
          <w:rFonts w:ascii="Lucida Sans"/>
          <w:i/>
          <w:w w:val="99"/>
          <w:sz w:val="20"/>
        </w:rPr>
        <w:t>m</w:t>
      </w:r>
      <w:r>
        <w:rPr>
          <w:spacing w:val="21"/>
          <w:sz w:val="20"/>
        </w:rPr>
        <w:t xml:space="preserve"> </w:t>
      </w:r>
      <w:r>
        <w:rPr>
          <w:rFonts w:ascii="Lucida Sans"/>
          <w:i/>
          <w:w w:val="97"/>
          <w:sz w:val="20"/>
        </w:rPr>
        <w:t>t</w:t>
      </w:r>
      <w:r>
        <w:rPr>
          <w:rFonts w:ascii="Lucida Sans"/>
          <w:i/>
          <w:w w:val="99"/>
          <w:sz w:val="20"/>
        </w:rPr>
        <w:t>i</w:t>
      </w:r>
      <w:r>
        <w:rPr>
          <w:rFonts w:ascii="Lucida Sans"/>
          <w:i/>
          <w:spacing w:val="2"/>
          <w:w w:val="104"/>
          <w:sz w:val="20"/>
        </w:rPr>
        <w:t>e</w:t>
      </w:r>
      <w:r>
        <w:rPr>
          <w:rFonts w:ascii="Lucida Sans"/>
          <w:i/>
          <w:w w:val="85"/>
          <w:sz w:val="20"/>
        </w:rPr>
        <w:t>r</w:t>
      </w:r>
      <w:r>
        <w:rPr>
          <w:rFonts w:ascii="Lucida Sans"/>
          <w:i/>
          <w:w w:val="183"/>
          <w:sz w:val="20"/>
        </w:rPr>
        <w:t>-</w:t>
      </w:r>
      <w:r>
        <w:rPr>
          <w:rFonts w:ascii="Lucida Sans"/>
          <w:i/>
          <w:w w:val="97"/>
          <w:sz w:val="20"/>
        </w:rPr>
        <w:t>t</w:t>
      </w:r>
      <w:r>
        <w:rPr>
          <w:rFonts w:ascii="Lucida Sans"/>
          <w:i/>
          <w:spacing w:val="2"/>
          <w:w w:val="107"/>
          <w:sz w:val="20"/>
        </w:rPr>
        <w:t>o</w:t>
      </w:r>
      <w:r>
        <w:rPr>
          <w:rFonts w:ascii="Lucida Sans"/>
          <w:i/>
          <w:w w:val="183"/>
          <w:sz w:val="20"/>
        </w:rPr>
        <w:t>-</w:t>
      </w:r>
      <w:r>
        <w:rPr>
          <w:rFonts w:ascii="Lucida Sans"/>
          <w:i/>
          <w:w w:val="97"/>
          <w:sz w:val="20"/>
        </w:rPr>
        <w:t>t</w:t>
      </w:r>
      <w:r>
        <w:rPr>
          <w:rFonts w:ascii="Lucida Sans"/>
          <w:i/>
          <w:w w:val="99"/>
          <w:sz w:val="20"/>
        </w:rPr>
        <w:t>i</w:t>
      </w:r>
      <w:r>
        <w:rPr>
          <w:rFonts w:ascii="Lucida Sans"/>
          <w:i/>
          <w:spacing w:val="-1"/>
          <w:w w:val="104"/>
          <w:sz w:val="20"/>
        </w:rPr>
        <w:t>e</w:t>
      </w:r>
      <w:r>
        <w:rPr>
          <w:rFonts w:ascii="Lucida Sans"/>
          <w:i/>
          <w:w w:val="85"/>
          <w:sz w:val="20"/>
        </w:rPr>
        <w:t>r</w:t>
      </w:r>
      <w:r>
        <w:rPr>
          <w:spacing w:val="19"/>
          <w:sz w:val="20"/>
        </w:rPr>
        <w:t xml:space="preserve"> </w:t>
      </w:r>
      <w:r>
        <w:rPr>
          <w:rFonts w:ascii="Lucida Sans"/>
          <w:i/>
          <w:spacing w:val="3"/>
          <w:w w:val="99"/>
          <w:sz w:val="20"/>
        </w:rPr>
        <w:t>u</w:t>
      </w:r>
      <w:r>
        <w:rPr>
          <w:rFonts w:ascii="Lucida Sans"/>
          <w:i/>
          <w:w w:val="102"/>
          <w:sz w:val="20"/>
        </w:rPr>
        <w:t>p</w:t>
      </w:r>
      <w:r>
        <w:rPr>
          <w:spacing w:val="19"/>
          <w:sz w:val="20"/>
        </w:rPr>
        <w:t xml:space="preserve"> </w:t>
      </w:r>
      <w:r>
        <w:rPr>
          <w:rFonts w:ascii="Lucida Sans"/>
          <w:i/>
          <w:w w:val="97"/>
          <w:sz w:val="20"/>
        </w:rPr>
        <w:t>t</w:t>
      </w:r>
      <w:r>
        <w:rPr>
          <w:rFonts w:ascii="Lucida Sans"/>
          <w:i/>
          <w:w w:val="107"/>
          <w:sz w:val="20"/>
        </w:rPr>
        <w:t>o</w:t>
      </w:r>
      <w:r>
        <w:rPr>
          <w:spacing w:val="22"/>
          <w:sz w:val="20"/>
        </w:rPr>
        <w:t xml:space="preserve"> </w:t>
      </w:r>
      <w:r>
        <w:rPr>
          <w:rFonts w:ascii="Lucida Sans"/>
          <w:i/>
          <w:w w:val="97"/>
          <w:sz w:val="20"/>
        </w:rPr>
        <w:t>t</w:t>
      </w:r>
      <w:r>
        <w:rPr>
          <w:rFonts w:ascii="Lucida Sans"/>
          <w:i/>
          <w:spacing w:val="1"/>
          <w:w w:val="99"/>
          <w:sz w:val="20"/>
        </w:rPr>
        <w:t>h</w:t>
      </w:r>
      <w:r>
        <w:rPr>
          <w:rFonts w:ascii="Lucida Sans"/>
          <w:i/>
          <w:w w:val="104"/>
          <w:sz w:val="20"/>
        </w:rPr>
        <w:t>e</w:t>
      </w:r>
      <w:r>
        <w:rPr>
          <w:spacing w:val="19"/>
          <w:sz w:val="20"/>
        </w:rPr>
        <w:t xml:space="preserve"> </w:t>
      </w:r>
      <w:r>
        <w:rPr>
          <w:rFonts w:ascii="Lucida Sans"/>
          <w:i/>
          <w:spacing w:val="1"/>
          <w:w w:val="99"/>
          <w:sz w:val="20"/>
        </w:rPr>
        <w:t>n</w:t>
      </w:r>
      <w:r>
        <w:rPr>
          <w:rFonts w:ascii="Lucida Sans"/>
          <w:i/>
          <w:w w:val="107"/>
          <w:sz w:val="20"/>
        </w:rPr>
        <w:t>o</w:t>
      </w:r>
      <w:r>
        <w:rPr>
          <w:rFonts w:ascii="Lucida Sans"/>
          <w:i/>
          <w:spacing w:val="1"/>
          <w:w w:val="99"/>
          <w:sz w:val="20"/>
        </w:rPr>
        <w:t>n</w:t>
      </w:r>
      <w:r>
        <w:rPr>
          <w:rFonts w:ascii="Lucida Sans"/>
          <w:i/>
          <w:spacing w:val="2"/>
          <w:w w:val="183"/>
          <w:sz w:val="20"/>
        </w:rPr>
        <w:t>-</w:t>
      </w:r>
      <w:r>
        <w:rPr>
          <w:rFonts w:ascii="Lucida Sans"/>
          <w:i/>
          <w:spacing w:val="-1"/>
          <w:w w:val="99"/>
          <w:sz w:val="20"/>
        </w:rPr>
        <w:t>F</w:t>
      </w:r>
      <w:r>
        <w:rPr>
          <w:rFonts w:ascii="Lucida Sans"/>
          <w:i/>
          <w:spacing w:val="2"/>
          <w:w w:val="104"/>
          <w:sz w:val="20"/>
        </w:rPr>
        <w:t>e</w:t>
      </w:r>
      <w:r>
        <w:rPr>
          <w:rFonts w:ascii="Lucida Sans"/>
          <w:i/>
          <w:spacing w:val="-1"/>
          <w:w w:val="102"/>
          <w:sz w:val="20"/>
        </w:rPr>
        <w:t>d</w:t>
      </w:r>
      <w:r>
        <w:rPr>
          <w:rFonts w:ascii="Lucida Sans"/>
          <w:i/>
          <w:spacing w:val="2"/>
          <w:w w:val="104"/>
          <w:sz w:val="20"/>
        </w:rPr>
        <w:t>e</w:t>
      </w:r>
      <w:r>
        <w:rPr>
          <w:rFonts w:ascii="Lucida Sans"/>
          <w:i/>
          <w:w w:val="85"/>
          <w:sz w:val="20"/>
        </w:rPr>
        <w:t>r</w:t>
      </w:r>
      <w:r>
        <w:rPr>
          <w:rFonts w:ascii="Lucida Sans"/>
          <w:i/>
          <w:w w:val="90"/>
          <w:sz w:val="20"/>
        </w:rPr>
        <w:t>a</w:t>
      </w:r>
      <w:r>
        <w:rPr>
          <w:rFonts w:ascii="Lucida Sans"/>
          <w:i/>
          <w:w w:val="99"/>
          <w:sz w:val="20"/>
        </w:rPr>
        <w:t>l</w:t>
      </w:r>
      <w:r>
        <w:rPr>
          <w:w w:val="99"/>
          <w:sz w:val="20"/>
        </w:rPr>
        <w:t xml:space="preserve"> </w:t>
      </w:r>
      <w:r>
        <w:rPr>
          <w:rFonts w:ascii="Lucida Sans"/>
          <w:i/>
          <w:sz w:val="20"/>
        </w:rPr>
        <w:t>award.</w:t>
      </w:r>
    </w:p>
    <w:p w14:paraId="1E09C0F2" w14:textId="77777777" w:rsidR="00367B24" w:rsidRDefault="00367B24" w:rsidP="00367B24">
      <w:pPr>
        <w:spacing w:line="237" w:lineRule="auto"/>
        <w:ind w:left="151" w:right="407"/>
        <w:jc w:val="both"/>
        <w:rPr>
          <w:rFonts w:ascii="Lucida Sans"/>
          <w:b/>
          <w:sz w:val="20"/>
        </w:rPr>
      </w:pPr>
      <w:r>
        <w:rPr>
          <w:rFonts w:ascii="Lucida Sans"/>
          <w:b/>
          <w:sz w:val="20"/>
        </w:rPr>
        <w:t xml:space="preserve">Note: </w:t>
      </w:r>
      <w:r>
        <w:rPr>
          <w:rFonts w:ascii="Lucida Sans"/>
          <w:i/>
          <w:sz w:val="20"/>
        </w:rPr>
        <w:t xml:space="preserve">The certification in this Section is a material representation of fact upon which the Partners will place its reliance. </w:t>
      </w:r>
      <w:r>
        <w:rPr>
          <w:rFonts w:ascii="Lucida Sans"/>
          <w:b/>
          <w:sz w:val="20"/>
        </w:rPr>
        <w:t>Submission of this certification is a prerequisite for making or entering into this transaction, which is imposed by section 1352, title 31, U.S. Code. Any person who fails to file the required certification shall be subject to a civil penalty of not less than TEN THOUSAND DOLLARS ($10,000.00) and not more than ONE HUNDRED THOUSAND DOLLARS ($100,000.00) for each such</w:t>
      </w:r>
      <w:r>
        <w:rPr>
          <w:rFonts w:ascii="Lucida Sans"/>
          <w:b/>
          <w:spacing w:val="-1"/>
          <w:sz w:val="20"/>
        </w:rPr>
        <w:t xml:space="preserve"> </w:t>
      </w:r>
      <w:r>
        <w:rPr>
          <w:rFonts w:ascii="Lucida Sans"/>
          <w:b/>
          <w:sz w:val="20"/>
        </w:rPr>
        <w:t>failure.</w:t>
      </w:r>
    </w:p>
    <w:p w14:paraId="773BD19D" w14:textId="77777777" w:rsidR="00367B24" w:rsidRDefault="00367B24" w:rsidP="00367B24">
      <w:pPr>
        <w:spacing w:before="128" w:line="232" w:lineRule="exact"/>
        <w:ind w:left="151" w:right="411"/>
        <w:jc w:val="both"/>
        <w:rPr>
          <w:rFonts w:ascii="Lucida Sans" w:hAnsi="Lucida Sans"/>
          <w:i/>
          <w:sz w:val="20"/>
        </w:rPr>
      </w:pPr>
      <w:r>
        <w:rPr>
          <w:rFonts w:ascii="Lucida Sans"/>
          <w:i/>
          <w:sz w:val="20"/>
          <w:u w:val="single"/>
        </w:rPr>
        <w:t>The Certification and Disclosure</w:t>
      </w:r>
      <w:r>
        <w:rPr>
          <w:rFonts w:ascii="Lucida Sans"/>
          <w:i/>
          <w:sz w:val="20"/>
        </w:rPr>
        <w:t>. By its initials and execution below, the Pro</w:t>
      </w:r>
      <w:r>
        <w:rPr>
          <w:rFonts w:ascii="Lucida Sans" w:hAnsi="Lucida Sans"/>
          <w:i/>
          <w:sz w:val="20"/>
        </w:rPr>
        <w:t xml:space="preserve"> (“Respondent”)</w:t>
      </w:r>
      <w:r>
        <w:rPr>
          <w:rFonts w:ascii="Lucida Sans"/>
          <w:i/>
          <w:sz w:val="20"/>
        </w:rPr>
        <w:t xml:space="preserve"> poser certifies and affirms the truthfulness and accuracy of each statements in this Certification and the Disclosures made in</w:t>
      </w:r>
      <w:r>
        <w:rPr>
          <w:rFonts w:ascii="Lucida Sans" w:hAnsi="Lucida Sans"/>
          <w:i/>
          <w:sz w:val="20"/>
        </w:rPr>
        <w:t xml:space="preserve"> this Paragraph 6, and understands and agrees that the provisions of 31 U.S.C. § 3801 et seq., providing administrative remedies for false statements, apply to this Certification and Disclosure, if any.  (“The Respondent”) Certifies and Discloses as follows:</w:t>
      </w:r>
    </w:p>
    <w:p w14:paraId="4CE55BBC" w14:textId="77777777" w:rsidR="00367B24" w:rsidRDefault="00367B24" w:rsidP="00524801">
      <w:pPr>
        <w:pStyle w:val="ListParagraph"/>
        <w:widowControl w:val="0"/>
        <w:numPr>
          <w:ilvl w:val="1"/>
          <w:numId w:val="23"/>
        </w:numPr>
        <w:tabs>
          <w:tab w:val="left" w:pos="1232"/>
        </w:tabs>
        <w:autoSpaceDE w:val="0"/>
        <w:autoSpaceDN w:val="0"/>
        <w:spacing w:before="125" w:line="235" w:lineRule="auto"/>
        <w:ind w:right="522" w:firstLine="0"/>
        <w:contextualSpacing w:val="0"/>
        <w:jc w:val="both"/>
        <w:rPr>
          <w:i/>
          <w:sz w:val="20"/>
        </w:rPr>
      </w:pPr>
      <w:r>
        <w:rPr>
          <w:i/>
          <w:sz w:val="20"/>
        </w:rPr>
        <w:lastRenderedPageBreak/>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w:t>
      </w:r>
      <w:r>
        <w:rPr>
          <w:i/>
          <w:spacing w:val="-21"/>
          <w:sz w:val="20"/>
        </w:rPr>
        <w:t xml:space="preserve"> </w:t>
      </w:r>
      <w:r>
        <w:rPr>
          <w:i/>
          <w:sz w:val="20"/>
        </w:rPr>
        <w:t>contract,</w:t>
      </w:r>
      <w:r>
        <w:rPr>
          <w:i/>
          <w:spacing w:val="-22"/>
          <w:sz w:val="20"/>
        </w:rPr>
        <w:t xml:space="preserve"> </w:t>
      </w:r>
      <w:r>
        <w:rPr>
          <w:i/>
          <w:sz w:val="20"/>
        </w:rPr>
        <w:t>grant,</w:t>
      </w:r>
      <w:r>
        <w:rPr>
          <w:i/>
          <w:spacing w:val="-22"/>
          <w:sz w:val="20"/>
        </w:rPr>
        <w:t xml:space="preserve"> </w:t>
      </w:r>
      <w:r>
        <w:rPr>
          <w:i/>
          <w:sz w:val="20"/>
        </w:rPr>
        <w:t>loan,</w:t>
      </w:r>
      <w:r>
        <w:rPr>
          <w:i/>
          <w:spacing w:val="-22"/>
          <w:sz w:val="20"/>
        </w:rPr>
        <w:t xml:space="preserve"> </w:t>
      </w:r>
      <w:r>
        <w:rPr>
          <w:i/>
          <w:sz w:val="20"/>
        </w:rPr>
        <w:t>or</w:t>
      </w:r>
      <w:r>
        <w:rPr>
          <w:i/>
          <w:spacing w:val="-21"/>
          <w:sz w:val="20"/>
        </w:rPr>
        <w:t xml:space="preserve"> </w:t>
      </w:r>
      <w:r>
        <w:rPr>
          <w:i/>
          <w:sz w:val="20"/>
        </w:rPr>
        <w:t>cooperative</w:t>
      </w:r>
      <w:r>
        <w:rPr>
          <w:i/>
          <w:spacing w:val="-23"/>
          <w:sz w:val="20"/>
        </w:rPr>
        <w:t xml:space="preserve"> </w:t>
      </w:r>
      <w:r>
        <w:rPr>
          <w:i/>
          <w:sz w:val="20"/>
        </w:rPr>
        <w:t>agreement.</w:t>
      </w:r>
    </w:p>
    <w:p w14:paraId="15FD2420" w14:textId="77777777" w:rsidR="00367B24" w:rsidRDefault="00367B24" w:rsidP="00524801">
      <w:pPr>
        <w:pStyle w:val="ListParagraph"/>
        <w:widowControl w:val="0"/>
        <w:numPr>
          <w:ilvl w:val="1"/>
          <w:numId w:val="23"/>
        </w:numPr>
        <w:tabs>
          <w:tab w:val="left" w:pos="1232"/>
        </w:tabs>
        <w:autoSpaceDE w:val="0"/>
        <w:autoSpaceDN w:val="0"/>
        <w:spacing w:before="93" w:line="232" w:lineRule="exact"/>
        <w:ind w:right="524" w:firstLine="0"/>
        <w:contextualSpacing w:val="0"/>
        <w:jc w:val="both"/>
        <w:rPr>
          <w:i/>
          <w:sz w:val="20"/>
        </w:rPr>
      </w:pPr>
      <w:r>
        <w:rPr>
          <w:i/>
          <w:sz w:val="20"/>
        </w:rPr>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w:t>
      </w:r>
      <w:r>
        <w:rPr>
          <w:i/>
          <w:spacing w:val="1"/>
          <w:w w:val="99"/>
          <w:sz w:val="20"/>
        </w:rPr>
        <w:t>un</w:t>
      </w:r>
      <w:r>
        <w:rPr>
          <w:i/>
          <w:spacing w:val="-1"/>
          <w:w w:val="102"/>
          <w:sz w:val="20"/>
        </w:rPr>
        <w:t>d</w:t>
      </w:r>
      <w:r>
        <w:rPr>
          <w:i/>
          <w:spacing w:val="-3"/>
          <w:w w:val="104"/>
          <w:sz w:val="20"/>
        </w:rPr>
        <w:t>e</w:t>
      </w:r>
      <w:r>
        <w:rPr>
          <w:i/>
          <w:w w:val="85"/>
          <w:sz w:val="20"/>
        </w:rPr>
        <w:t>r</w:t>
      </w:r>
      <w:r>
        <w:rPr>
          <w:i/>
          <w:spacing w:val="-1"/>
          <w:w w:val="103"/>
          <w:sz w:val="20"/>
        </w:rPr>
        <w:t>s</w:t>
      </w:r>
      <w:r>
        <w:rPr>
          <w:i/>
          <w:w w:val="99"/>
          <w:sz w:val="20"/>
        </w:rPr>
        <w:t>i</w:t>
      </w:r>
      <w:r>
        <w:rPr>
          <w:i/>
          <w:spacing w:val="-2"/>
          <w:w w:val="101"/>
          <w:sz w:val="20"/>
        </w:rPr>
        <w:t>g</w:t>
      </w:r>
      <w:r>
        <w:rPr>
          <w:i/>
          <w:spacing w:val="1"/>
          <w:w w:val="99"/>
          <w:sz w:val="20"/>
        </w:rPr>
        <w:t>n</w:t>
      </w:r>
      <w:r>
        <w:rPr>
          <w:i/>
          <w:spacing w:val="-1"/>
          <w:w w:val="104"/>
          <w:sz w:val="20"/>
        </w:rPr>
        <w:t>e</w:t>
      </w:r>
      <w:r>
        <w:rPr>
          <w:i/>
          <w:w w:val="102"/>
          <w:sz w:val="20"/>
        </w:rPr>
        <w:t>d</w:t>
      </w:r>
      <w:r>
        <w:rPr>
          <w:sz w:val="20"/>
        </w:rPr>
        <w:t xml:space="preserve">  </w:t>
      </w:r>
      <w:r>
        <w:rPr>
          <w:spacing w:val="-4"/>
          <w:sz w:val="20"/>
        </w:rPr>
        <w:t xml:space="preserve"> </w:t>
      </w:r>
      <w:r>
        <w:rPr>
          <w:i/>
          <w:spacing w:val="-1"/>
          <w:w w:val="103"/>
          <w:sz w:val="20"/>
        </w:rPr>
        <w:t>s</w:t>
      </w:r>
      <w:r>
        <w:rPr>
          <w:i/>
          <w:spacing w:val="1"/>
          <w:w w:val="99"/>
          <w:sz w:val="20"/>
        </w:rPr>
        <w:t>h</w:t>
      </w:r>
      <w:r>
        <w:rPr>
          <w:i/>
          <w:spacing w:val="-2"/>
          <w:w w:val="90"/>
          <w:sz w:val="20"/>
        </w:rPr>
        <w:t>a</w:t>
      </w:r>
      <w:r>
        <w:rPr>
          <w:i/>
          <w:w w:val="99"/>
          <w:sz w:val="20"/>
        </w:rPr>
        <w:t>ll</w:t>
      </w:r>
      <w:r>
        <w:rPr>
          <w:sz w:val="20"/>
        </w:rPr>
        <w:t xml:space="preserve">  </w:t>
      </w:r>
      <w:r>
        <w:rPr>
          <w:spacing w:val="-4"/>
          <w:sz w:val="20"/>
        </w:rPr>
        <w:t xml:space="preserve"> </w:t>
      </w:r>
      <w:r>
        <w:rPr>
          <w:i/>
          <w:spacing w:val="1"/>
          <w:w w:val="101"/>
          <w:sz w:val="20"/>
        </w:rPr>
        <w:t>c</w:t>
      </w:r>
      <w:r>
        <w:rPr>
          <w:i/>
          <w:w w:val="107"/>
          <w:sz w:val="20"/>
        </w:rPr>
        <w:t>o</w:t>
      </w:r>
      <w:r>
        <w:rPr>
          <w:i/>
          <w:spacing w:val="-1"/>
          <w:w w:val="99"/>
          <w:sz w:val="20"/>
        </w:rPr>
        <w:t>m</w:t>
      </w:r>
      <w:r>
        <w:rPr>
          <w:i/>
          <w:spacing w:val="-1"/>
          <w:w w:val="102"/>
          <w:sz w:val="20"/>
        </w:rPr>
        <w:t>p</w:t>
      </w:r>
      <w:r>
        <w:rPr>
          <w:i/>
          <w:w w:val="99"/>
          <w:sz w:val="20"/>
        </w:rPr>
        <w:t>l</w:t>
      </w:r>
      <w:r>
        <w:rPr>
          <w:i/>
          <w:spacing w:val="-1"/>
          <w:w w:val="104"/>
          <w:sz w:val="20"/>
        </w:rPr>
        <w:t>e</w:t>
      </w:r>
      <w:r>
        <w:rPr>
          <w:i/>
          <w:w w:val="97"/>
          <w:sz w:val="20"/>
        </w:rPr>
        <w:t>t</w:t>
      </w:r>
      <w:r>
        <w:rPr>
          <w:i/>
          <w:w w:val="104"/>
          <w:sz w:val="20"/>
        </w:rPr>
        <w:t>e</w:t>
      </w:r>
      <w:r>
        <w:rPr>
          <w:sz w:val="20"/>
        </w:rPr>
        <w:t xml:space="preserve">  </w:t>
      </w:r>
      <w:r>
        <w:rPr>
          <w:spacing w:val="-7"/>
          <w:sz w:val="20"/>
        </w:rPr>
        <w:t xml:space="preserve"> </w:t>
      </w:r>
      <w:r>
        <w:rPr>
          <w:i/>
          <w:w w:val="90"/>
          <w:sz w:val="20"/>
        </w:rPr>
        <w:t>a</w:t>
      </w:r>
      <w:r>
        <w:rPr>
          <w:i/>
          <w:spacing w:val="1"/>
          <w:w w:val="99"/>
          <w:sz w:val="20"/>
        </w:rPr>
        <w:t>n</w:t>
      </w:r>
      <w:r>
        <w:rPr>
          <w:i/>
          <w:w w:val="102"/>
          <w:sz w:val="20"/>
        </w:rPr>
        <w:t>d</w:t>
      </w:r>
      <w:r>
        <w:rPr>
          <w:sz w:val="20"/>
        </w:rPr>
        <w:t xml:space="preserve">  </w:t>
      </w:r>
      <w:r>
        <w:rPr>
          <w:spacing w:val="-4"/>
          <w:sz w:val="20"/>
        </w:rPr>
        <w:t xml:space="preserve"> </w:t>
      </w:r>
      <w:r>
        <w:rPr>
          <w:i/>
          <w:spacing w:val="-1"/>
          <w:w w:val="103"/>
          <w:sz w:val="20"/>
        </w:rPr>
        <w:t>s</w:t>
      </w:r>
      <w:r>
        <w:rPr>
          <w:i/>
          <w:spacing w:val="1"/>
          <w:w w:val="99"/>
          <w:sz w:val="20"/>
        </w:rPr>
        <w:t>u</w:t>
      </w:r>
      <w:r>
        <w:rPr>
          <w:i/>
          <w:spacing w:val="-1"/>
          <w:w w:val="102"/>
          <w:sz w:val="20"/>
        </w:rPr>
        <w:t>b</w:t>
      </w:r>
      <w:r>
        <w:rPr>
          <w:i/>
          <w:spacing w:val="1"/>
          <w:w w:val="99"/>
          <w:sz w:val="20"/>
        </w:rPr>
        <w:t>m</w:t>
      </w:r>
      <w:r>
        <w:rPr>
          <w:i/>
          <w:w w:val="99"/>
          <w:sz w:val="20"/>
        </w:rPr>
        <w:t>i</w:t>
      </w:r>
      <w:r>
        <w:rPr>
          <w:i/>
          <w:w w:val="97"/>
          <w:sz w:val="20"/>
        </w:rPr>
        <w:t>t</w:t>
      </w:r>
      <w:r>
        <w:rPr>
          <w:sz w:val="20"/>
        </w:rPr>
        <w:t xml:space="preserve">  </w:t>
      </w:r>
      <w:r>
        <w:rPr>
          <w:spacing w:val="-7"/>
          <w:sz w:val="20"/>
        </w:rPr>
        <w:t xml:space="preserve"> </w:t>
      </w:r>
      <w:r>
        <w:rPr>
          <w:i/>
          <w:w w:val="96"/>
          <w:sz w:val="20"/>
        </w:rPr>
        <w:t>S</w:t>
      </w:r>
      <w:r>
        <w:rPr>
          <w:i/>
          <w:w w:val="97"/>
          <w:sz w:val="20"/>
        </w:rPr>
        <w:t>t</w:t>
      </w:r>
      <w:r>
        <w:rPr>
          <w:i/>
          <w:w w:val="90"/>
          <w:sz w:val="20"/>
        </w:rPr>
        <w:t>a</w:t>
      </w:r>
      <w:r>
        <w:rPr>
          <w:i/>
          <w:spacing w:val="-1"/>
          <w:w w:val="99"/>
          <w:sz w:val="20"/>
        </w:rPr>
        <w:t>n</w:t>
      </w:r>
      <w:r>
        <w:rPr>
          <w:i/>
          <w:spacing w:val="-1"/>
          <w:w w:val="102"/>
          <w:sz w:val="20"/>
        </w:rPr>
        <w:t>d</w:t>
      </w:r>
      <w:r>
        <w:rPr>
          <w:i/>
          <w:w w:val="90"/>
          <w:sz w:val="20"/>
        </w:rPr>
        <w:t>a</w:t>
      </w:r>
      <w:r>
        <w:rPr>
          <w:i/>
          <w:w w:val="85"/>
          <w:sz w:val="20"/>
        </w:rPr>
        <w:t>r</w:t>
      </w:r>
      <w:r>
        <w:rPr>
          <w:i/>
          <w:w w:val="102"/>
          <w:sz w:val="20"/>
        </w:rPr>
        <w:t>d</w:t>
      </w:r>
      <w:r>
        <w:rPr>
          <w:sz w:val="20"/>
        </w:rPr>
        <w:t xml:space="preserve">  </w:t>
      </w:r>
      <w:r>
        <w:rPr>
          <w:spacing w:val="-7"/>
          <w:sz w:val="20"/>
        </w:rPr>
        <w:t xml:space="preserve"> </w:t>
      </w:r>
      <w:r>
        <w:rPr>
          <w:i/>
          <w:spacing w:val="-4"/>
          <w:w w:val="99"/>
          <w:sz w:val="20"/>
        </w:rPr>
        <w:t>F</w:t>
      </w:r>
      <w:r>
        <w:rPr>
          <w:i/>
          <w:spacing w:val="-3"/>
          <w:w w:val="107"/>
          <w:sz w:val="20"/>
        </w:rPr>
        <w:t>o</w:t>
      </w:r>
      <w:r>
        <w:rPr>
          <w:i/>
          <w:spacing w:val="-3"/>
          <w:w w:val="85"/>
          <w:sz w:val="20"/>
        </w:rPr>
        <w:t>r</w:t>
      </w:r>
      <w:r>
        <w:rPr>
          <w:i/>
          <w:spacing w:val="-3"/>
          <w:w w:val="99"/>
          <w:sz w:val="20"/>
        </w:rPr>
        <w:t>m</w:t>
      </w:r>
      <w:r>
        <w:rPr>
          <w:i/>
          <w:spacing w:val="-3"/>
          <w:w w:val="183"/>
          <w:sz w:val="20"/>
        </w:rPr>
        <w:t>-</w:t>
      </w:r>
      <w:r>
        <w:rPr>
          <w:i/>
          <w:spacing w:val="-3"/>
          <w:w w:val="97"/>
          <w:sz w:val="20"/>
        </w:rPr>
        <w:t>LLL</w:t>
      </w:r>
      <w:r>
        <w:rPr>
          <w:i/>
          <w:w w:val="99"/>
          <w:sz w:val="20"/>
        </w:rPr>
        <w:t>,</w:t>
      </w:r>
      <w:r>
        <w:rPr>
          <w:sz w:val="20"/>
        </w:rPr>
        <w:t xml:space="preserve">  </w:t>
      </w:r>
      <w:r>
        <w:rPr>
          <w:spacing w:val="-9"/>
          <w:sz w:val="20"/>
        </w:rPr>
        <w:t xml:space="preserve"> </w:t>
      </w:r>
      <w:r>
        <w:rPr>
          <w:i/>
          <w:w w:val="109"/>
          <w:sz w:val="20"/>
        </w:rPr>
        <w:t>“</w:t>
      </w:r>
      <w:r>
        <w:rPr>
          <w:i/>
          <w:spacing w:val="-1"/>
          <w:sz w:val="20"/>
        </w:rPr>
        <w:t>D</w:t>
      </w:r>
      <w:r>
        <w:rPr>
          <w:i/>
          <w:w w:val="99"/>
          <w:sz w:val="20"/>
        </w:rPr>
        <w:t>i</w:t>
      </w:r>
      <w:r>
        <w:rPr>
          <w:i/>
          <w:spacing w:val="-1"/>
          <w:w w:val="103"/>
          <w:sz w:val="20"/>
        </w:rPr>
        <w:t>s</w:t>
      </w:r>
      <w:r>
        <w:rPr>
          <w:i/>
          <w:spacing w:val="1"/>
          <w:w w:val="101"/>
          <w:sz w:val="20"/>
        </w:rPr>
        <w:t>c</w:t>
      </w:r>
      <w:r>
        <w:rPr>
          <w:i/>
          <w:w w:val="99"/>
          <w:sz w:val="20"/>
        </w:rPr>
        <w:t>l</w:t>
      </w:r>
      <w:r>
        <w:rPr>
          <w:i/>
          <w:w w:val="107"/>
          <w:sz w:val="20"/>
        </w:rPr>
        <w:t>o</w:t>
      </w:r>
      <w:r>
        <w:rPr>
          <w:i/>
          <w:spacing w:val="-1"/>
          <w:w w:val="103"/>
          <w:sz w:val="20"/>
        </w:rPr>
        <w:t>s</w:t>
      </w:r>
      <w:r>
        <w:rPr>
          <w:i/>
          <w:spacing w:val="1"/>
          <w:w w:val="99"/>
          <w:sz w:val="20"/>
        </w:rPr>
        <w:t>u</w:t>
      </w:r>
      <w:r>
        <w:rPr>
          <w:i/>
          <w:w w:val="85"/>
          <w:sz w:val="20"/>
        </w:rPr>
        <w:t>r</w:t>
      </w:r>
      <w:r>
        <w:rPr>
          <w:i/>
          <w:w w:val="104"/>
          <w:sz w:val="20"/>
        </w:rPr>
        <w:t>e</w:t>
      </w:r>
      <w:r>
        <w:rPr>
          <w:sz w:val="20"/>
        </w:rPr>
        <w:t xml:space="preserve">   </w:t>
      </w:r>
      <w:r>
        <w:rPr>
          <w:spacing w:val="22"/>
          <w:sz w:val="20"/>
        </w:rPr>
        <w:t xml:space="preserve"> </w:t>
      </w:r>
      <w:r>
        <w:rPr>
          <w:i/>
          <w:spacing w:val="-1"/>
          <w:w w:val="99"/>
          <w:sz w:val="20"/>
        </w:rPr>
        <w:t>F</w:t>
      </w:r>
      <w:r>
        <w:rPr>
          <w:i/>
          <w:w w:val="107"/>
          <w:sz w:val="20"/>
        </w:rPr>
        <w:t>o</w:t>
      </w:r>
      <w:r>
        <w:rPr>
          <w:i/>
          <w:w w:val="85"/>
          <w:sz w:val="20"/>
        </w:rPr>
        <w:t>r</w:t>
      </w:r>
      <w:r>
        <w:rPr>
          <w:i/>
          <w:w w:val="99"/>
          <w:sz w:val="20"/>
        </w:rPr>
        <w:t>m</w:t>
      </w:r>
      <w:r>
        <w:rPr>
          <w:sz w:val="20"/>
        </w:rPr>
        <w:t xml:space="preserve"> </w:t>
      </w:r>
      <w:r>
        <w:rPr>
          <w:spacing w:val="14"/>
          <w:sz w:val="20"/>
        </w:rPr>
        <w:t xml:space="preserve"> </w:t>
      </w:r>
      <w:r>
        <w:rPr>
          <w:i/>
          <w:w w:val="97"/>
          <w:sz w:val="20"/>
        </w:rPr>
        <w:t>t</w:t>
      </w:r>
      <w:r>
        <w:rPr>
          <w:i/>
          <w:w w:val="107"/>
          <w:sz w:val="20"/>
        </w:rPr>
        <w:t>o</w:t>
      </w:r>
      <w:r>
        <w:rPr>
          <w:sz w:val="20"/>
        </w:rPr>
        <w:t xml:space="preserve"> </w:t>
      </w:r>
      <w:r>
        <w:rPr>
          <w:spacing w:val="17"/>
          <w:sz w:val="20"/>
        </w:rPr>
        <w:t xml:space="preserve"> </w:t>
      </w:r>
      <w:r>
        <w:rPr>
          <w:i/>
          <w:spacing w:val="-1"/>
          <w:w w:val="99"/>
          <w:sz w:val="20"/>
        </w:rPr>
        <w:t>R</w:t>
      </w:r>
      <w:r>
        <w:rPr>
          <w:i/>
          <w:spacing w:val="-1"/>
          <w:w w:val="104"/>
          <w:sz w:val="20"/>
        </w:rPr>
        <w:t>e</w:t>
      </w:r>
      <w:r>
        <w:rPr>
          <w:i/>
          <w:spacing w:val="-1"/>
          <w:w w:val="102"/>
          <w:sz w:val="20"/>
        </w:rPr>
        <w:t>p</w:t>
      </w:r>
      <w:r>
        <w:rPr>
          <w:i/>
          <w:w w:val="107"/>
          <w:sz w:val="20"/>
        </w:rPr>
        <w:t>o</w:t>
      </w:r>
      <w:r>
        <w:rPr>
          <w:i/>
          <w:w w:val="85"/>
          <w:sz w:val="20"/>
        </w:rPr>
        <w:t>r</w:t>
      </w:r>
      <w:r>
        <w:rPr>
          <w:i/>
          <w:w w:val="97"/>
          <w:sz w:val="20"/>
        </w:rPr>
        <w:t>t</w:t>
      </w:r>
      <w:r>
        <w:rPr>
          <w:w w:val="97"/>
          <w:sz w:val="20"/>
        </w:rPr>
        <w:t xml:space="preserve"> </w:t>
      </w:r>
      <w:r>
        <w:rPr>
          <w:i/>
          <w:sz w:val="20"/>
        </w:rPr>
        <w:t>Lobbying,”</w:t>
      </w:r>
      <w:r>
        <w:rPr>
          <w:i/>
          <w:spacing w:val="-12"/>
          <w:sz w:val="20"/>
        </w:rPr>
        <w:t xml:space="preserve"> </w:t>
      </w:r>
      <w:r>
        <w:rPr>
          <w:i/>
          <w:sz w:val="20"/>
        </w:rPr>
        <w:t>in</w:t>
      </w:r>
      <w:r>
        <w:rPr>
          <w:i/>
          <w:spacing w:val="-9"/>
          <w:sz w:val="20"/>
        </w:rPr>
        <w:t xml:space="preserve"> </w:t>
      </w:r>
      <w:r>
        <w:rPr>
          <w:i/>
          <w:sz w:val="20"/>
        </w:rPr>
        <w:t>accordance</w:t>
      </w:r>
      <w:r>
        <w:rPr>
          <w:i/>
          <w:spacing w:val="-12"/>
          <w:sz w:val="20"/>
        </w:rPr>
        <w:t xml:space="preserve"> </w:t>
      </w:r>
      <w:r>
        <w:rPr>
          <w:i/>
          <w:sz w:val="20"/>
        </w:rPr>
        <w:t>with</w:t>
      </w:r>
      <w:r>
        <w:rPr>
          <w:i/>
          <w:spacing w:val="-9"/>
          <w:sz w:val="20"/>
        </w:rPr>
        <w:t xml:space="preserve"> </w:t>
      </w:r>
      <w:r>
        <w:rPr>
          <w:i/>
          <w:sz w:val="20"/>
        </w:rPr>
        <w:t>its</w:t>
      </w:r>
      <w:r>
        <w:rPr>
          <w:i/>
          <w:spacing w:val="-11"/>
          <w:sz w:val="20"/>
        </w:rPr>
        <w:t xml:space="preserve"> </w:t>
      </w:r>
      <w:r>
        <w:rPr>
          <w:i/>
          <w:sz w:val="20"/>
        </w:rPr>
        <w:t>instructions.</w:t>
      </w:r>
    </w:p>
    <w:p w14:paraId="2B5F9786" w14:textId="77777777" w:rsidR="00367B24" w:rsidRDefault="00367B24" w:rsidP="00524801">
      <w:pPr>
        <w:pStyle w:val="ListParagraph"/>
        <w:widowControl w:val="0"/>
        <w:numPr>
          <w:ilvl w:val="1"/>
          <w:numId w:val="23"/>
        </w:numPr>
        <w:tabs>
          <w:tab w:val="left" w:pos="1232"/>
        </w:tabs>
        <w:autoSpaceDE w:val="0"/>
        <w:autoSpaceDN w:val="0"/>
        <w:spacing w:before="121" w:line="232" w:lineRule="exact"/>
        <w:ind w:right="522" w:firstLine="0"/>
        <w:contextualSpacing w:val="0"/>
        <w:jc w:val="both"/>
        <w:rPr>
          <w:i/>
          <w:sz w:val="20"/>
        </w:rPr>
      </w:pPr>
      <w:r>
        <w:rPr>
          <w:i/>
          <w:sz w:val="20"/>
        </w:rPr>
        <w:t xml:space="preserve">(“The Respondent”), if selected, will require that the language of this certification be included in </w:t>
      </w:r>
      <w:r>
        <w:rPr>
          <w:i/>
          <w:w w:val="97"/>
          <w:sz w:val="20"/>
        </w:rPr>
        <w:t>t</w:t>
      </w:r>
      <w:r>
        <w:rPr>
          <w:i/>
          <w:spacing w:val="1"/>
          <w:w w:val="99"/>
          <w:sz w:val="20"/>
        </w:rPr>
        <w:t>h</w:t>
      </w:r>
      <w:r>
        <w:rPr>
          <w:i/>
          <w:w w:val="104"/>
          <w:sz w:val="20"/>
        </w:rPr>
        <w:t>e</w:t>
      </w:r>
      <w:r>
        <w:rPr>
          <w:sz w:val="20"/>
        </w:rPr>
        <w:t xml:space="preserve"> </w:t>
      </w:r>
      <w:r>
        <w:rPr>
          <w:spacing w:val="17"/>
          <w:sz w:val="20"/>
        </w:rPr>
        <w:t xml:space="preserve"> </w:t>
      </w:r>
      <w:r>
        <w:rPr>
          <w:i/>
          <w:w w:val="90"/>
          <w:sz w:val="20"/>
        </w:rPr>
        <w:t>a</w:t>
      </w:r>
      <w:r>
        <w:rPr>
          <w:i/>
          <w:w w:val="98"/>
          <w:sz w:val="20"/>
        </w:rPr>
        <w:t>w</w:t>
      </w:r>
      <w:r>
        <w:rPr>
          <w:i/>
          <w:w w:val="90"/>
          <w:sz w:val="20"/>
        </w:rPr>
        <w:t>a</w:t>
      </w:r>
      <w:r>
        <w:rPr>
          <w:i/>
          <w:w w:val="85"/>
          <w:sz w:val="20"/>
        </w:rPr>
        <w:t>r</w:t>
      </w:r>
      <w:r>
        <w:rPr>
          <w:i/>
          <w:w w:val="102"/>
          <w:sz w:val="20"/>
        </w:rPr>
        <w:t>d</w:t>
      </w:r>
      <w:r>
        <w:rPr>
          <w:spacing w:val="9"/>
          <w:sz w:val="20"/>
        </w:rPr>
        <w:t xml:space="preserve"> </w:t>
      </w:r>
      <w:r>
        <w:rPr>
          <w:i/>
          <w:spacing w:val="-1"/>
          <w:w w:val="102"/>
          <w:sz w:val="20"/>
        </w:rPr>
        <w:t>d</w:t>
      </w:r>
      <w:r>
        <w:rPr>
          <w:i/>
          <w:spacing w:val="-3"/>
          <w:w w:val="107"/>
          <w:sz w:val="20"/>
        </w:rPr>
        <w:t>o</w:t>
      </w:r>
      <w:r>
        <w:rPr>
          <w:i/>
          <w:spacing w:val="1"/>
          <w:w w:val="101"/>
          <w:sz w:val="20"/>
        </w:rPr>
        <w:t>c</w:t>
      </w:r>
      <w:r>
        <w:rPr>
          <w:i/>
          <w:spacing w:val="1"/>
          <w:w w:val="99"/>
          <w:sz w:val="20"/>
        </w:rPr>
        <w:t>u</w:t>
      </w:r>
      <w:r>
        <w:rPr>
          <w:i/>
          <w:spacing w:val="-1"/>
          <w:w w:val="99"/>
          <w:sz w:val="20"/>
        </w:rPr>
        <w:t>m</w:t>
      </w:r>
      <w:r>
        <w:rPr>
          <w:i/>
          <w:spacing w:val="-3"/>
          <w:w w:val="104"/>
          <w:sz w:val="20"/>
        </w:rPr>
        <w:t>e</w:t>
      </w:r>
      <w:r>
        <w:rPr>
          <w:i/>
          <w:spacing w:val="1"/>
          <w:w w:val="99"/>
          <w:sz w:val="20"/>
        </w:rPr>
        <w:t>n</w:t>
      </w:r>
      <w:r>
        <w:rPr>
          <w:i/>
          <w:w w:val="97"/>
          <w:sz w:val="20"/>
        </w:rPr>
        <w:t>t</w:t>
      </w:r>
      <w:r>
        <w:rPr>
          <w:i/>
          <w:w w:val="103"/>
          <w:sz w:val="20"/>
        </w:rPr>
        <w:t>s</w:t>
      </w:r>
      <w:r>
        <w:rPr>
          <w:sz w:val="20"/>
        </w:rPr>
        <w:t xml:space="preserve"> </w:t>
      </w:r>
      <w:r>
        <w:rPr>
          <w:spacing w:val="-3"/>
          <w:sz w:val="20"/>
        </w:rPr>
        <w:t xml:space="preserve"> </w:t>
      </w:r>
      <w:r>
        <w:rPr>
          <w:i/>
          <w:spacing w:val="-2"/>
          <w:w w:val="95"/>
          <w:sz w:val="20"/>
        </w:rPr>
        <w:t>f</w:t>
      </w:r>
      <w:r>
        <w:rPr>
          <w:i/>
          <w:spacing w:val="-3"/>
          <w:w w:val="107"/>
          <w:sz w:val="20"/>
        </w:rPr>
        <w:t>o</w:t>
      </w:r>
      <w:r>
        <w:rPr>
          <w:i/>
          <w:w w:val="85"/>
          <w:sz w:val="20"/>
        </w:rPr>
        <w:t>r</w:t>
      </w:r>
      <w:r>
        <w:rPr>
          <w:sz w:val="20"/>
        </w:rPr>
        <w:t xml:space="preserve"> </w:t>
      </w:r>
      <w:r>
        <w:rPr>
          <w:spacing w:val="-2"/>
          <w:sz w:val="20"/>
        </w:rPr>
        <w:t xml:space="preserve"> </w:t>
      </w:r>
      <w:r>
        <w:rPr>
          <w:i/>
          <w:w w:val="90"/>
          <w:sz w:val="20"/>
        </w:rPr>
        <w:t>a</w:t>
      </w:r>
      <w:r>
        <w:rPr>
          <w:i/>
          <w:spacing w:val="-3"/>
          <w:w w:val="99"/>
          <w:sz w:val="20"/>
        </w:rPr>
        <w:t>l</w:t>
      </w:r>
      <w:r>
        <w:rPr>
          <w:i/>
          <w:w w:val="99"/>
          <w:sz w:val="20"/>
        </w:rPr>
        <w:t>l</w:t>
      </w:r>
      <w:r>
        <w:rPr>
          <w:sz w:val="20"/>
        </w:rPr>
        <w:t xml:space="preserve"> </w:t>
      </w:r>
      <w:r>
        <w:rPr>
          <w:spacing w:val="-2"/>
          <w:sz w:val="20"/>
        </w:rPr>
        <w:t xml:space="preserve"> </w:t>
      </w:r>
      <w:r>
        <w:rPr>
          <w:i/>
          <w:spacing w:val="-1"/>
          <w:w w:val="103"/>
          <w:sz w:val="20"/>
        </w:rPr>
        <w:t>s</w:t>
      </w:r>
      <w:r>
        <w:rPr>
          <w:i/>
          <w:spacing w:val="1"/>
          <w:w w:val="99"/>
          <w:sz w:val="20"/>
        </w:rPr>
        <w:t>u</w:t>
      </w:r>
      <w:r>
        <w:rPr>
          <w:i/>
          <w:spacing w:val="-1"/>
          <w:w w:val="102"/>
          <w:sz w:val="20"/>
        </w:rPr>
        <w:t>b</w:t>
      </w:r>
      <w:r>
        <w:rPr>
          <w:i/>
          <w:spacing w:val="-3"/>
          <w:w w:val="183"/>
          <w:sz w:val="20"/>
        </w:rPr>
        <w:t>-</w:t>
      </w:r>
      <w:r>
        <w:rPr>
          <w:i/>
          <w:w w:val="90"/>
          <w:sz w:val="20"/>
        </w:rPr>
        <w:t>a</w:t>
      </w:r>
      <w:r>
        <w:rPr>
          <w:i/>
          <w:w w:val="98"/>
          <w:sz w:val="20"/>
        </w:rPr>
        <w:t>w</w:t>
      </w:r>
      <w:r>
        <w:rPr>
          <w:i/>
          <w:spacing w:val="-2"/>
          <w:w w:val="90"/>
          <w:sz w:val="20"/>
        </w:rPr>
        <w:t>a</w:t>
      </w:r>
      <w:r>
        <w:rPr>
          <w:i/>
          <w:w w:val="85"/>
          <w:sz w:val="20"/>
        </w:rPr>
        <w:t>r</w:t>
      </w:r>
      <w:r>
        <w:rPr>
          <w:i/>
          <w:spacing w:val="-1"/>
          <w:w w:val="102"/>
          <w:sz w:val="20"/>
        </w:rPr>
        <w:t>d</w:t>
      </w:r>
      <w:r>
        <w:rPr>
          <w:i/>
          <w:w w:val="103"/>
          <w:sz w:val="20"/>
        </w:rPr>
        <w:t>s</w:t>
      </w:r>
      <w:r>
        <w:rPr>
          <w:spacing w:val="9"/>
          <w:sz w:val="20"/>
        </w:rPr>
        <w:t xml:space="preserve"> </w:t>
      </w:r>
      <w:r>
        <w:rPr>
          <w:i/>
          <w:spacing w:val="-2"/>
          <w:w w:val="90"/>
          <w:sz w:val="20"/>
        </w:rPr>
        <w:t>a</w:t>
      </w:r>
      <w:r>
        <w:rPr>
          <w:i/>
          <w:w w:val="97"/>
          <w:sz w:val="20"/>
        </w:rPr>
        <w:t>t</w:t>
      </w:r>
      <w:r>
        <w:rPr>
          <w:sz w:val="20"/>
        </w:rPr>
        <w:t xml:space="preserve"> </w:t>
      </w:r>
      <w:r>
        <w:rPr>
          <w:spacing w:val="-2"/>
          <w:sz w:val="20"/>
        </w:rPr>
        <w:t xml:space="preserve"> </w:t>
      </w:r>
      <w:r>
        <w:rPr>
          <w:i/>
          <w:w w:val="90"/>
          <w:sz w:val="20"/>
        </w:rPr>
        <w:t>a</w:t>
      </w:r>
      <w:r>
        <w:rPr>
          <w:i/>
          <w:spacing w:val="-3"/>
          <w:w w:val="99"/>
          <w:sz w:val="20"/>
        </w:rPr>
        <w:t>l</w:t>
      </w:r>
      <w:r>
        <w:rPr>
          <w:i/>
          <w:w w:val="99"/>
          <w:sz w:val="20"/>
        </w:rPr>
        <w:t>l</w:t>
      </w:r>
      <w:r>
        <w:rPr>
          <w:sz w:val="20"/>
        </w:rPr>
        <w:t xml:space="preserve"> </w:t>
      </w:r>
      <w:r>
        <w:rPr>
          <w:spacing w:val="-2"/>
          <w:sz w:val="20"/>
        </w:rPr>
        <w:t xml:space="preserve"> </w:t>
      </w:r>
      <w:r>
        <w:rPr>
          <w:i/>
          <w:w w:val="97"/>
          <w:sz w:val="20"/>
        </w:rPr>
        <w:t>t</w:t>
      </w:r>
      <w:r>
        <w:rPr>
          <w:i/>
          <w:spacing w:val="-3"/>
          <w:w w:val="99"/>
          <w:sz w:val="20"/>
        </w:rPr>
        <w:t>i</w:t>
      </w:r>
      <w:r>
        <w:rPr>
          <w:i/>
          <w:spacing w:val="-1"/>
          <w:w w:val="104"/>
          <w:sz w:val="20"/>
        </w:rPr>
        <w:t>e</w:t>
      </w:r>
      <w:r>
        <w:rPr>
          <w:i/>
          <w:w w:val="85"/>
          <w:sz w:val="20"/>
        </w:rPr>
        <w:t>r</w:t>
      </w:r>
      <w:r>
        <w:rPr>
          <w:i/>
          <w:w w:val="103"/>
          <w:sz w:val="20"/>
        </w:rPr>
        <w:t>s</w:t>
      </w:r>
      <w:r>
        <w:rPr>
          <w:sz w:val="20"/>
        </w:rPr>
        <w:t xml:space="preserve"> </w:t>
      </w:r>
      <w:r>
        <w:rPr>
          <w:spacing w:val="-5"/>
          <w:sz w:val="20"/>
        </w:rPr>
        <w:t xml:space="preserve"> </w:t>
      </w:r>
      <w:r>
        <w:rPr>
          <w:i/>
          <w:w w:val="99"/>
          <w:sz w:val="20"/>
        </w:rPr>
        <w:t>(</w:t>
      </w:r>
      <w:r>
        <w:rPr>
          <w:i/>
          <w:spacing w:val="-3"/>
          <w:w w:val="99"/>
          <w:sz w:val="20"/>
        </w:rPr>
        <w:t>i</w:t>
      </w:r>
      <w:r>
        <w:rPr>
          <w:i/>
          <w:spacing w:val="1"/>
          <w:w w:val="99"/>
          <w:sz w:val="20"/>
        </w:rPr>
        <w:t>n</w:t>
      </w:r>
      <w:r>
        <w:rPr>
          <w:i/>
          <w:spacing w:val="-2"/>
          <w:w w:val="101"/>
          <w:sz w:val="20"/>
        </w:rPr>
        <w:t>c</w:t>
      </w:r>
      <w:r>
        <w:rPr>
          <w:i/>
          <w:w w:val="99"/>
          <w:sz w:val="20"/>
        </w:rPr>
        <w:t>l</w:t>
      </w:r>
      <w:r>
        <w:rPr>
          <w:i/>
          <w:spacing w:val="1"/>
          <w:w w:val="99"/>
          <w:sz w:val="20"/>
        </w:rPr>
        <w:t>u</w:t>
      </w:r>
      <w:r>
        <w:rPr>
          <w:i/>
          <w:spacing w:val="-3"/>
          <w:w w:val="102"/>
          <w:sz w:val="20"/>
        </w:rPr>
        <w:t>d</w:t>
      </w:r>
      <w:r>
        <w:rPr>
          <w:i/>
          <w:w w:val="99"/>
          <w:sz w:val="20"/>
        </w:rPr>
        <w:t>i</w:t>
      </w:r>
      <w:r>
        <w:rPr>
          <w:i/>
          <w:spacing w:val="-1"/>
          <w:w w:val="99"/>
          <w:sz w:val="20"/>
        </w:rPr>
        <w:t>n</w:t>
      </w:r>
      <w:r>
        <w:rPr>
          <w:i/>
          <w:w w:val="101"/>
          <w:sz w:val="20"/>
        </w:rPr>
        <w:t>g</w:t>
      </w:r>
      <w:r>
        <w:rPr>
          <w:sz w:val="20"/>
        </w:rPr>
        <w:t xml:space="preserve"> </w:t>
      </w:r>
      <w:r>
        <w:rPr>
          <w:spacing w:val="-6"/>
          <w:sz w:val="20"/>
        </w:rPr>
        <w:t xml:space="preserve"> </w:t>
      </w:r>
      <w:r>
        <w:rPr>
          <w:i/>
          <w:spacing w:val="-1"/>
          <w:w w:val="103"/>
          <w:sz w:val="20"/>
        </w:rPr>
        <w:t>s</w:t>
      </w:r>
      <w:r>
        <w:rPr>
          <w:i/>
          <w:spacing w:val="1"/>
          <w:w w:val="99"/>
          <w:sz w:val="20"/>
        </w:rPr>
        <w:t>u</w:t>
      </w:r>
      <w:r>
        <w:rPr>
          <w:i/>
          <w:spacing w:val="-3"/>
          <w:w w:val="102"/>
          <w:sz w:val="20"/>
        </w:rPr>
        <w:t>b</w:t>
      </w:r>
      <w:r>
        <w:rPr>
          <w:i/>
          <w:spacing w:val="1"/>
          <w:w w:val="101"/>
          <w:sz w:val="20"/>
        </w:rPr>
        <w:t>c</w:t>
      </w:r>
      <w:r>
        <w:rPr>
          <w:i/>
          <w:spacing w:val="-3"/>
          <w:w w:val="107"/>
          <w:sz w:val="20"/>
        </w:rPr>
        <w:t>o</w:t>
      </w:r>
      <w:r>
        <w:rPr>
          <w:i/>
          <w:spacing w:val="1"/>
          <w:w w:val="99"/>
          <w:sz w:val="20"/>
        </w:rPr>
        <w:t>n</w:t>
      </w:r>
      <w:r>
        <w:rPr>
          <w:i/>
          <w:spacing w:val="-3"/>
          <w:w w:val="97"/>
          <w:sz w:val="20"/>
        </w:rPr>
        <w:t>t</w:t>
      </w:r>
      <w:r>
        <w:rPr>
          <w:i/>
          <w:w w:val="85"/>
          <w:sz w:val="20"/>
        </w:rPr>
        <w:t>r</w:t>
      </w:r>
      <w:r>
        <w:rPr>
          <w:i/>
          <w:spacing w:val="-2"/>
          <w:w w:val="90"/>
          <w:sz w:val="20"/>
        </w:rPr>
        <w:t>a</w:t>
      </w:r>
      <w:r>
        <w:rPr>
          <w:i/>
          <w:spacing w:val="1"/>
          <w:w w:val="101"/>
          <w:sz w:val="20"/>
        </w:rPr>
        <w:t>c</w:t>
      </w:r>
      <w:r>
        <w:rPr>
          <w:i/>
          <w:w w:val="97"/>
          <w:sz w:val="20"/>
        </w:rPr>
        <w:t>t</w:t>
      </w:r>
      <w:r>
        <w:rPr>
          <w:i/>
          <w:spacing w:val="-1"/>
          <w:w w:val="103"/>
          <w:sz w:val="20"/>
        </w:rPr>
        <w:t>s</w:t>
      </w:r>
      <w:r>
        <w:rPr>
          <w:i/>
          <w:w w:val="99"/>
          <w:sz w:val="20"/>
        </w:rPr>
        <w:t>,</w:t>
      </w:r>
      <w:r>
        <w:rPr>
          <w:sz w:val="20"/>
        </w:rPr>
        <w:t xml:space="preserve"> </w:t>
      </w:r>
      <w:r>
        <w:rPr>
          <w:spacing w:val="-5"/>
          <w:sz w:val="20"/>
        </w:rPr>
        <w:t xml:space="preserve"> </w:t>
      </w:r>
      <w:r>
        <w:rPr>
          <w:i/>
          <w:spacing w:val="-3"/>
          <w:w w:val="103"/>
          <w:sz w:val="20"/>
        </w:rPr>
        <w:t>s</w:t>
      </w:r>
      <w:r>
        <w:rPr>
          <w:i/>
          <w:spacing w:val="1"/>
          <w:w w:val="99"/>
          <w:sz w:val="20"/>
        </w:rPr>
        <w:t>u</w:t>
      </w:r>
      <w:r>
        <w:rPr>
          <w:i/>
          <w:spacing w:val="-1"/>
          <w:w w:val="102"/>
          <w:sz w:val="20"/>
        </w:rPr>
        <w:t>b</w:t>
      </w:r>
      <w:r>
        <w:rPr>
          <w:i/>
          <w:w w:val="183"/>
          <w:sz w:val="20"/>
        </w:rPr>
        <w:t>-</w:t>
      </w:r>
      <w:r>
        <w:rPr>
          <w:i/>
          <w:spacing w:val="-2"/>
          <w:w w:val="101"/>
          <w:sz w:val="20"/>
        </w:rPr>
        <w:t>g</w:t>
      </w:r>
      <w:r>
        <w:rPr>
          <w:i/>
          <w:w w:val="85"/>
          <w:sz w:val="20"/>
        </w:rPr>
        <w:t>r</w:t>
      </w:r>
      <w:r>
        <w:rPr>
          <w:i/>
          <w:spacing w:val="-2"/>
          <w:w w:val="90"/>
          <w:sz w:val="20"/>
        </w:rPr>
        <w:t>a</w:t>
      </w:r>
      <w:r>
        <w:rPr>
          <w:i/>
          <w:spacing w:val="1"/>
          <w:w w:val="99"/>
          <w:sz w:val="20"/>
        </w:rPr>
        <w:t>n</w:t>
      </w:r>
      <w:r>
        <w:rPr>
          <w:i/>
          <w:w w:val="97"/>
          <w:sz w:val="20"/>
        </w:rPr>
        <w:t>t</w:t>
      </w:r>
      <w:r>
        <w:rPr>
          <w:i/>
          <w:spacing w:val="-1"/>
          <w:w w:val="103"/>
          <w:sz w:val="20"/>
        </w:rPr>
        <w:t>s</w:t>
      </w:r>
      <w:r>
        <w:rPr>
          <w:i/>
          <w:w w:val="99"/>
          <w:sz w:val="20"/>
        </w:rPr>
        <w:t>,</w:t>
      </w:r>
      <w:r>
        <w:rPr>
          <w:sz w:val="20"/>
        </w:rPr>
        <w:t xml:space="preserve"> </w:t>
      </w:r>
      <w:r>
        <w:rPr>
          <w:spacing w:val="-5"/>
          <w:sz w:val="20"/>
        </w:rPr>
        <w:t xml:space="preserve"> </w:t>
      </w:r>
      <w:r>
        <w:rPr>
          <w:i/>
          <w:spacing w:val="-2"/>
          <w:w w:val="90"/>
          <w:sz w:val="20"/>
        </w:rPr>
        <w:t>a</w:t>
      </w:r>
      <w:r>
        <w:rPr>
          <w:i/>
          <w:spacing w:val="1"/>
          <w:w w:val="99"/>
          <w:sz w:val="20"/>
        </w:rPr>
        <w:t>n</w:t>
      </w:r>
      <w:r>
        <w:rPr>
          <w:i/>
          <w:w w:val="102"/>
          <w:sz w:val="20"/>
        </w:rPr>
        <w:t>d</w:t>
      </w:r>
      <w:r>
        <w:rPr>
          <w:w w:val="102"/>
          <w:sz w:val="20"/>
        </w:rPr>
        <w:t xml:space="preserve"> </w:t>
      </w:r>
      <w:r>
        <w:rPr>
          <w:i/>
          <w:spacing w:val="1"/>
          <w:w w:val="101"/>
          <w:sz w:val="20"/>
        </w:rPr>
        <w:t>c</w:t>
      </w:r>
      <w:r>
        <w:rPr>
          <w:i/>
          <w:spacing w:val="-3"/>
          <w:w w:val="107"/>
          <w:sz w:val="20"/>
        </w:rPr>
        <w:t>o</w:t>
      </w:r>
      <w:r>
        <w:rPr>
          <w:i/>
          <w:spacing w:val="1"/>
          <w:w w:val="99"/>
          <w:sz w:val="20"/>
        </w:rPr>
        <w:t>n</w:t>
      </w:r>
      <w:r>
        <w:rPr>
          <w:i/>
          <w:w w:val="97"/>
          <w:sz w:val="20"/>
        </w:rPr>
        <w:t>t</w:t>
      </w:r>
      <w:r>
        <w:rPr>
          <w:i/>
          <w:spacing w:val="-3"/>
          <w:w w:val="85"/>
          <w:sz w:val="20"/>
        </w:rPr>
        <w:t>r</w:t>
      </w:r>
      <w:r>
        <w:rPr>
          <w:i/>
          <w:w w:val="90"/>
          <w:sz w:val="20"/>
        </w:rPr>
        <w:t>a</w:t>
      </w:r>
      <w:r>
        <w:rPr>
          <w:i/>
          <w:spacing w:val="-2"/>
          <w:w w:val="101"/>
          <w:sz w:val="20"/>
        </w:rPr>
        <w:t>c</w:t>
      </w:r>
      <w:r>
        <w:rPr>
          <w:i/>
          <w:w w:val="97"/>
          <w:sz w:val="20"/>
        </w:rPr>
        <w:t>t</w:t>
      </w:r>
      <w:r>
        <w:rPr>
          <w:i/>
          <w:w w:val="103"/>
          <w:sz w:val="20"/>
        </w:rPr>
        <w:t>s</w:t>
      </w:r>
      <w:r>
        <w:rPr>
          <w:sz w:val="20"/>
        </w:rPr>
        <w:t xml:space="preserve">  </w:t>
      </w:r>
      <w:r>
        <w:rPr>
          <w:i/>
          <w:spacing w:val="1"/>
          <w:w w:val="99"/>
          <w:sz w:val="20"/>
        </w:rPr>
        <w:t>un</w:t>
      </w:r>
      <w:r>
        <w:rPr>
          <w:i/>
          <w:spacing w:val="-1"/>
          <w:w w:val="102"/>
          <w:sz w:val="20"/>
        </w:rPr>
        <w:t>d</w:t>
      </w:r>
      <w:r>
        <w:rPr>
          <w:i/>
          <w:spacing w:val="-3"/>
          <w:w w:val="104"/>
          <w:sz w:val="20"/>
        </w:rPr>
        <w:t>e</w:t>
      </w:r>
      <w:r>
        <w:rPr>
          <w:i/>
          <w:w w:val="85"/>
          <w:sz w:val="20"/>
        </w:rPr>
        <w:t>r</w:t>
      </w:r>
      <w:r>
        <w:rPr>
          <w:sz w:val="20"/>
        </w:rPr>
        <w:t xml:space="preserve">  </w:t>
      </w:r>
      <w:r>
        <w:rPr>
          <w:i/>
          <w:w w:val="101"/>
          <w:sz w:val="20"/>
        </w:rPr>
        <w:t>g</w:t>
      </w:r>
      <w:r>
        <w:rPr>
          <w:i/>
          <w:spacing w:val="-3"/>
          <w:w w:val="85"/>
          <w:sz w:val="20"/>
        </w:rPr>
        <w:t>r</w:t>
      </w:r>
      <w:r>
        <w:rPr>
          <w:i/>
          <w:w w:val="90"/>
          <w:sz w:val="20"/>
        </w:rPr>
        <w:t>a</w:t>
      </w:r>
      <w:r>
        <w:rPr>
          <w:i/>
          <w:spacing w:val="-1"/>
          <w:w w:val="99"/>
          <w:sz w:val="20"/>
        </w:rPr>
        <w:t>n</w:t>
      </w:r>
      <w:r>
        <w:rPr>
          <w:i/>
          <w:w w:val="97"/>
          <w:sz w:val="20"/>
        </w:rPr>
        <w:t>t</w:t>
      </w:r>
      <w:r>
        <w:rPr>
          <w:i/>
          <w:spacing w:val="-1"/>
          <w:w w:val="103"/>
          <w:sz w:val="20"/>
        </w:rPr>
        <w:t>s</w:t>
      </w:r>
      <w:r>
        <w:rPr>
          <w:i/>
          <w:w w:val="99"/>
          <w:sz w:val="20"/>
        </w:rPr>
        <w:t>,</w:t>
      </w:r>
      <w:r>
        <w:rPr>
          <w:sz w:val="20"/>
        </w:rPr>
        <w:t xml:space="preserve">  </w:t>
      </w:r>
      <w:r>
        <w:rPr>
          <w:i/>
          <w:w w:val="99"/>
          <w:sz w:val="20"/>
        </w:rPr>
        <w:t>l</w:t>
      </w:r>
      <w:r>
        <w:rPr>
          <w:i/>
          <w:w w:val="107"/>
          <w:sz w:val="20"/>
        </w:rPr>
        <w:t>o</w:t>
      </w:r>
      <w:r>
        <w:rPr>
          <w:i/>
          <w:spacing w:val="-2"/>
          <w:w w:val="90"/>
          <w:sz w:val="20"/>
        </w:rPr>
        <w:t>a</w:t>
      </w:r>
      <w:r>
        <w:rPr>
          <w:i/>
          <w:spacing w:val="1"/>
          <w:w w:val="99"/>
          <w:sz w:val="20"/>
        </w:rPr>
        <w:t>n</w:t>
      </w:r>
      <w:r>
        <w:rPr>
          <w:i/>
          <w:spacing w:val="-1"/>
          <w:w w:val="103"/>
          <w:sz w:val="20"/>
        </w:rPr>
        <w:t>s</w:t>
      </w:r>
      <w:r>
        <w:rPr>
          <w:i/>
          <w:w w:val="99"/>
          <w:sz w:val="20"/>
        </w:rPr>
        <w:t>,</w:t>
      </w:r>
      <w:r>
        <w:rPr>
          <w:sz w:val="20"/>
        </w:rPr>
        <w:t xml:space="preserve">  </w:t>
      </w:r>
      <w:r>
        <w:rPr>
          <w:i/>
          <w:w w:val="90"/>
          <w:sz w:val="20"/>
        </w:rPr>
        <w:t>a</w:t>
      </w:r>
      <w:r>
        <w:rPr>
          <w:i/>
          <w:spacing w:val="1"/>
          <w:w w:val="99"/>
          <w:sz w:val="20"/>
        </w:rPr>
        <w:t>n</w:t>
      </w:r>
      <w:r>
        <w:rPr>
          <w:i/>
          <w:w w:val="102"/>
          <w:sz w:val="20"/>
        </w:rPr>
        <w:t>d</w:t>
      </w:r>
      <w:r>
        <w:rPr>
          <w:sz w:val="20"/>
        </w:rPr>
        <w:t xml:space="preserve">  </w:t>
      </w:r>
      <w:r>
        <w:rPr>
          <w:i/>
          <w:spacing w:val="1"/>
          <w:w w:val="101"/>
          <w:sz w:val="20"/>
        </w:rPr>
        <w:t>c</w:t>
      </w:r>
      <w:r>
        <w:rPr>
          <w:i/>
          <w:spacing w:val="-3"/>
          <w:w w:val="107"/>
          <w:sz w:val="20"/>
        </w:rPr>
        <w:t>o</w:t>
      </w:r>
      <w:r>
        <w:rPr>
          <w:i/>
          <w:w w:val="107"/>
          <w:sz w:val="20"/>
        </w:rPr>
        <w:t>o</w:t>
      </w:r>
      <w:r>
        <w:rPr>
          <w:i/>
          <w:spacing w:val="-1"/>
          <w:w w:val="102"/>
          <w:sz w:val="20"/>
        </w:rPr>
        <w:t>p</w:t>
      </w:r>
      <w:r>
        <w:rPr>
          <w:i/>
          <w:spacing w:val="-1"/>
          <w:w w:val="104"/>
          <w:sz w:val="20"/>
        </w:rPr>
        <w:t>e</w:t>
      </w:r>
      <w:r>
        <w:rPr>
          <w:i/>
          <w:w w:val="85"/>
          <w:sz w:val="20"/>
        </w:rPr>
        <w:t>r</w:t>
      </w:r>
      <w:r>
        <w:rPr>
          <w:i/>
          <w:spacing w:val="-2"/>
          <w:w w:val="90"/>
          <w:sz w:val="20"/>
        </w:rPr>
        <w:t>a</w:t>
      </w:r>
      <w:r>
        <w:rPr>
          <w:i/>
          <w:w w:val="97"/>
          <w:sz w:val="20"/>
        </w:rPr>
        <w:t>t</w:t>
      </w:r>
      <w:r>
        <w:rPr>
          <w:i/>
          <w:w w:val="99"/>
          <w:sz w:val="20"/>
        </w:rPr>
        <w:t>i</w:t>
      </w:r>
      <w:r>
        <w:rPr>
          <w:i/>
          <w:w w:val="95"/>
          <w:sz w:val="20"/>
        </w:rPr>
        <w:t>v</w:t>
      </w:r>
      <w:r>
        <w:rPr>
          <w:i/>
          <w:w w:val="104"/>
          <w:sz w:val="20"/>
        </w:rPr>
        <w:t>e</w:t>
      </w:r>
      <w:r>
        <w:rPr>
          <w:sz w:val="20"/>
        </w:rPr>
        <w:t xml:space="preserve"> </w:t>
      </w:r>
      <w:r>
        <w:rPr>
          <w:spacing w:val="-3"/>
          <w:sz w:val="20"/>
        </w:rPr>
        <w:t xml:space="preserve"> </w:t>
      </w:r>
      <w:r>
        <w:rPr>
          <w:i/>
          <w:w w:val="90"/>
          <w:sz w:val="20"/>
        </w:rPr>
        <w:t>a</w:t>
      </w:r>
      <w:r>
        <w:rPr>
          <w:i/>
          <w:w w:val="101"/>
          <w:sz w:val="20"/>
        </w:rPr>
        <w:t>g</w:t>
      </w:r>
      <w:r>
        <w:rPr>
          <w:i/>
          <w:w w:val="85"/>
          <w:sz w:val="20"/>
        </w:rPr>
        <w:t>r</w:t>
      </w:r>
      <w:r>
        <w:rPr>
          <w:i/>
          <w:w w:val="104"/>
          <w:sz w:val="20"/>
        </w:rPr>
        <w:t>e</w:t>
      </w:r>
      <w:r>
        <w:rPr>
          <w:i/>
          <w:spacing w:val="-1"/>
          <w:w w:val="104"/>
          <w:sz w:val="20"/>
        </w:rPr>
        <w:t>e</w:t>
      </w:r>
      <w:r>
        <w:rPr>
          <w:i/>
          <w:spacing w:val="-1"/>
          <w:w w:val="99"/>
          <w:sz w:val="20"/>
        </w:rPr>
        <w:t>m</w:t>
      </w:r>
      <w:r>
        <w:rPr>
          <w:i/>
          <w:spacing w:val="-1"/>
          <w:w w:val="104"/>
          <w:sz w:val="20"/>
        </w:rPr>
        <w:t>e</w:t>
      </w:r>
      <w:r>
        <w:rPr>
          <w:i/>
          <w:spacing w:val="-1"/>
          <w:w w:val="99"/>
          <w:sz w:val="20"/>
        </w:rPr>
        <w:t>n</w:t>
      </w:r>
      <w:r>
        <w:rPr>
          <w:i/>
          <w:w w:val="97"/>
          <w:sz w:val="20"/>
        </w:rPr>
        <w:t>t</w:t>
      </w:r>
      <w:r>
        <w:rPr>
          <w:i/>
          <w:spacing w:val="-1"/>
          <w:w w:val="103"/>
          <w:sz w:val="20"/>
        </w:rPr>
        <w:t>s</w:t>
      </w:r>
      <w:r>
        <w:rPr>
          <w:i/>
          <w:w w:val="99"/>
          <w:sz w:val="20"/>
        </w:rPr>
        <w:t>)</w:t>
      </w:r>
      <w:r>
        <w:rPr>
          <w:sz w:val="20"/>
        </w:rPr>
        <w:t xml:space="preserve">  </w:t>
      </w:r>
      <w:r>
        <w:rPr>
          <w:i/>
          <w:spacing w:val="-2"/>
          <w:w w:val="90"/>
          <w:sz w:val="20"/>
        </w:rPr>
        <w:t>a</w:t>
      </w:r>
      <w:r>
        <w:rPr>
          <w:i/>
          <w:spacing w:val="1"/>
          <w:w w:val="99"/>
          <w:sz w:val="20"/>
        </w:rPr>
        <w:t>n</w:t>
      </w:r>
      <w:r>
        <w:rPr>
          <w:i/>
          <w:w w:val="102"/>
          <w:sz w:val="20"/>
        </w:rPr>
        <w:t>d</w:t>
      </w:r>
      <w:r>
        <w:rPr>
          <w:sz w:val="20"/>
        </w:rPr>
        <w:t xml:space="preserve"> </w:t>
      </w:r>
      <w:r>
        <w:rPr>
          <w:spacing w:val="-2"/>
          <w:sz w:val="20"/>
        </w:rPr>
        <w:t xml:space="preserve"> </w:t>
      </w:r>
      <w:r>
        <w:rPr>
          <w:i/>
          <w:spacing w:val="-3"/>
          <w:w w:val="97"/>
          <w:sz w:val="20"/>
        </w:rPr>
        <w:t>t</w:t>
      </w:r>
      <w:r>
        <w:rPr>
          <w:i/>
          <w:spacing w:val="1"/>
          <w:w w:val="99"/>
          <w:sz w:val="20"/>
        </w:rPr>
        <w:t>h</w:t>
      </w:r>
      <w:r>
        <w:rPr>
          <w:i/>
          <w:spacing w:val="-2"/>
          <w:w w:val="90"/>
          <w:sz w:val="20"/>
        </w:rPr>
        <w:t>a</w:t>
      </w:r>
      <w:r>
        <w:rPr>
          <w:i/>
          <w:w w:val="97"/>
          <w:sz w:val="20"/>
        </w:rPr>
        <w:t>t</w:t>
      </w:r>
      <w:r>
        <w:rPr>
          <w:sz w:val="20"/>
        </w:rPr>
        <w:t xml:space="preserve"> </w:t>
      </w:r>
      <w:r>
        <w:rPr>
          <w:spacing w:val="-2"/>
          <w:sz w:val="20"/>
        </w:rPr>
        <w:t xml:space="preserve"> </w:t>
      </w:r>
      <w:r>
        <w:rPr>
          <w:i/>
          <w:w w:val="90"/>
          <w:sz w:val="20"/>
        </w:rPr>
        <w:t>a</w:t>
      </w:r>
      <w:r>
        <w:rPr>
          <w:i/>
          <w:w w:val="99"/>
          <w:sz w:val="20"/>
        </w:rPr>
        <w:t>ll</w:t>
      </w:r>
      <w:r>
        <w:rPr>
          <w:sz w:val="20"/>
        </w:rPr>
        <w:t xml:space="preserve"> </w:t>
      </w:r>
      <w:r>
        <w:rPr>
          <w:spacing w:val="-4"/>
          <w:sz w:val="20"/>
        </w:rPr>
        <w:t xml:space="preserve"> </w:t>
      </w:r>
      <w:r>
        <w:rPr>
          <w:i/>
          <w:spacing w:val="-1"/>
          <w:w w:val="103"/>
          <w:sz w:val="20"/>
        </w:rPr>
        <w:t>s</w:t>
      </w:r>
      <w:r>
        <w:rPr>
          <w:i/>
          <w:spacing w:val="1"/>
          <w:w w:val="99"/>
          <w:sz w:val="20"/>
        </w:rPr>
        <w:t>u</w:t>
      </w:r>
      <w:r>
        <w:rPr>
          <w:i/>
          <w:spacing w:val="-1"/>
          <w:w w:val="102"/>
          <w:sz w:val="20"/>
        </w:rPr>
        <w:t>b</w:t>
      </w:r>
      <w:r>
        <w:rPr>
          <w:i/>
          <w:w w:val="183"/>
          <w:sz w:val="20"/>
        </w:rPr>
        <w:t>-</w:t>
      </w:r>
      <w:r>
        <w:rPr>
          <w:i/>
          <w:w w:val="85"/>
          <w:sz w:val="20"/>
        </w:rPr>
        <w:t>r</w:t>
      </w:r>
      <w:r>
        <w:rPr>
          <w:i/>
          <w:spacing w:val="-1"/>
          <w:w w:val="104"/>
          <w:sz w:val="20"/>
        </w:rPr>
        <w:t>e</w:t>
      </w:r>
      <w:r>
        <w:rPr>
          <w:i/>
          <w:spacing w:val="-2"/>
          <w:w w:val="101"/>
          <w:sz w:val="20"/>
        </w:rPr>
        <w:t>c</w:t>
      </w:r>
      <w:r>
        <w:rPr>
          <w:i/>
          <w:w w:val="99"/>
          <w:sz w:val="20"/>
        </w:rPr>
        <w:t>i</w:t>
      </w:r>
      <w:r>
        <w:rPr>
          <w:i/>
          <w:spacing w:val="-1"/>
          <w:w w:val="102"/>
          <w:sz w:val="20"/>
        </w:rPr>
        <w:t>p</w:t>
      </w:r>
      <w:r>
        <w:rPr>
          <w:i/>
          <w:w w:val="99"/>
          <w:sz w:val="20"/>
        </w:rPr>
        <w:t>i</w:t>
      </w:r>
      <w:r>
        <w:rPr>
          <w:i/>
          <w:spacing w:val="-3"/>
          <w:w w:val="104"/>
          <w:sz w:val="20"/>
        </w:rPr>
        <w:t>e</w:t>
      </w:r>
      <w:r>
        <w:rPr>
          <w:i/>
          <w:spacing w:val="1"/>
          <w:w w:val="99"/>
          <w:sz w:val="20"/>
        </w:rPr>
        <w:t>n</w:t>
      </w:r>
      <w:r>
        <w:rPr>
          <w:i/>
          <w:w w:val="97"/>
          <w:sz w:val="20"/>
        </w:rPr>
        <w:t>t</w:t>
      </w:r>
      <w:r>
        <w:rPr>
          <w:i/>
          <w:w w:val="103"/>
          <w:sz w:val="20"/>
        </w:rPr>
        <w:t>s</w:t>
      </w:r>
      <w:r>
        <w:rPr>
          <w:sz w:val="20"/>
        </w:rPr>
        <w:t xml:space="preserve"> </w:t>
      </w:r>
      <w:r>
        <w:rPr>
          <w:spacing w:val="-3"/>
          <w:sz w:val="20"/>
        </w:rPr>
        <w:t xml:space="preserve"> </w:t>
      </w:r>
      <w:r>
        <w:rPr>
          <w:i/>
          <w:spacing w:val="-1"/>
          <w:w w:val="103"/>
          <w:sz w:val="20"/>
        </w:rPr>
        <w:t>s</w:t>
      </w:r>
      <w:r>
        <w:rPr>
          <w:i/>
          <w:spacing w:val="-1"/>
          <w:w w:val="99"/>
          <w:sz w:val="20"/>
        </w:rPr>
        <w:t>h</w:t>
      </w:r>
      <w:r>
        <w:rPr>
          <w:i/>
          <w:w w:val="90"/>
          <w:sz w:val="20"/>
        </w:rPr>
        <w:t>a</w:t>
      </w:r>
      <w:r>
        <w:rPr>
          <w:i/>
          <w:spacing w:val="-3"/>
          <w:w w:val="99"/>
          <w:sz w:val="20"/>
        </w:rPr>
        <w:t>l</w:t>
      </w:r>
      <w:r>
        <w:rPr>
          <w:i/>
          <w:w w:val="99"/>
          <w:sz w:val="20"/>
        </w:rPr>
        <w:t>l</w:t>
      </w:r>
      <w:r>
        <w:rPr>
          <w:w w:val="99"/>
          <w:sz w:val="20"/>
        </w:rPr>
        <w:t xml:space="preserve"> </w:t>
      </w:r>
      <w:r>
        <w:rPr>
          <w:i/>
          <w:sz w:val="20"/>
        </w:rPr>
        <w:t>certify and disclose</w:t>
      </w:r>
      <w:r>
        <w:rPr>
          <w:i/>
          <w:spacing w:val="-32"/>
          <w:sz w:val="20"/>
        </w:rPr>
        <w:t xml:space="preserve"> </w:t>
      </w:r>
      <w:r>
        <w:rPr>
          <w:i/>
          <w:spacing w:val="-3"/>
          <w:sz w:val="20"/>
        </w:rPr>
        <w:t>accordingly.</w:t>
      </w:r>
    </w:p>
    <w:p w14:paraId="0D44B67E" w14:textId="77777777" w:rsidR="00367B24" w:rsidRDefault="00367B24" w:rsidP="00524801">
      <w:pPr>
        <w:pStyle w:val="ListParagraph"/>
        <w:widowControl w:val="0"/>
        <w:numPr>
          <w:ilvl w:val="1"/>
          <w:numId w:val="23"/>
        </w:numPr>
        <w:tabs>
          <w:tab w:val="left" w:pos="1232"/>
          <w:tab w:val="left" w:pos="9912"/>
        </w:tabs>
        <w:autoSpaceDE w:val="0"/>
        <w:autoSpaceDN w:val="0"/>
        <w:spacing w:before="121" w:line="232" w:lineRule="exact"/>
        <w:ind w:right="520" w:firstLine="0"/>
        <w:contextualSpacing w:val="0"/>
        <w:jc w:val="both"/>
        <w:rPr>
          <w:i/>
          <w:sz w:val="20"/>
        </w:rPr>
      </w:pPr>
      <w:r>
        <w:rPr>
          <w:i/>
          <w:sz w:val="20"/>
        </w:rPr>
        <w:t>(“Respondent”) will</w:t>
      </w:r>
      <w:r>
        <w:rPr>
          <w:i/>
          <w:spacing w:val="-12"/>
          <w:sz w:val="20"/>
        </w:rPr>
        <w:t xml:space="preserve"> </w:t>
      </w:r>
      <w:r>
        <w:rPr>
          <w:i/>
          <w:sz w:val="20"/>
        </w:rPr>
        <w:t>file</w:t>
      </w:r>
      <w:r>
        <w:rPr>
          <w:i/>
          <w:spacing w:val="-13"/>
          <w:sz w:val="20"/>
        </w:rPr>
        <w:t xml:space="preserve"> </w:t>
      </w:r>
      <w:r>
        <w:rPr>
          <w:i/>
          <w:sz w:val="20"/>
        </w:rPr>
        <w:t>all</w:t>
      </w:r>
      <w:r>
        <w:rPr>
          <w:i/>
          <w:spacing w:val="-10"/>
          <w:sz w:val="20"/>
        </w:rPr>
        <w:t xml:space="preserve"> </w:t>
      </w:r>
      <w:r>
        <w:rPr>
          <w:i/>
          <w:sz w:val="20"/>
        </w:rPr>
        <w:t>Certifications</w:t>
      </w:r>
      <w:r>
        <w:rPr>
          <w:i/>
          <w:spacing w:val="-13"/>
          <w:sz w:val="20"/>
        </w:rPr>
        <w:t xml:space="preserve"> </w:t>
      </w:r>
      <w:r>
        <w:rPr>
          <w:i/>
          <w:sz w:val="20"/>
        </w:rPr>
        <w:t>and</w:t>
      </w:r>
      <w:r>
        <w:rPr>
          <w:i/>
          <w:spacing w:val="-10"/>
          <w:sz w:val="20"/>
        </w:rPr>
        <w:t xml:space="preserve"> </w:t>
      </w:r>
      <w:r>
        <w:rPr>
          <w:i/>
          <w:sz w:val="20"/>
        </w:rPr>
        <w:t>Disclosures</w:t>
      </w:r>
      <w:r>
        <w:rPr>
          <w:i/>
          <w:spacing w:val="-10"/>
          <w:sz w:val="20"/>
        </w:rPr>
        <w:t xml:space="preserve"> </w:t>
      </w:r>
      <w:r>
        <w:rPr>
          <w:i/>
          <w:sz w:val="20"/>
        </w:rPr>
        <w:t>required</w:t>
      </w:r>
      <w:r>
        <w:rPr>
          <w:i/>
          <w:spacing w:val="-10"/>
          <w:sz w:val="20"/>
        </w:rPr>
        <w:t xml:space="preserve"> </w:t>
      </w:r>
      <w:r>
        <w:rPr>
          <w:i/>
          <w:sz w:val="20"/>
        </w:rPr>
        <w:t>by,</w:t>
      </w:r>
      <w:r>
        <w:rPr>
          <w:i/>
          <w:spacing w:val="-13"/>
          <w:sz w:val="20"/>
        </w:rPr>
        <w:t xml:space="preserve"> </w:t>
      </w:r>
      <w:r>
        <w:rPr>
          <w:i/>
          <w:sz w:val="20"/>
        </w:rPr>
        <w:t>and</w:t>
      </w:r>
      <w:r>
        <w:rPr>
          <w:i/>
          <w:spacing w:val="-13"/>
          <w:sz w:val="20"/>
        </w:rPr>
        <w:t xml:space="preserve"> </w:t>
      </w:r>
      <w:r>
        <w:rPr>
          <w:i/>
          <w:sz w:val="20"/>
        </w:rPr>
        <w:t>otherwise</w:t>
      </w:r>
      <w:r>
        <w:rPr>
          <w:i/>
          <w:spacing w:val="-13"/>
          <w:sz w:val="20"/>
        </w:rPr>
        <w:t xml:space="preserve"> </w:t>
      </w:r>
      <w:r>
        <w:rPr>
          <w:i/>
          <w:sz w:val="20"/>
        </w:rPr>
        <w:t>comply</w:t>
      </w:r>
      <w:r>
        <w:rPr>
          <w:i/>
          <w:spacing w:val="-11"/>
          <w:sz w:val="20"/>
        </w:rPr>
        <w:t xml:space="preserve"> </w:t>
      </w:r>
      <w:r>
        <w:rPr>
          <w:i/>
          <w:sz w:val="20"/>
        </w:rPr>
        <w:t>with, the</w:t>
      </w:r>
      <w:r>
        <w:rPr>
          <w:i/>
          <w:spacing w:val="-12"/>
          <w:sz w:val="20"/>
        </w:rPr>
        <w:t xml:space="preserve"> </w:t>
      </w:r>
      <w:r>
        <w:rPr>
          <w:i/>
          <w:sz w:val="20"/>
        </w:rPr>
        <w:t>Byrd</w:t>
      </w:r>
      <w:r>
        <w:rPr>
          <w:i/>
          <w:spacing w:val="-10"/>
          <w:sz w:val="20"/>
        </w:rPr>
        <w:t xml:space="preserve"> </w:t>
      </w:r>
      <w:r>
        <w:rPr>
          <w:i/>
          <w:sz w:val="20"/>
        </w:rPr>
        <w:t>Anti-Lobbying</w:t>
      </w:r>
      <w:r>
        <w:rPr>
          <w:i/>
          <w:spacing w:val="-9"/>
          <w:sz w:val="20"/>
        </w:rPr>
        <w:t xml:space="preserve"> </w:t>
      </w:r>
      <w:r>
        <w:rPr>
          <w:i/>
          <w:sz w:val="20"/>
        </w:rPr>
        <w:t>Amendment</w:t>
      </w:r>
      <w:r>
        <w:rPr>
          <w:i/>
          <w:spacing w:val="-12"/>
          <w:sz w:val="20"/>
        </w:rPr>
        <w:t xml:space="preserve"> </w:t>
      </w:r>
      <w:r>
        <w:rPr>
          <w:i/>
          <w:sz w:val="20"/>
        </w:rPr>
        <w:t>(31</w:t>
      </w:r>
      <w:r>
        <w:rPr>
          <w:i/>
          <w:spacing w:val="-13"/>
          <w:sz w:val="20"/>
        </w:rPr>
        <w:t xml:space="preserve"> </w:t>
      </w:r>
      <w:r>
        <w:rPr>
          <w:i/>
          <w:sz w:val="20"/>
        </w:rPr>
        <w:t>USC</w:t>
      </w:r>
      <w:r>
        <w:rPr>
          <w:i/>
          <w:spacing w:val="-8"/>
          <w:sz w:val="20"/>
        </w:rPr>
        <w:t xml:space="preserve"> </w:t>
      </w:r>
      <w:r>
        <w:rPr>
          <w:i/>
          <w:sz w:val="20"/>
        </w:rPr>
        <w:t>1352).</w:t>
      </w:r>
      <w:r>
        <w:rPr>
          <w:i/>
          <w:spacing w:val="41"/>
          <w:sz w:val="20"/>
        </w:rPr>
        <w:t xml:space="preserve"> </w:t>
      </w:r>
      <w:r>
        <w:rPr>
          <w:b/>
          <w:sz w:val="20"/>
        </w:rPr>
        <w:t>YES,</w:t>
      </w:r>
      <w:r>
        <w:rPr>
          <w:b/>
          <w:spacing w:val="-8"/>
          <w:sz w:val="20"/>
        </w:rPr>
        <w:t xml:space="preserve"> </w:t>
      </w:r>
      <w:r>
        <w:rPr>
          <w:b/>
          <w:sz w:val="20"/>
        </w:rPr>
        <w:t>I</w:t>
      </w:r>
      <w:r>
        <w:rPr>
          <w:b/>
          <w:spacing w:val="-6"/>
          <w:sz w:val="20"/>
        </w:rPr>
        <w:t xml:space="preserve"> </w:t>
      </w:r>
      <w:r>
        <w:rPr>
          <w:b/>
          <w:sz w:val="20"/>
        </w:rPr>
        <w:t>so</w:t>
      </w:r>
      <w:r>
        <w:rPr>
          <w:b/>
          <w:spacing w:val="-7"/>
          <w:sz w:val="20"/>
        </w:rPr>
        <w:t xml:space="preserve"> </w:t>
      </w:r>
      <w:r>
        <w:rPr>
          <w:b/>
          <w:sz w:val="20"/>
        </w:rPr>
        <w:t>certify</w:t>
      </w:r>
      <w:r>
        <w:rPr>
          <w:b/>
          <w:spacing w:val="-8"/>
          <w:sz w:val="20"/>
        </w:rPr>
        <w:t xml:space="preserve"> </w:t>
      </w:r>
      <w:r>
        <w:rPr>
          <w:b/>
          <w:sz w:val="20"/>
        </w:rPr>
        <w:t>and</w:t>
      </w:r>
      <w:r>
        <w:rPr>
          <w:b/>
          <w:spacing w:val="-10"/>
          <w:sz w:val="20"/>
        </w:rPr>
        <w:t xml:space="preserve"> </w:t>
      </w:r>
      <w:r>
        <w:rPr>
          <w:b/>
          <w:sz w:val="20"/>
        </w:rPr>
        <w:t>agree.</w:t>
      </w:r>
      <w:r>
        <w:rPr>
          <w:b/>
          <w:spacing w:val="45"/>
          <w:sz w:val="20"/>
        </w:rPr>
        <w:t xml:space="preserve"> </w:t>
      </w:r>
      <w:r>
        <w:rPr>
          <w:i/>
          <w:sz w:val="20"/>
        </w:rPr>
        <w:t>(Initial:</w:t>
      </w:r>
      <w:r>
        <w:rPr>
          <w:sz w:val="20"/>
          <w:u w:val="single"/>
        </w:rPr>
        <w:t xml:space="preserve"> </w:t>
      </w:r>
      <w:r>
        <w:rPr>
          <w:sz w:val="20"/>
          <w:u w:val="single"/>
        </w:rPr>
        <w:tab/>
      </w:r>
      <w:r>
        <w:rPr>
          <w:i/>
          <w:sz w:val="20"/>
        </w:rPr>
        <w:t>)</w:t>
      </w:r>
    </w:p>
    <w:p w14:paraId="2019A5D7" w14:textId="77777777" w:rsidR="00367B24" w:rsidRDefault="00367B24" w:rsidP="00367B24">
      <w:pPr>
        <w:pStyle w:val="BodyText"/>
        <w:rPr>
          <w:rFonts w:ascii="Lucida Sans"/>
          <w:i/>
          <w:sz w:val="18"/>
        </w:rPr>
      </w:pPr>
      <w:r>
        <w:rPr>
          <w:noProof/>
        </w:rPr>
        <mc:AlternateContent>
          <mc:Choice Requires="wps">
            <w:drawing>
              <wp:anchor distT="0" distB="0" distL="0" distR="0" simplePos="0" relativeHeight="251674112" behindDoc="0" locked="0" layoutInCell="1" allowOverlap="1" wp14:anchorId="7E827D5B" wp14:editId="6F0FF794">
                <wp:simplePos x="0" y="0"/>
                <wp:positionH relativeFrom="page">
                  <wp:posOffset>713105</wp:posOffset>
                </wp:positionH>
                <wp:positionV relativeFrom="paragraph">
                  <wp:posOffset>168910</wp:posOffset>
                </wp:positionV>
                <wp:extent cx="6346190" cy="0"/>
                <wp:effectExtent l="17780" t="15875" r="17780" b="12700"/>
                <wp:wrapTopAndBottom/>
                <wp:docPr id="9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3354F9" id="Line 30" o:spid="_x0000_s1026" style="position:absolute;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3.3pt" to="555.8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" strokeweight="1.44pt">
                <w10:wrap type="topAndBottom" anchorx="page"/>
              </v:line>
            </w:pict>
          </mc:Fallback>
        </mc:AlternateContent>
      </w:r>
    </w:p>
    <w:p w14:paraId="12FBE713" w14:textId="77777777" w:rsidR="00367B24" w:rsidRDefault="00367B24" w:rsidP="00524801">
      <w:pPr>
        <w:pStyle w:val="ListParagraph"/>
        <w:widowControl w:val="0"/>
        <w:numPr>
          <w:ilvl w:val="0"/>
          <w:numId w:val="23"/>
        </w:numPr>
        <w:tabs>
          <w:tab w:val="left" w:pos="693"/>
        </w:tabs>
        <w:autoSpaceDE w:val="0"/>
        <w:autoSpaceDN w:val="0"/>
        <w:spacing w:line="202" w:lineRule="exact"/>
        <w:ind w:left="692" w:hanging="540"/>
        <w:contextualSpacing w:val="0"/>
        <w:jc w:val="both"/>
        <w:rPr>
          <w:b/>
          <w:sz w:val="20"/>
        </w:rPr>
      </w:pPr>
      <w:r>
        <w:rPr>
          <w:b/>
          <w:sz w:val="20"/>
        </w:rPr>
        <w:t>Mandatory Standards and Policies Relating to Energy</w:t>
      </w:r>
      <w:r>
        <w:rPr>
          <w:b/>
          <w:spacing w:val="-9"/>
          <w:sz w:val="20"/>
        </w:rPr>
        <w:t xml:space="preserve"> </w:t>
      </w:r>
      <w:r>
        <w:rPr>
          <w:b/>
          <w:sz w:val="20"/>
        </w:rPr>
        <w:t>Efficiency.</w:t>
      </w:r>
    </w:p>
    <w:p w14:paraId="64DC7FB1" w14:textId="77777777" w:rsidR="00367B24" w:rsidRDefault="00367B24" w:rsidP="00367B24">
      <w:pPr>
        <w:spacing w:before="126" w:line="232" w:lineRule="exact"/>
        <w:ind w:left="151" w:right="409"/>
        <w:jc w:val="both"/>
        <w:rPr>
          <w:rFonts w:ascii="Lucida Sans"/>
          <w:i/>
          <w:sz w:val="20"/>
        </w:rPr>
      </w:pPr>
      <w:r>
        <w:rPr>
          <w:rFonts w:ascii="Lucida Sans"/>
          <w:i/>
          <w:sz w:val="20"/>
        </w:rPr>
        <w:t>A</w:t>
      </w:r>
      <w:r>
        <w:rPr>
          <w:rFonts w:ascii="Lucida Sans"/>
          <w:i/>
          <w:spacing w:val="-6"/>
          <w:sz w:val="20"/>
        </w:rPr>
        <w:t xml:space="preserve"> </w:t>
      </w:r>
      <w:r>
        <w:rPr>
          <w:rFonts w:ascii="Lucida Sans"/>
          <w:i/>
          <w:sz w:val="20"/>
        </w:rPr>
        <w:t>purchase</w:t>
      </w:r>
      <w:r>
        <w:rPr>
          <w:rFonts w:ascii="Lucida Sans"/>
          <w:i/>
          <w:spacing w:val="-6"/>
          <w:sz w:val="20"/>
        </w:rPr>
        <w:t xml:space="preserve"> </w:t>
      </w:r>
      <w:r>
        <w:rPr>
          <w:rFonts w:ascii="Lucida Sans"/>
          <w:i/>
          <w:sz w:val="20"/>
        </w:rPr>
        <w:t>or</w:t>
      </w:r>
      <w:r>
        <w:rPr>
          <w:rFonts w:ascii="Lucida Sans"/>
          <w:i/>
          <w:spacing w:val="-3"/>
          <w:sz w:val="20"/>
        </w:rPr>
        <w:t xml:space="preserve"> </w:t>
      </w:r>
      <w:r>
        <w:rPr>
          <w:rFonts w:ascii="Lucida Sans"/>
          <w:i/>
          <w:sz w:val="20"/>
        </w:rPr>
        <w:t>contract</w:t>
      </w:r>
      <w:r>
        <w:rPr>
          <w:rFonts w:ascii="Lucida Sans"/>
          <w:i/>
          <w:spacing w:val="-6"/>
          <w:sz w:val="20"/>
        </w:rPr>
        <w:t xml:space="preserve"> </w:t>
      </w:r>
      <w:r>
        <w:rPr>
          <w:rFonts w:ascii="Lucida Sans"/>
          <w:i/>
          <w:sz w:val="20"/>
        </w:rPr>
        <w:t>made</w:t>
      </w:r>
      <w:r>
        <w:rPr>
          <w:rFonts w:ascii="Lucida Sans"/>
          <w:i/>
          <w:spacing w:val="-6"/>
          <w:sz w:val="20"/>
        </w:rPr>
        <w:t xml:space="preserve"> </w:t>
      </w:r>
      <w:r>
        <w:rPr>
          <w:rFonts w:ascii="Lucida Sans"/>
          <w:i/>
          <w:sz w:val="20"/>
        </w:rPr>
        <w:t>using</w:t>
      </w:r>
      <w:r>
        <w:rPr>
          <w:rFonts w:ascii="Lucida Sans"/>
          <w:i/>
          <w:spacing w:val="-5"/>
          <w:sz w:val="20"/>
        </w:rPr>
        <w:t xml:space="preserve"> </w:t>
      </w:r>
      <w:r>
        <w:rPr>
          <w:rFonts w:ascii="Lucida Sans"/>
          <w:i/>
          <w:sz w:val="20"/>
        </w:rPr>
        <w:t>federal</w:t>
      </w:r>
      <w:r>
        <w:rPr>
          <w:rFonts w:ascii="Lucida Sans"/>
          <w:i/>
          <w:spacing w:val="-6"/>
          <w:sz w:val="20"/>
        </w:rPr>
        <w:t xml:space="preserve"> </w:t>
      </w:r>
      <w:r>
        <w:rPr>
          <w:rFonts w:ascii="Lucida Sans"/>
          <w:i/>
          <w:sz w:val="20"/>
        </w:rPr>
        <w:t>funds,</w:t>
      </w:r>
      <w:r>
        <w:rPr>
          <w:rFonts w:ascii="Lucida Sans"/>
          <w:i/>
          <w:spacing w:val="-4"/>
          <w:sz w:val="20"/>
        </w:rPr>
        <w:t xml:space="preserve"> </w:t>
      </w:r>
      <w:r>
        <w:rPr>
          <w:rFonts w:ascii="Lucida Sans"/>
          <w:i/>
          <w:sz w:val="20"/>
        </w:rPr>
        <w:t>must</w:t>
      </w:r>
      <w:r>
        <w:rPr>
          <w:rFonts w:ascii="Lucida Sans"/>
          <w:i/>
          <w:spacing w:val="-6"/>
          <w:sz w:val="20"/>
        </w:rPr>
        <w:t xml:space="preserve"> </w:t>
      </w:r>
      <w:r>
        <w:rPr>
          <w:rFonts w:ascii="Lucida Sans"/>
          <w:i/>
          <w:sz w:val="20"/>
        </w:rPr>
        <w:t>contain</w:t>
      </w:r>
      <w:r>
        <w:rPr>
          <w:rFonts w:ascii="Lucida Sans"/>
          <w:i/>
          <w:spacing w:val="-5"/>
          <w:sz w:val="20"/>
        </w:rPr>
        <w:t xml:space="preserve"> </w:t>
      </w:r>
      <w:r>
        <w:rPr>
          <w:rFonts w:ascii="Lucida Sans"/>
          <w:i/>
          <w:sz w:val="20"/>
        </w:rPr>
        <w:t>provisions</w:t>
      </w:r>
      <w:r>
        <w:rPr>
          <w:rFonts w:ascii="Lucida Sans"/>
          <w:i/>
          <w:spacing w:val="-4"/>
          <w:sz w:val="20"/>
        </w:rPr>
        <w:t xml:space="preserve"> </w:t>
      </w:r>
      <w:r>
        <w:rPr>
          <w:rFonts w:ascii="Lucida Sans"/>
          <w:i/>
          <w:sz w:val="20"/>
        </w:rPr>
        <w:t>for</w:t>
      </w:r>
      <w:r>
        <w:rPr>
          <w:rFonts w:ascii="Lucida Sans"/>
          <w:i/>
          <w:spacing w:val="-6"/>
          <w:sz w:val="20"/>
        </w:rPr>
        <w:t xml:space="preserve"> </w:t>
      </w:r>
      <w:r>
        <w:rPr>
          <w:rFonts w:ascii="Lucida Sans"/>
          <w:i/>
          <w:sz w:val="20"/>
        </w:rPr>
        <w:t>require</w:t>
      </w:r>
      <w:r>
        <w:rPr>
          <w:rFonts w:ascii="Lucida Sans"/>
          <w:i/>
          <w:spacing w:val="-6"/>
          <w:sz w:val="20"/>
        </w:rPr>
        <w:t xml:space="preserve"> </w:t>
      </w:r>
      <w:r>
        <w:rPr>
          <w:rFonts w:ascii="Lucida Sans"/>
          <w:i/>
          <w:sz w:val="20"/>
        </w:rPr>
        <w:t>compliance</w:t>
      </w:r>
      <w:r>
        <w:rPr>
          <w:rFonts w:ascii="Lucida Sans"/>
          <w:i/>
          <w:spacing w:val="-6"/>
          <w:sz w:val="20"/>
        </w:rPr>
        <w:t xml:space="preserve"> </w:t>
      </w:r>
      <w:r>
        <w:rPr>
          <w:rFonts w:ascii="Lucida Sans"/>
          <w:i/>
          <w:sz w:val="20"/>
        </w:rPr>
        <w:t>with the mandatory standards and policies relating to energy efficiency which are contained in the state energy conservation plan issued in compliance with the Energy Policy and Conservation Act (42 U.S.C. 6201) which are generally found in Tex. Government Code, Chapter</w:t>
      </w:r>
      <w:r>
        <w:rPr>
          <w:rFonts w:ascii="Lucida Sans"/>
          <w:i/>
          <w:spacing w:val="-17"/>
          <w:sz w:val="20"/>
        </w:rPr>
        <w:t xml:space="preserve"> </w:t>
      </w:r>
      <w:r>
        <w:rPr>
          <w:rFonts w:ascii="Lucida Sans"/>
          <w:i/>
          <w:sz w:val="20"/>
        </w:rPr>
        <w:t>447.</w:t>
      </w:r>
    </w:p>
    <w:p w14:paraId="7A1BA78D" w14:textId="77777777" w:rsidR="00367B24" w:rsidRDefault="00367B24" w:rsidP="00367B24">
      <w:pPr>
        <w:pStyle w:val="BodyText"/>
        <w:spacing w:before="9"/>
        <w:rPr>
          <w:rFonts w:ascii="Lucida Sans"/>
          <w:i/>
          <w:sz w:val="19"/>
        </w:rPr>
      </w:pPr>
    </w:p>
    <w:p w14:paraId="11F7CEE7" w14:textId="77777777" w:rsidR="00367B24" w:rsidRDefault="00367B24" w:rsidP="00367B24">
      <w:pPr>
        <w:tabs>
          <w:tab w:val="left" w:pos="3478"/>
        </w:tabs>
        <w:spacing w:line="232" w:lineRule="exact"/>
        <w:ind w:left="151" w:right="409"/>
        <w:jc w:val="both"/>
        <w:rPr>
          <w:rFonts w:ascii="Lucida Sans"/>
          <w:i/>
          <w:sz w:val="20"/>
        </w:rPr>
      </w:pPr>
      <w:r>
        <w:rPr>
          <w:rFonts w:ascii="Lucida Sans"/>
          <w:i/>
          <w:sz w:val="20"/>
          <w:u w:val="single"/>
        </w:rPr>
        <w:t>The Certification</w:t>
      </w:r>
      <w:r>
        <w:rPr>
          <w:rFonts w:ascii="Lucida Sans"/>
          <w:i/>
          <w:sz w:val="20"/>
        </w:rPr>
        <w:t>. By submitting a Proposal in response to this solicitation and initialing below, I agree and</w:t>
      </w:r>
      <w:r>
        <w:rPr>
          <w:rFonts w:ascii="Lucida Sans"/>
          <w:i/>
          <w:spacing w:val="-15"/>
          <w:sz w:val="20"/>
        </w:rPr>
        <w:t xml:space="preserve"> </w:t>
      </w:r>
      <w:r>
        <w:rPr>
          <w:rFonts w:ascii="Lucida Sans"/>
          <w:i/>
          <w:sz w:val="20"/>
        </w:rPr>
        <w:t>certify,</w:t>
      </w:r>
      <w:r>
        <w:rPr>
          <w:rFonts w:ascii="Lucida Sans"/>
          <w:i/>
          <w:spacing w:val="-15"/>
          <w:sz w:val="20"/>
        </w:rPr>
        <w:t xml:space="preserve"> </w:t>
      </w:r>
      <w:r>
        <w:rPr>
          <w:rFonts w:ascii="Lucida Sans"/>
          <w:i/>
          <w:sz w:val="20"/>
        </w:rPr>
        <w:t>on</w:t>
      </w:r>
      <w:r>
        <w:rPr>
          <w:rFonts w:ascii="Lucida Sans"/>
          <w:i/>
          <w:spacing w:val="-13"/>
          <w:sz w:val="20"/>
        </w:rPr>
        <w:t xml:space="preserve"> </w:t>
      </w:r>
      <w:r>
        <w:rPr>
          <w:rFonts w:ascii="Lucida Sans"/>
          <w:i/>
          <w:sz w:val="20"/>
        </w:rPr>
        <w:t>behalf</w:t>
      </w:r>
      <w:r>
        <w:rPr>
          <w:rFonts w:ascii="Lucida Sans"/>
          <w:i/>
          <w:spacing w:val="-13"/>
          <w:sz w:val="20"/>
        </w:rPr>
        <w:t xml:space="preserve"> </w:t>
      </w:r>
      <w:r>
        <w:rPr>
          <w:rFonts w:ascii="Lucida Sans"/>
          <w:i/>
          <w:sz w:val="20"/>
        </w:rPr>
        <w:t>of</w:t>
      </w:r>
      <w:r>
        <w:rPr>
          <w:rFonts w:ascii="Lucida Sans"/>
          <w:i/>
          <w:spacing w:val="-13"/>
          <w:sz w:val="20"/>
        </w:rPr>
        <w:t xml:space="preserve"> </w:t>
      </w:r>
      <w:r>
        <w:rPr>
          <w:rFonts w:ascii="Lucida Sans"/>
          <w:i/>
          <w:sz w:val="20"/>
        </w:rPr>
        <w:t>(</w:t>
      </w:r>
      <w:r>
        <w:rPr>
          <w:rFonts w:ascii="Lucida Sans"/>
          <w:i/>
          <w:sz w:val="20"/>
        </w:rPr>
        <w:t>“</w:t>
      </w:r>
      <w:r>
        <w:rPr>
          <w:rFonts w:ascii="Lucida Sans"/>
          <w:i/>
          <w:sz w:val="20"/>
        </w:rPr>
        <w:t>The</w:t>
      </w:r>
      <w:r>
        <w:rPr>
          <w:rFonts w:ascii="Lucida Sans"/>
          <w:i/>
          <w:spacing w:val="-15"/>
          <w:sz w:val="20"/>
        </w:rPr>
        <w:t xml:space="preserve"> </w:t>
      </w:r>
      <w:r>
        <w:rPr>
          <w:rFonts w:ascii="Lucida Sans" w:hAnsi="Lucida Sans"/>
          <w:i/>
          <w:sz w:val="20"/>
        </w:rPr>
        <w:t>Respondent”)</w:t>
      </w:r>
      <w:r>
        <w:rPr>
          <w:rFonts w:ascii="Lucida Sans"/>
          <w:i/>
          <w:sz w:val="20"/>
        </w:rPr>
        <w:t xml:space="preserve"> that,</w:t>
      </w:r>
      <w:r>
        <w:rPr>
          <w:rFonts w:ascii="Lucida Sans"/>
          <w:i/>
          <w:spacing w:val="-15"/>
          <w:sz w:val="20"/>
        </w:rPr>
        <w:t xml:space="preserve"> </w:t>
      </w:r>
      <w:r>
        <w:rPr>
          <w:rFonts w:ascii="Lucida Sans"/>
          <w:i/>
          <w:sz w:val="20"/>
        </w:rPr>
        <w:t>if</w:t>
      </w:r>
      <w:r>
        <w:rPr>
          <w:rFonts w:ascii="Lucida Sans"/>
          <w:i/>
          <w:spacing w:val="-13"/>
          <w:sz w:val="20"/>
        </w:rPr>
        <w:t xml:space="preserve"> </w:t>
      </w:r>
      <w:r>
        <w:rPr>
          <w:rFonts w:ascii="Lucida Sans"/>
          <w:i/>
          <w:sz w:val="20"/>
        </w:rPr>
        <w:t>selected</w:t>
      </w:r>
      <w:r>
        <w:rPr>
          <w:rFonts w:ascii="Lucida Sans"/>
          <w:i/>
          <w:spacing w:val="-15"/>
          <w:sz w:val="20"/>
        </w:rPr>
        <w:t xml:space="preserve"> </w:t>
      </w:r>
      <w:r>
        <w:rPr>
          <w:rFonts w:ascii="Lucida Sans"/>
          <w:i/>
          <w:sz w:val="20"/>
        </w:rPr>
        <w:t>to</w:t>
      </w:r>
      <w:r>
        <w:rPr>
          <w:rFonts w:ascii="Lucida Sans"/>
          <w:i/>
          <w:spacing w:val="-12"/>
          <w:sz w:val="20"/>
        </w:rPr>
        <w:t xml:space="preserve"> </w:t>
      </w:r>
      <w:r>
        <w:rPr>
          <w:rFonts w:ascii="Lucida Sans"/>
          <w:i/>
          <w:sz w:val="20"/>
        </w:rPr>
        <w:t>enter</w:t>
      </w:r>
      <w:r>
        <w:rPr>
          <w:rFonts w:ascii="Lucida Sans"/>
          <w:i/>
          <w:spacing w:val="-14"/>
          <w:sz w:val="20"/>
        </w:rPr>
        <w:t xml:space="preserve"> </w:t>
      </w:r>
      <w:r>
        <w:rPr>
          <w:rFonts w:ascii="Lucida Sans"/>
          <w:i/>
          <w:sz w:val="20"/>
        </w:rPr>
        <w:t>into</w:t>
      </w:r>
      <w:r>
        <w:rPr>
          <w:rFonts w:ascii="Lucida Sans"/>
          <w:i/>
          <w:spacing w:val="-14"/>
          <w:sz w:val="20"/>
        </w:rPr>
        <w:t xml:space="preserve"> </w:t>
      </w:r>
      <w:r>
        <w:rPr>
          <w:rFonts w:ascii="Lucida Sans"/>
          <w:i/>
          <w:sz w:val="20"/>
        </w:rPr>
        <w:t>a</w:t>
      </w:r>
      <w:r>
        <w:rPr>
          <w:rFonts w:ascii="Lucida Sans"/>
          <w:i/>
          <w:spacing w:val="-12"/>
          <w:sz w:val="20"/>
        </w:rPr>
        <w:t xml:space="preserve"> </w:t>
      </w:r>
      <w:r>
        <w:rPr>
          <w:rFonts w:ascii="Lucida Sans"/>
          <w:i/>
          <w:sz w:val="20"/>
        </w:rPr>
        <w:t>Contract</w:t>
      </w:r>
      <w:r>
        <w:rPr>
          <w:rFonts w:ascii="Lucida Sans"/>
          <w:i/>
          <w:spacing w:val="-15"/>
          <w:sz w:val="20"/>
        </w:rPr>
        <w:t xml:space="preserve"> </w:t>
      </w:r>
      <w:r>
        <w:rPr>
          <w:rFonts w:ascii="Lucida Sans"/>
          <w:i/>
          <w:sz w:val="20"/>
        </w:rPr>
        <w:t>with</w:t>
      </w:r>
      <w:r>
        <w:rPr>
          <w:rFonts w:ascii="Lucida Sans"/>
          <w:i/>
          <w:spacing w:val="-13"/>
          <w:sz w:val="20"/>
        </w:rPr>
        <w:t xml:space="preserve"> </w:t>
      </w:r>
      <w:r>
        <w:rPr>
          <w:rFonts w:ascii="Lucida Sans"/>
          <w:i/>
          <w:sz w:val="20"/>
        </w:rPr>
        <w:t>(</w:t>
      </w:r>
      <w:r>
        <w:rPr>
          <w:rFonts w:ascii="Lucida Sans"/>
          <w:i/>
          <w:sz w:val="20"/>
        </w:rPr>
        <w:t>“</w:t>
      </w:r>
      <w:r>
        <w:rPr>
          <w:rFonts w:ascii="Lucida Sans"/>
          <w:i/>
          <w:sz w:val="20"/>
        </w:rPr>
        <w:t>The Partners</w:t>
      </w:r>
      <w:r>
        <w:rPr>
          <w:rFonts w:ascii="Lucida Sans"/>
          <w:i/>
          <w:sz w:val="20"/>
        </w:rPr>
        <w:t>”</w:t>
      </w:r>
      <w:r>
        <w:rPr>
          <w:rFonts w:ascii="Lucida Sans"/>
          <w:i/>
          <w:sz w:val="20"/>
        </w:rPr>
        <w:t>),</w:t>
      </w:r>
      <w:r>
        <w:rPr>
          <w:rFonts w:ascii="Lucida Sans"/>
          <w:i/>
          <w:spacing w:val="-15"/>
          <w:sz w:val="20"/>
        </w:rPr>
        <w:t xml:space="preserve"> (</w:t>
      </w:r>
      <w:r>
        <w:rPr>
          <w:rFonts w:ascii="Lucida Sans"/>
          <w:i/>
          <w:spacing w:val="-15"/>
          <w:sz w:val="20"/>
        </w:rPr>
        <w:t>“</w:t>
      </w:r>
      <w:r>
        <w:rPr>
          <w:rFonts w:ascii="Lucida Sans" w:hAnsi="Lucida Sans"/>
          <w:i/>
          <w:sz w:val="20"/>
        </w:rPr>
        <w:t>Respondent”)</w:t>
      </w:r>
      <w:r>
        <w:rPr>
          <w:rFonts w:ascii="Lucida Sans"/>
          <w:i/>
          <w:sz w:val="20"/>
        </w:rPr>
        <w:t xml:space="preserve"> will</w:t>
      </w:r>
      <w:r>
        <w:rPr>
          <w:rFonts w:ascii="Lucida Sans"/>
          <w:i/>
          <w:spacing w:val="-17"/>
          <w:sz w:val="20"/>
        </w:rPr>
        <w:t xml:space="preserve"> </w:t>
      </w:r>
      <w:r>
        <w:rPr>
          <w:rFonts w:ascii="Lucida Sans"/>
          <w:i/>
          <w:sz w:val="20"/>
        </w:rPr>
        <w:t>comply</w:t>
      </w:r>
      <w:r>
        <w:rPr>
          <w:rFonts w:ascii="Lucida Sans"/>
          <w:i/>
          <w:spacing w:val="-17"/>
          <w:sz w:val="20"/>
        </w:rPr>
        <w:t xml:space="preserve"> </w:t>
      </w:r>
      <w:r>
        <w:rPr>
          <w:rFonts w:ascii="Lucida Sans"/>
          <w:i/>
          <w:sz w:val="20"/>
        </w:rPr>
        <w:t>with</w:t>
      </w:r>
      <w:r>
        <w:rPr>
          <w:rFonts w:ascii="Lucida Sans"/>
          <w:i/>
          <w:spacing w:val="-13"/>
          <w:sz w:val="20"/>
        </w:rPr>
        <w:t xml:space="preserve"> </w:t>
      </w:r>
      <w:r>
        <w:rPr>
          <w:rFonts w:ascii="Lucida Sans"/>
          <w:i/>
          <w:sz w:val="20"/>
        </w:rPr>
        <w:t>the</w:t>
      </w:r>
      <w:r>
        <w:rPr>
          <w:rFonts w:ascii="Lucida Sans"/>
          <w:i/>
          <w:spacing w:val="-15"/>
          <w:sz w:val="20"/>
        </w:rPr>
        <w:t xml:space="preserve"> </w:t>
      </w:r>
      <w:r>
        <w:rPr>
          <w:rFonts w:ascii="Lucida Sans"/>
          <w:i/>
          <w:sz w:val="20"/>
        </w:rPr>
        <w:t>mandatory</w:t>
      </w:r>
      <w:r>
        <w:rPr>
          <w:rFonts w:ascii="Lucida Sans"/>
          <w:i/>
          <w:spacing w:val="-15"/>
          <w:sz w:val="20"/>
        </w:rPr>
        <w:t xml:space="preserve"> </w:t>
      </w:r>
      <w:r>
        <w:rPr>
          <w:rFonts w:ascii="Lucida Sans"/>
          <w:i/>
          <w:sz w:val="20"/>
        </w:rPr>
        <w:t>standards</w:t>
      </w:r>
      <w:r>
        <w:rPr>
          <w:rFonts w:ascii="Lucida Sans"/>
          <w:i/>
          <w:spacing w:val="-17"/>
          <w:sz w:val="20"/>
        </w:rPr>
        <w:t xml:space="preserve"> </w:t>
      </w:r>
      <w:r>
        <w:rPr>
          <w:rFonts w:ascii="Lucida Sans"/>
          <w:i/>
          <w:sz w:val="20"/>
        </w:rPr>
        <w:t>and</w:t>
      </w:r>
      <w:r>
        <w:rPr>
          <w:rFonts w:ascii="Lucida Sans"/>
          <w:i/>
          <w:spacing w:val="-15"/>
          <w:sz w:val="20"/>
        </w:rPr>
        <w:t xml:space="preserve"> </w:t>
      </w:r>
      <w:r>
        <w:rPr>
          <w:rFonts w:ascii="Lucida Sans"/>
          <w:i/>
          <w:sz w:val="20"/>
        </w:rPr>
        <w:t>policies</w:t>
      </w:r>
      <w:r>
        <w:rPr>
          <w:rFonts w:ascii="Lucida Sans"/>
          <w:i/>
          <w:spacing w:val="-17"/>
          <w:sz w:val="20"/>
        </w:rPr>
        <w:t xml:space="preserve"> </w:t>
      </w:r>
      <w:r>
        <w:rPr>
          <w:rFonts w:ascii="Lucida Sans"/>
          <w:i/>
          <w:sz w:val="20"/>
        </w:rPr>
        <w:t>relating</w:t>
      </w:r>
      <w:r>
        <w:rPr>
          <w:rFonts w:ascii="Lucida Sans"/>
          <w:i/>
          <w:spacing w:val="-16"/>
          <w:sz w:val="20"/>
        </w:rPr>
        <w:t xml:space="preserve"> </w:t>
      </w:r>
      <w:r>
        <w:rPr>
          <w:rFonts w:ascii="Lucida Sans"/>
          <w:i/>
          <w:sz w:val="20"/>
        </w:rPr>
        <w:t>to</w:t>
      </w:r>
      <w:r>
        <w:rPr>
          <w:rFonts w:ascii="Lucida Sans"/>
          <w:i/>
          <w:spacing w:val="-14"/>
          <w:sz w:val="20"/>
        </w:rPr>
        <w:t xml:space="preserve"> </w:t>
      </w:r>
      <w:r>
        <w:rPr>
          <w:rFonts w:ascii="Lucida Sans"/>
          <w:i/>
          <w:sz w:val="20"/>
        </w:rPr>
        <w:t>energy</w:t>
      </w:r>
      <w:r>
        <w:rPr>
          <w:rFonts w:ascii="Lucida Sans"/>
          <w:i/>
          <w:spacing w:val="-15"/>
          <w:sz w:val="20"/>
        </w:rPr>
        <w:t xml:space="preserve"> </w:t>
      </w:r>
      <w:r>
        <w:rPr>
          <w:rFonts w:ascii="Lucida Sans"/>
          <w:i/>
          <w:sz w:val="20"/>
        </w:rPr>
        <w:t>efficiency</w:t>
      </w:r>
      <w:r>
        <w:rPr>
          <w:rFonts w:ascii="Lucida Sans"/>
          <w:i/>
          <w:spacing w:val="-17"/>
          <w:sz w:val="20"/>
        </w:rPr>
        <w:t xml:space="preserve"> </w:t>
      </w:r>
      <w:r>
        <w:rPr>
          <w:rFonts w:ascii="Lucida Sans"/>
          <w:i/>
          <w:sz w:val="20"/>
        </w:rPr>
        <w:t>which</w:t>
      </w:r>
      <w:r>
        <w:rPr>
          <w:rFonts w:ascii="Lucida Sans"/>
          <w:i/>
          <w:spacing w:val="-15"/>
          <w:sz w:val="20"/>
        </w:rPr>
        <w:t xml:space="preserve"> </w:t>
      </w:r>
      <w:r>
        <w:rPr>
          <w:rFonts w:ascii="Lucida Sans"/>
          <w:i/>
          <w:sz w:val="20"/>
        </w:rPr>
        <w:t>are</w:t>
      </w:r>
      <w:r>
        <w:rPr>
          <w:rFonts w:ascii="Lucida Sans"/>
          <w:i/>
          <w:spacing w:val="-17"/>
          <w:sz w:val="20"/>
        </w:rPr>
        <w:t xml:space="preserve"> </w:t>
      </w:r>
      <w:r>
        <w:rPr>
          <w:rFonts w:ascii="Lucida Sans"/>
          <w:i/>
          <w:sz w:val="20"/>
        </w:rPr>
        <w:t>contained in</w:t>
      </w:r>
      <w:r>
        <w:rPr>
          <w:rFonts w:ascii="Lucida Sans"/>
          <w:i/>
          <w:spacing w:val="-7"/>
          <w:sz w:val="20"/>
        </w:rPr>
        <w:t xml:space="preserve"> </w:t>
      </w:r>
      <w:r>
        <w:rPr>
          <w:rFonts w:ascii="Lucida Sans"/>
          <w:i/>
          <w:sz w:val="20"/>
        </w:rPr>
        <w:t>the</w:t>
      </w:r>
      <w:r>
        <w:rPr>
          <w:rFonts w:ascii="Lucida Sans"/>
          <w:i/>
          <w:spacing w:val="-9"/>
          <w:sz w:val="20"/>
        </w:rPr>
        <w:t xml:space="preserve"> </w:t>
      </w:r>
      <w:r>
        <w:rPr>
          <w:rFonts w:ascii="Lucida Sans"/>
          <w:i/>
          <w:sz w:val="20"/>
        </w:rPr>
        <w:t>state</w:t>
      </w:r>
      <w:r>
        <w:rPr>
          <w:rFonts w:ascii="Lucida Sans"/>
          <w:i/>
          <w:spacing w:val="-9"/>
          <w:sz w:val="20"/>
        </w:rPr>
        <w:t xml:space="preserve"> </w:t>
      </w:r>
      <w:r>
        <w:rPr>
          <w:rFonts w:ascii="Lucida Sans"/>
          <w:i/>
          <w:sz w:val="20"/>
        </w:rPr>
        <w:t>energy</w:t>
      </w:r>
      <w:r>
        <w:rPr>
          <w:rFonts w:ascii="Lucida Sans"/>
          <w:i/>
          <w:spacing w:val="-10"/>
          <w:sz w:val="20"/>
        </w:rPr>
        <w:t xml:space="preserve"> </w:t>
      </w:r>
      <w:r>
        <w:rPr>
          <w:rFonts w:ascii="Lucida Sans"/>
          <w:i/>
          <w:sz w:val="20"/>
        </w:rPr>
        <w:t>conservation</w:t>
      </w:r>
      <w:r>
        <w:rPr>
          <w:rFonts w:ascii="Lucida Sans"/>
          <w:i/>
          <w:spacing w:val="-7"/>
          <w:sz w:val="20"/>
        </w:rPr>
        <w:t xml:space="preserve"> </w:t>
      </w:r>
      <w:r>
        <w:rPr>
          <w:rFonts w:ascii="Lucida Sans"/>
          <w:i/>
          <w:sz w:val="20"/>
        </w:rPr>
        <w:t>plan</w:t>
      </w:r>
      <w:r>
        <w:rPr>
          <w:rFonts w:ascii="Lucida Sans"/>
          <w:i/>
          <w:spacing w:val="-7"/>
          <w:sz w:val="20"/>
        </w:rPr>
        <w:t xml:space="preserve"> </w:t>
      </w:r>
      <w:r>
        <w:rPr>
          <w:rFonts w:ascii="Lucida Sans"/>
          <w:i/>
          <w:sz w:val="20"/>
        </w:rPr>
        <w:t>issued</w:t>
      </w:r>
      <w:r>
        <w:rPr>
          <w:rFonts w:ascii="Lucida Sans"/>
          <w:i/>
          <w:spacing w:val="-9"/>
          <w:sz w:val="20"/>
        </w:rPr>
        <w:t xml:space="preserve"> </w:t>
      </w:r>
      <w:r>
        <w:rPr>
          <w:rFonts w:ascii="Lucida Sans"/>
          <w:i/>
          <w:sz w:val="20"/>
        </w:rPr>
        <w:t>in</w:t>
      </w:r>
      <w:r>
        <w:rPr>
          <w:rFonts w:ascii="Lucida Sans"/>
          <w:i/>
          <w:spacing w:val="-7"/>
          <w:sz w:val="20"/>
        </w:rPr>
        <w:t xml:space="preserve"> </w:t>
      </w:r>
      <w:r>
        <w:rPr>
          <w:rFonts w:ascii="Lucida Sans"/>
          <w:i/>
          <w:sz w:val="20"/>
        </w:rPr>
        <w:t>compliance</w:t>
      </w:r>
      <w:r>
        <w:rPr>
          <w:rFonts w:ascii="Lucida Sans"/>
          <w:i/>
          <w:spacing w:val="-7"/>
          <w:sz w:val="20"/>
        </w:rPr>
        <w:t xml:space="preserve"> </w:t>
      </w:r>
      <w:r>
        <w:rPr>
          <w:rFonts w:ascii="Lucida Sans"/>
          <w:i/>
          <w:sz w:val="20"/>
        </w:rPr>
        <w:t>with</w:t>
      </w:r>
      <w:r>
        <w:rPr>
          <w:rFonts w:ascii="Lucida Sans"/>
          <w:i/>
          <w:spacing w:val="-7"/>
          <w:sz w:val="20"/>
        </w:rPr>
        <w:t xml:space="preserve"> </w:t>
      </w:r>
      <w:r>
        <w:rPr>
          <w:rFonts w:ascii="Lucida Sans"/>
          <w:i/>
          <w:sz w:val="20"/>
        </w:rPr>
        <w:t>the</w:t>
      </w:r>
      <w:r>
        <w:rPr>
          <w:rFonts w:ascii="Lucida Sans"/>
          <w:i/>
          <w:spacing w:val="-9"/>
          <w:sz w:val="20"/>
        </w:rPr>
        <w:t xml:space="preserve"> </w:t>
      </w:r>
      <w:r>
        <w:rPr>
          <w:rFonts w:ascii="Lucida Sans"/>
          <w:i/>
          <w:sz w:val="20"/>
        </w:rPr>
        <w:t>Energy</w:t>
      </w:r>
      <w:r>
        <w:rPr>
          <w:rFonts w:ascii="Lucida Sans"/>
          <w:i/>
          <w:spacing w:val="-7"/>
          <w:sz w:val="20"/>
        </w:rPr>
        <w:t xml:space="preserve"> </w:t>
      </w:r>
      <w:r>
        <w:rPr>
          <w:rFonts w:ascii="Lucida Sans"/>
          <w:i/>
          <w:sz w:val="20"/>
        </w:rPr>
        <w:t>Policy</w:t>
      </w:r>
      <w:r>
        <w:rPr>
          <w:rFonts w:ascii="Lucida Sans"/>
          <w:i/>
          <w:spacing w:val="-10"/>
          <w:sz w:val="20"/>
        </w:rPr>
        <w:t xml:space="preserve"> </w:t>
      </w:r>
      <w:r>
        <w:rPr>
          <w:rFonts w:ascii="Lucida Sans"/>
          <w:i/>
          <w:sz w:val="20"/>
        </w:rPr>
        <w:t>and</w:t>
      </w:r>
      <w:r>
        <w:rPr>
          <w:rFonts w:ascii="Lucida Sans"/>
          <w:i/>
          <w:spacing w:val="-7"/>
          <w:sz w:val="20"/>
        </w:rPr>
        <w:t xml:space="preserve"> </w:t>
      </w:r>
      <w:r>
        <w:rPr>
          <w:rFonts w:ascii="Lucida Sans"/>
          <w:i/>
          <w:sz w:val="20"/>
        </w:rPr>
        <w:t>Conservation</w:t>
      </w:r>
      <w:r>
        <w:rPr>
          <w:rFonts w:ascii="Lucida Sans"/>
          <w:i/>
          <w:spacing w:val="-5"/>
          <w:sz w:val="20"/>
        </w:rPr>
        <w:t xml:space="preserve"> </w:t>
      </w:r>
      <w:r>
        <w:rPr>
          <w:rFonts w:ascii="Lucida Sans"/>
          <w:i/>
          <w:sz w:val="20"/>
        </w:rPr>
        <w:t xml:space="preserve">Act (42 U.S.C. 6201), which are generally found in Chapter 447 of the Tex. Government Code. </w:t>
      </w:r>
      <w:r>
        <w:rPr>
          <w:rFonts w:ascii="Lucida Sans"/>
          <w:b/>
          <w:sz w:val="20"/>
        </w:rPr>
        <w:t>YES, I so certify and</w:t>
      </w:r>
      <w:r>
        <w:rPr>
          <w:rFonts w:ascii="Lucida Sans"/>
          <w:b/>
          <w:spacing w:val="-4"/>
          <w:sz w:val="20"/>
        </w:rPr>
        <w:t xml:space="preserve"> </w:t>
      </w:r>
      <w:r>
        <w:rPr>
          <w:rFonts w:ascii="Lucida Sans"/>
          <w:b/>
          <w:sz w:val="20"/>
        </w:rPr>
        <w:t>agree.</w:t>
      </w:r>
      <w:r>
        <w:rPr>
          <w:rFonts w:ascii="Lucida Sans"/>
          <w:b/>
          <w:spacing w:val="59"/>
          <w:sz w:val="20"/>
        </w:rPr>
        <w:t xml:space="preserve"> </w:t>
      </w:r>
      <w:r>
        <w:rPr>
          <w:rFonts w:ascii="Lucida Sans"/>
          <w:i/>
          <w:sz w:val="20"/>
        </w:rPr>
        <w:t>(Initial:</w:t>
      </w:r>
      <w:r>
        <w:rPr>
          <w:sz w:val="20"/>
          <w:u w:val="single"/>
        </w:rPr>
        <w:t xml:space="preserve"> </w:t>
      </w:r>
      <w:r>
        <w:rPr>
          <w:sz w:val="20"/>
          <w:u w:val="single"/>
        </w:rPr>
        <w:tab/>
      </w:r>
      <w:r>
        <w:rPr>
          <w:rFonts w:ascii="Lucida Sans"/>
          <w:i/>
          <w:sz w:val="20"/>
        </w:rPr>
        <w:t>)</w:t>
      </w:r>
    </w:p>
    <w:p w14:paraId="6AC91F00" w14:textId="77777777" w:rsidR="00367B24" w:rsidRDefault="00367B24" w:rsidP="00367B24">
      <w:pPr>
        <w:pStyle w:val="BodyText"/>
        <w:spacing w:before="11"/>
        <w:rPr>
          <w:rFonts w:ascii="Lucida Sans"/>
          <w:i/>
          <w:sz w:val="17"/>
        </w:rPr>
      </w:pPr>
      <w:r>
        <w:rPr>
          <w:noProof/>
        </w:rPr>
        <mc:AlternateContent>
          <mc:Choice Requires="wps">
            <w:drawing>
              <wp:anchor distT="0" distB="0" distL="0" distR="0" simplePos="0" relativeHeight="251675136" behindDoc="0" locked="0" layoutInCell="1" allowOverlap="1" wp14:anchorId="5299DBC8" wp14:editId="73915A99">
                <wp:simplePos x="0" y="0"/>
                <wp:positionH relativeFrom="page">
                  <wp:posOffset>713105</wp:posOffset>
                </wp:positionH>
                <wp:positionV relativeFrom="paragraph">
                  <wp:posOffset>168275</wp:posOffset>
                </wp:positionV>
                <wp:extent cx="6346190" cy="0"/>
                <wp:effectExtent l="17780" t="15875" r="17780" b="12700"/>
                <wp:wrapTopAndBottom/>
                <wp:docPr id="9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2C9320" id="Line 29" o:spid="_x0000_s1026" style="position:absolute;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3.25pt" to="555.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" strokeweight="1.44pt">
                <w10:wrap type="topAndBottom" anchorx="page"/>
              </v:line>
            </w:pict>
          </mc:Fallback>
        </mc:AlternateContent>
      </w:r>
    </w:p>
    <w:p w14:paraId="40B72DD9" w14:textId="77777777" w:rsidR="00367B24" w:rsidRDefault="00367B24" w:rsidP="00524801">
      <w:pPr>
        <w:pStyle w:val="ListParagraph"/>
        <w:widowControl w:val="0"/>
        <w:numPr>
          <w:ilvl w:val="0"/>
          <w:numId w:val="23"/>
        </w:numPr>
        <w:tabs>
          <w:tab w:val="left" w:pos="693"/>
        </w:tabs>
        <w:autoSpaceDE w:val="0"/>
        <w:autoSpaceDN w:val="0"/>
        <w:spacing w:line="202" w:lineRule="exact"/>
        <w:ind w:left="692" w:hanging="540"/>
        <w:contextualSpacing w:val="0"/>
        <w:jc w:val="both"/>
        <w:rPr>
          <w:b/>
          <w:sz w:val="20"/>
        </w:rPr>
      </w:pPr>
      <w:r>
        <w:rPr>
          <w:b/>
          <w:sz w:val="20"/>
        </w:rPr>
        <w:t>Procurement of Recovered Materials (</w:t>
      </w:r>
      <w:r>
        <w:rPr>
          <w:b/>
          <w:color w:val="323232"/>
          <w:sz w:val="20"/>
        </w:rPr>
        <w:t>2 CFR</w:t>
      </w:r>
      <w:r>
        <w:rPr>
          <w:b/>
          <w:color w:val="323232"/>
          <w:spacing w:val="27"/>
          <w:sz w:val="20"/>
        </w:rPr>
        <w:t xml:space="preserve"> </w:t>
      </w:r>
      <w:r>
        <w:rPr>
          <w:b/>
          <w:color w:val="323232"/>
          <w:sz w:val="20"/>
        </w:rPr>
        <w:t>200.322)</w:t>
      </w:r>
      <w:r>
        <w:rPr>
          <w:b/>
          <w:sz w:val="20"/>
        </w:rPr>
        <w:t>.</w:t>
      </w:r>
    </w:p>
    <w:p w14:paraId="4E66B892" w14:textId="77777777" w:rsidR="00367B24" w:rsidRDefault="00367B24" w:rsidP="00367B24">
      <w:pPr>
        <w:spacing w:before="120" w:line="237" w:lineRule="auto"/>
        <w:ind w:left="151" w:right="409"/>
        <w:jc w:val="both"/>
        <w:rPr>
          <w:rFonts w:ascii="Lucida Sans"/>
          <w:i/>
          <w:sz w:val="20"/>
        </w:rPr>
      </w:pPr>
      <w:r>
        <w:rPr>
          <w:rFonts w:ascii="Lucida Sans"/>
          <w:i/>
          <w:sz w:val="20"/>
        </w:rPr>
        <w:t>Where the purchase price of an item exceeds TEN THOUSAND DOLLARS ($10,000.00) or the value of the quantity acquired by (</w:t>
      </w:r>
      <w:r>
        <w:rPr>
          <w:rFonts w:ascii="Lucida Sans"/>
          <w:i/>
          <w:sz w:val="20"/>
        </w:rPr>
        <w:t>“</w:t>
      </w:r>
      <w:r>
        <w:rPr>
          <w:rFonts w:ascii="Lucida Sans"/>
          <w:i/>
          <w:sz w:val="20"/>
        </w:rPr>
        <w:t>The County</w:t>
      </w:r>
      <w:r>
        <w:rPr>
          <w:rFonts w:ascii="Lucida Sans"/>
          <w:i/>
          <w:sz w:val="20"/>
        </w:rPr>
        <w:t>”</w:t>
      </w:r>
      <w:r>
        <w:rPr>
          <w:rFonts w:ascii="Lucida Sans"/>
          <w:i/>
          <w:sz w:val="20"/>
        </w:rPr>
        <w:t>) during the preceding fiscal year exceeded TEN THOUSAND DOLLARS ($10,000.00), Section 6002 requires that (</w:t>
      </w:r>
      <w:r>
        <w:rPr>
          <w:rFonts w:ascii="Lucida Sans"/>
          <w:i/>
          <w:sz w:val="20"/>
        </w:rPr>
        <w:t>“</w:t>
      </w:r>
      <w:r>
        <w:rPr>
          <w:rFonts w:ascii="Lucida Sans"/>
          <w:i/>
          <w:sz w:val="20"/>
        </w:rPr>
        <w:t xml:space="preserve">The </w:t>
      </w:r>
      <w:r>
        <w:rPr>
          <w:rFonts w:ascii="Lucida Sans" w:hAnsi="Lucida Sans"/>
          <w:i/>
          <w:sz w:val="20"/>
        </w:rPr>
        <w:t>Respondent”)</w:t>
      </w:r>
      <w:r>
        <w:rPr>
          <w:rFonts w:ascii="Lucida Sans"/>
          <w:i/>
          <w:sz w:val="20"/>
        </w:rPr>
        <w:t xml:space="preserve"> procure only items designated in guidelines of the Environmental Protection Agency (EPA) at 40 CFR part 247 that contain the highest percentage of recovered materials practicable, consistent with maintaining</w:t>
      </w:r>
      <w:r>
        <w:rPr>
          <w:rFonts w:ascii="Lucida Sans"/>
          <w:i/>
          <w:spacing w:val="-19"/>
          <w:sz w:val="20"/>
        </w:rPr>
        <w:t xml:space="preserve"> </w:t>
      </w:r>
      <w:r>
        <w:rPr>
          <w:rFonts w:ascii="Lucida Sans"/>
          <w:i/>
          <w:sz w:val="20"/>
        </w:rPr>
        <w:t>a</w:t>
      </w:r>
      <w:r>
        <w:rPr>
          <w:rFonts w:ascii="Lucida Sans"/>
          <w:i/>
          <w:spacing w:val="-19"/>
          <w:sz w:val="20"/>
        </w:rPr>
        <w:t xml:space="preserve"> </w:t>
      </w:r>
      <w:r>
        <w:rPr>
          <w:rFonts w:ascii="Lucida Sans"/>
          <w:i/>
          <w:sz w:val="20"/>
        </w:rPr>
        <w:t>satisfactory</w:t>
      </w:r>
      <w:r>
        <w:rPr>
          <w:rFonts w:ascii="Lucida Sans"/>
          <w:i/>
          <w:spacing w:val="-21"/>
          <w:sz w:val="20"/>
        </w:rPr>
        <w:t xml:space="preserve"> </w:t>
      </w:r>
      <w:r>
        <w:rPr>
          <w:rFonts w:ascii="Lucida Sans"/>
          <w:i/>
          <w:sz w:val="20"/>
        </w:rPr>
        <w:t>level</w:t>
      </w:r>
      <w:r>
        <w:rPr>
          <w:rFonts w:ascii="Lucida Sans"/>
          <w:i/>
          <w:spacing w:val="-20"/>
          <w:sz w:val="20"/>
        </w:rPr>
        <w:t xml:space="preserve"> </w:t>
      </w:r>
      <w:r>
        <w:rPr>
          <w:rFonts w:ascii="Lucida Sans"/>
          <w:i/>
          <w:sz w:val="20"/>
        </w:rPr>
        <w:t>of</w:t>
      </w:r>
      <w:r>
        <w:rPr>
          <w:rFonts w:ascii="Lucida Sans"/>
          <w:i/>
          <w:spacing w:val="-19"/>
          <w:sz w:val="20"/>
        </w:rPr>
        <w:t xml:space="preserve"> </w:t>
      </w:r>
      <w:r>
        <w:rPr>
          <w:rFonts w:ascii="Lucida Sans"/>
          <w:i/>
          <w:sz w:val="20"/>
        </w:rPr>
        <w:t>competition;</w:t>
      </w:r>
      <w:r>
        <w:rPr>
          <w:rFonts w:ascii="Lucida Sans"/>
          <w:i/>
          <w:spacing w:val="-19"/>
          <w:sz w:val="20"/>
        </w:rPr>
        <w:t xml:space="preserve"> </w:t>
      </w:r>
      <w:r>
        <w:rPr>
          <w:rFonts w:ascii="Lucida Sans"/>
          <w:i/>
          <w:sz w:val="20"/>
        </w:rPr>
        <w:t>procuring</w:t>
      </w:r>
      <w:r>
        <w:rPr>
          <w:rFonts w:ascii="Lucida Sans"/>
          <w:i/>
          <w:spacing w:val="-19"/>
          <w:sz w:val="20"/>
        </w:rPr>
        <w:t xml:space="preserve"> </w:t>
      </w:r>
      <w:r>
        <w:rPr>
          <w:rFonts w:ascii="Lucida Sans"/>
          <w:i/>
          <w:sz w:val="20"/>
        </w:rPr>
        <w:t>solid</w:t>
      </w:r>
      <w:r>
        <w:rPr>
          <w:rFonts w:ascii="Lucida Sans"/>
          <w:i/>
          <w:spacing w:val="-20"/>
          <w:sz w:val="20"/>
        </w:rPr>
        <w:t xml:space="preserve"> </w:t>
      </w:r>
      <w:r>
        <w:rPr>
          <w:rFonts w:ascii="Lucida Sans"/>
          <w:i/>
          <w:sz w:val="20"/>
        </w:rPr>
        <w:t>waste</w:t>
      </w:r>
      <w:r>
        <w:rPr>
          <w:rFonts w:ascii="Lucida Sans"/>
          <w:i/>
          <w:spacing w:val="-19"/>
          <w:sz w:val="20"/>
        </w:rPr>
        <w:t xml:space="preserve"> </w:t>
      </w:r>
      <w:r>
        <w:rPr>
          <w:rFonts w:ascii="Lucida Sans"/>
          <w:i/>
          <w:sz w:val="20"/>
        </w:rPr>
        <w:t>management</w:t>
      </w:r>
      <w:r>
        <w:rPr>
          <w:rFonts w:ascii="Lucida Sans"/>
          <w:i/>
          <w:spacing w:val="-20"/>
          <w:sz w:val="20"/>
        </w:rPr>
        <w:t xml:space="preserve"> </w:t>
      </w:r>
      <w:r>
        <w:rPr>
          <w:rFonts w:ascii="Lucida Sans"/>
          <w:i/>
          <w:sz w:val="20"/>
        </w:rPr>
        <w:t>services</w:t>
      </w:r>
      <w:r>
        <w:rPr>
          <w:rFonts w:ascii="Lucida Sans"/>
          <w:i/>
          <w:spacing w:val="-19"/>
          <w:sz w:val="20"/>
        </w:rPr>
        <w:t xml:space="preserve"> </w:t>
      </w:r>
      <w:r>
        <w:rPr>
          <w:rFonts w:ascii="Lucida Sans"/>
          <w:i/>
          <w:sz w:val="20"/>
        </w:rPr>
        <w:t>in</w:t>
      </w:r>
      <w:r>
        <w:rPr>
          <w:rFonts w:ascii="Lucida Sans"/>
          <w:i/>
          <w:spacing w:val="-19"/>
          <w:sz w:val="20"/>
        </w:rPr>
        <w:t xml:space="preserve"> </w:t>
      </w:r>
      <w:r>
        <w:rPr>
          <w:rFonts w:ascii="Lucida Sans"/>
          <w:i/>
          <w:sz w:val="20"/>
        </w:rPr>
        <w:t>a</w:t>
      </w:r>
      <w:r>
        <w:rPr>
          <w:rFonts w:ascii="Lucida Sans"/>
          <w:i/>
          <w:spacing w:val="-18"/>
          <w:sz w:val="20"/>
        </w:rPr>
        <w:t xml:space="preserve"> </w:t>
      </w:r>
      <w:r>
        <w:rPr>
          <w:rFonts w:ascii="Lucida Sans"/>
          <w:i/>
          <w:sz w:val="20"/>
        </w:rPr>
        <w:t xml:space="preserve">manner that maximizes energy and resource recovery; and establishing an affirmative procurement program for procurement of recovered materials identified in the EPA guidelines. Information about this requirement, along with the list of EPA designated items, is available at the EPA Comprehensive </w:t>
      </w:r>
      <w:r>
        <w:rPr>
          <w:rFonts w:ascii="Lucida Sans"/>
          <w:i/>
          <w:w w:val="95"/>
          <w:sz w:val="20"/>
        </w:rPr>
        <w:t>P</w:t>
      </w:r>
      <w:r>
        <w:rPr>
          <w:rFonts w:ascii="Lucida Sans"/>
          <w:i/>
          <w:w w:val="85"/>
          <w:sz w:val="20"/>
        </w:rPr>
        <w:t>r</w:t>
      </w:r>
      <w:r>
        <w:rPr>
          <w:rFonts w:ascii="Lucida Sans"/>
          <w:i/>
          <w:w w:val="107"/>
          <w:sz w:val="20"/>
        </w:rPr>
        <w:t>o</w:t>
      </w:r>
      <w:r>
        <w:rPr>
          <w:rFonts w:ascii="Lucida Sans"/>
          <w:i/>
          <w:spacing w:val="1"/>
          <w:w w:val="101"/>
          <w:sz w:val="20"/>
        </w:rPr>
        <w:t>c</w:t>
      </w:r>
      <w:r>
        <w:rPr>
          <w:rFonts w:ascii="Lucida Sans"/>
          <w:i/>
          <w:spacing w:val="1"/>
          <w:w w:val="99"/>
          <w:sz w:val="20"/>
        </w:rPr>
        <w:t>u</w:t>
      </w:r>
      <w:r>
        <w:rPr>
          <w:rFonts w:ascii="Lucida Sans"/>
          <w:i/>
          <w:w w:val="85"/>
          <w:sz w:val="20"/>
        </w:rPr>
        <w:t>r</w:t>
      </w:r>
      <w:r>
        <w:rPr>
          <w:rFonts w:ascii="Lucida Sans"/>
          <w:i/>
          <w:spacing w:val="-1"/>
          <w:w w:val="104"/>
          <w:sz w:val="20"/>
        </w:rPr>
        <w:t>e</w:t>
      </w:r>
      <w:r>
        <w:rPr>
          <w:rFonts w:ascii="Lucida Sans"/>
          <w:i/>
          <w:spacing w:val="1"/>
          <w:w w:val="99"/>
          <w:sz w:val="20"/>
        </w:rPr>
        <w:t>m</w:t>
      </w:r>
      <w:r>
        <w:rPr>
          <w:rFonts w:ascii="Lucida Sans"/>
          <w:i/>
          <w:spacing w:val="-1"/>
          <w:w w:val="104"/>
          <w:sz w:val="20"/>
        </w:rPr>
        <w:t>e</w:t>
      </w:r>
      <w:r>
        <w:rPr>
          <w:rFonts w:ascii="Lucida Sans"/>
          <w:i/>
          <w:spacing w:val="1"/>
          <w:w w:val="99"/>
          <w:sz w:val="20"/>
        </w:rPr>
        <w:t>n</w:t>
      </w:r>
      <w:r>
        <w:rPr>
          <w:rFonts w:ascii="Lucida Sans"/>
          <w:i/>
          <w:w w:val="97"/>
          <w:sz w:val="20"/>
        </w:rPr>
        <w:t>t</w:t>
      </w:r>
      <w:r>
        <w:rPr>
          <w:spacing w:val="24"/>
          <w:sz w:val="20"/>
        </w:rPr>
        <w:t xml:space="preserve"> </w:t>
      </w:r>
      <w:r>
        <w:rPr>
          <w:rFonts w:ascii="Lucida Sans"/>
          <w:i/>
          <w:w w:val="102"/>
          <w:sz w:val="20"/>
        </w:rPr>
        <w:t>G</w:t>
      </w:r>
      <w:r>
        <w:rPr>
          <w:rFonts w:ascii="Lucida Sans"/>
          <w:i/>
          <w:spacing w:val="1"/>
          <w:w w:val="99"/>
          <w:sz w:val="20"/>
        </w:rPr>
        <w:t>u</w:t>
      </w:r>
      <w:r>
        <w:rPr>
          <w:rFonts w:ascii="Lucida Sans"/>
          <w:i/>
          <w:w w:val="99"/>
          <w:sz w:val="20"/>
        </w:rPr>
        <w:t>i</w:t>
      </w:r>
      <w:r>
        <w:rPr>
          <w:rFonts w:ascii="Lucida Sans"/>
          <w:i/>
          <w:spacing w:val="2"/>
          <w:w w:val="102"/>
          <w:sz w:val="20"/>
        </w:rPr>
        <w:t>d</w:t>
      </w:r>
      <w:r>
        <w:rPr>
          <w:rFonts w:ascii="Lucida Sans"/>
          <w:i/>
          <w:spacing w:val="-1"/>
          <w:w w:val="104"/>
          <w:sz w:val="20"/>
        </w:rPr>
        <w:t>e</w:t>
      </w:r>
      <w:r>
        <w:rPr>
          <w:rFonts w:ascii="Lucida Sans"/>
          <w:i/>
          <w:w w:val="99"/>
          <w:sz w:val="20"/>
        </w:rPr>
        <w:t>li</w:t>
      </w:r>
      <w:r>
        <w:rPr>
          <w:rFonts w:ascii="Lucida Sans"/>
          <w:i/>
          <w:spacing w:val="1"/>
          <w:w w:val="99"/>
          <w:sz w:val="20"/>
        </w:rPr>
        <w:t>n</w:t>
      </w:r>
      <w:r>
        <w:rPr>
          <w:rFonts w:ascii="Lucida Sans"/>
          <w:i/>
          <w:spacing w:val="-1"/>
          <w:w w:val="104"/>
          <w:sz w:val="20"/>
        </w:rPr>
        <w:t>e</w:t>
      </w:r>
      <w:r>
        <w:rPr>
          <w:rFonts w:ascii="Lucida Sans"/>
          <w:i/>
          <w:w w:val="103"/>
          <w:sz w:val="20"/>
        </w:rPr>
        <w:t>s</w:t>
      </w:r>
      <w:r>
        <w:rPr>
          <w:sz w:val="20"/>
        </w:rPr>
        <w:t xml:space="preserve"> </w:t>
      </w:r>
      <w:r>
        <w:rPr>
          <w:rFonts w:ascii="Lucida Sans"/>
          <w:i/>
          <w:w w:val="98"/>
          <w:sz w:val="20"/>
        </w:rPr>
        <w:t>w</w:t>
      </w:r>
      <w:r>
        <w:rPr>
          <w:rFonts w:ascii="Lucida Sans"/>
          <w:i/>
          <w:spacing w:val="-1"/>
          <w:w w:val="104"/>
          <w:sz w:val="20"/>
        </w:rPr>
        <w:t>e</w:t>
      </w:r>
      <w:r>
        <w:rPr>
          <w:rFonts w:ascii="Lucida Sans"/>
          <w:i/>
          <w:w w:val="102"/>
          <w:sz w:val="20"/>
        </w:rPr>
        <w:t>b</w:t>
      </w:r>
      <w:r>
        <w:rPr>
          <w:sz w:val="20"/>
        </w:rPr>
        <w:t xml:space="preserve"> </w:t>
      </w:r>
      <w:r>
        <w:rPr>
          <w:rFonts w:ascii="Lucida Sans"/>
          <w:i/>
          <w:spacing w:val="-1"/>
          <w:w w:val="103"/>
          <w:sz w:val="20"/>
        </w:rPr>
        <w:t>s</w:t>
      </w:r>
      <w:r>
        <w:rPr>
          <w:rFonts w:ascii="Lucida Sans"/>
          <w:i/>
          <w:w w:val="99"/>
          <w:sz w:val="20"/>
        </w:rPr>
        <w:t>i</w:t>
      </w:r>
      <w:r>
        <w:rPr>
          <w:rFonts w:ascii="Lucida Sans"/>
          <w:i/>
          <w:w w:val="97"/>
          <w:sz w:val="20"/>
        </w:rPr>
        <w:t>t</w:t>
      </w:r>
      <w:r>
        <w:rPr>
          <w:rFonts w:ascii="Lucida Sans"/>
          <w:i/>
          <w:spacing w:val="2"/>
          <w:w w:val="104"/>
          <w:sz w:val="20"/>
        </w:rPr>
        <w:t>e</w:t>
      </w:r>
      <w:r>
        <w:rPr>
          <w:rFonts w:ascii="Lucida Sans"/>
          <w:i/>
          <w:w w:val="99"/>
          <w:sz w:val="20"/>
        </w:rPr>
        <w:t>:</w:t>
      </w:r>
      <w:r>
        <w:rPr>
          <w:spacing w:val="24"/>
          <w:sz w:val="20"/>
        </w:rPr>
        <w:t xml:space="preserve"> </w:t>
      </w:r>
      <w:r>
        <w:rPr>
          <w:rFonts w:ascii="Lucida Sans"/>
          <w:i/>
          <w:color w:val="0562C1"/>
          <w:spacing w:val="1"/>
          <w:w w:val="99"/>
          <w:sz w:val="20"/>
          <w:u w:val="single" w:color="0562C1"/>
        </w:rPr>
        <w:t>h</w:t>
      </w:r>
      <w:r>
        <w:rPr>
          <w:rFonts w:ascii="Lucida Sans"/>
          <w:i/>
          <w:color w:val="0562C1"/>
          <w:w w:val="97"/>
          <w:sz w:val="20"/>
          <w:u w:val="single" w:color="0562C1"/>
        </w:rPr>
        <w:t>t</w:t>
      </w:r>
      <w:r>
        <w:rPr>
          <w:rFonts w:ascii="Lucida Sans"/>
          <w:i/>
          <w:color w:val="0562C1"/>
          <w:spacing w:val="2"/>
          <w:w w:val="97"/>
          <w:sz w:val="20"/>
          <w:u w:val="single" w:color="0562C1"/>
        </w:rPr>
        <w:t>t</w:t>
      </w:r>
      <w:r>
        <w:rPr>
          <w:rFonts w:ascii="Lucida Sans"/>
          <w:i/>
          <w:color w:val="0562C1"/>
          <w:spacing w:val="-1"/>
          <w:w w:val="102"/>
          <w:sz w:val="20"/>
          <w:u w:val="single" w:color="0562C1"/>
        </w:rPr>
        <w:t>p</w:t>
      </w:r>
      <w:r>
        <w:rPr>
          <w:rFonts w:ascii="Lucida Sans"/>
          <w:i/>
          <w:color w:val="0562C1"/>
          <w:spacing w:val="-1"/>
          <w:w w:val="103"/>
          <w:sz w:val="20"/>
          <w:u w:val="single" w:color="0562C1"/>
        </w:rPr>
        <w:t>s</w:t>
      </w:r>
      <w:r>
        <w:rPr>
          <w:rFonts w:ascii="Lucida Sans"/>
          <w:i/>
          <w:color w:val="0562C1"/>
          <w:spacing w:val="-1"/>
          <w:w w:val="99"/>
          <w:sz w:val="20"/>
          <w:u w:val="single" w:color="0562C1"/>
        </w:rPr>
        <w:t>:</w:t>
      </w:r>
      <w:r>
        <w:rPr>
          <w:rFonts w:ascii="Lucida Sans"/>
          <w:i/>
          <w:color w:val="0562C1"/>
          <w:spacing w:val="1"/>
          <w:w w:val="108"/>
          <w:sz w:val="20"/>
          <w:u w:val="single" w:color="0562C1"/>
        </w:rPr>
        <w:t>//</w:t>
      </w:r>
      <w:r>
        <w:rPr>
          <w:rFonts w:ascii="Lucida Sans"/>
          <w:i/>
          <w:color w:val="0562C1"/>
          <w:w w:val="98"/>
          <w:sz w:val="20"/>
          <w:u w:val="single" w:color="0562C1"/>
        </w:rPr>
        <w:t>ww</w:t>
      </w:r>
      <w:r>
        <w:rPr>
          <w:rFonts w:ascii="Lucida Sans"/>
          <w:i/>
          <w:color w:val="0562C1"/>
          <w:spacing w:val="2"/>
          <w:w w:val="98"/>
          <w:sz w:val="20"/>
          <w:u w:val="single" w:color="0562C1"/>
        </w:rPr>
        <w:t>w</w:t>
      </w:r>
      <w:r>
        <w:rPr>
          <w:rFonts w:ascii="Lucida Sans"/>
          <w:i/>
          <w:color w:val="0562C1"/>
          <w:spacing w:val="-1"/>
          <w:w w:val="99"/>
          <w:sz w:val="20"/>
          <w:u w:val="single" w:color="0562C1"/>
        </w:rPr>
        <w:t>.</w:t>
      </w:r>
      <w:r>
        <w:rPr>
          <w:rFonts w:ascii="Lucida Sans"/>
          <w:i/>
          <w:color w:val="0562C1"/>
          <w:spacing w:val="2"/>
          <w:w w:val="104"/>
          <w:sz w:val="20"/>
          <w:u w:val="single" w:color="0562C1"/>
        </w:rPr>
        <w:t>e</w:t>
      </w:r>
      <w:r>
        <w:rPr>
          <w:rFonts w:ascii="Lucida Sans"/>
          <w:i/>
          <w:color w:val="0562C1"/>
          <w:spacing w:val="-1"/>
          <w:w w:val="102"/>
          <w:sz w:val="20"/>
          <w:u w:val="single" w:color="0562C1"/>
        </w:rPr>
        <w:t>p</w:t>
      </w:r>
      <w:r>
        <w:rPr>
          <w:rFonts w:ascii="Lucida Sans"/>
          <w:i/>
          <w:color w:val="0562C1"/>
          <w:w w:val="90"/>
          <w:sz w:val="20"/>
          <w:u w:val="single" w:color="0562C1"/>
        </w:rPr>
        <w:t>a</w:t>
      </w:r>
      <w:r>
        <w:rPr>
          <w:rFonts w:ascii="Lucida Sans"/>
          <w:i/>
          <w:color w:val="0562C1"/>
          <w:spacing w:val="-1"/>
          <w:w w:val="99"/>
          <w:sz w:val="20"/>
          <w:u w:val="single" w:color="0562C1"/>
        </w:rPr>
        <w:t>.</w:t>
      </w:r>
      <w:r>
        <w:rPr>
          <w:rFonts w:ascii="Lucida Sans"/>
          <w:i/>
          <w:color w:val="0562C1"/>
          <w:w w:val="101"/>
          <w:sz w:val="20"/>
          <w:u w:val="single" w:color="0562C1"/>
        </w:rPr>
        <w:t>g</w:t>
      </w:r>
      <w:r>
        <w:rPr>
          <w:rFonts w:ascii="Lucida Sans"/>
          <w:i/>
          <w:color w:val="0562C1"/>
          <w:w w:val="107"/>
          <w:sz w:val="20"/>
          <w:u w:val="single" w:color="0562C1"/>
        </w:rPr>
        <w:t>o</w:t>
      </w:r>
      <w:r>
        <w:rPr>
          <w:rFonts w:ascii="Lucida Sans"/>
          <w:i/>
          <w:color w:val="0562C1"/>
          <w:w w:val="95"/>
          <w:sz w:val="20"/>
          <w:u w:val="single" w:color="0562C1"/>
        </w:rPr>
        <w:t>v</w:t>
      </w:r>
      <w:r>
        <w:rPr>
          <w:rFonts w:ascii="Lucida Sans"/>
          <w:i/>
          <w:color w:val="0562C1"/>
          <w:spacing w:val="1"/>
          <w:w w:val="108"/>
          <w:sz w:val="20"/>
          <w:u w:val="single" w:color="0562C1"/>
        </w:rPr>
        <w:t>/</w:t>
      </w:r>
      <w:r>
        <w:rPr>
          <w:rFonts w:ascii="Lucida Sans"/>
          <w:i/>
          <w:color w:val="0562C1"/>
          <w:spacing w:val="1"/>
          <w:w w:val="103"/>
          <w:sz w:val="20"/>
          <w:u w:val="single" w:color="0562C1"/>
        </w:rPr>
        <w:t>s</w:t>
      </w:r>
      <w:r>
        <w:rPr>
          <w:rFonts w:ascii="Lucida Sans"/>
          <w:i/>
          <w:color w:val="0562C1"/>
          <w:spacing w:val="1"/>
          <w:w w:val="99"/>
          <w:sz w:val="20"/>
          <w:u w:val="single" w:color="0562C1"/>
        </w:rPr>
        <w:t>m</w:t>
      </w:r>
      <w:r>
        <w:rPr>
          <w:rFonts w:ascii="Lucida Sans"/>
          <w:i/>
          <w:color w:val="0562C1"/>
          <w:spacing w:val="-1"/>
          <w:w w:val="99"/>
          <w:sz w:val="20"/>
          <w:u w:val="single" w:color="0562C1"/>
        </w:rPr>
        <w:t>m</w:t>
      </w:r>
      <w:r>
        <w:rPr>
          <w:rFonts w:ascii="Lucida Sans"/>
          <w:i/>
          <w:color w:val="0562C1"/>
          <w:spacing w:val="1"/>
          <w:w w:val="108"/>
          <w:sz w:val="20"/>
          <w:u w:val="single" w:color="0562C1"/>
        </w:rPr>
        <w:t>/</w:t>
      </w:r>
      <w:r>
        <w:rPr>
          <w:rFonts w:ascii="Lucida Sans"/>
          <w:i/>
          <w:color w:val="0562C1"/>
          <w:spacing w:val="1"/>
          <w:w w:val="101"/>
          <w:sz w:val="20"/>
          <w:u w:val="single" w:color="0562C1"/>
        </w:rPr>
        <w:t>c</w:t>
      </w:r>
      <w:r>
        <w:rPr>
          <w:rFonts w:ascii="Lucida Sans"/>
          <w:i/>
          <w:color w:val="0562C1"/>
          <w:w w:val="107"/>
          <w:sz w:val="20"/>
          <w:u w:val="single" w:color="0562C1"/>
        </w:rPr>
        <w:t>o</w:t>
      </w:r>
      <w:r>
        <w:rPr>
          <w:rFonts w:ascii="Lucida Sans"/>
          <w:i/>
          <w:color w:val="0562C1"/>
          <w:spacing w:val="1"/>
          <w:w w:val="99"/>
          <w:sz w:val="20"/>
          <w:u w:val="single" w:color="0562C1"/>
        </w:rPr>
        <w:t>m</w:t>
      </w:r>
      <w:r>
        <w:rPr>
          <w:rFonts w:ascii="Lucida Sans"/>
          <w:i/>
          <w:color w:val="0562C1"/>
          <w:spacing w:val="-1"/>
          <w:w w:val="102"/>
          <w:sz w:val="20"/>
          <w:u w:val="single" w:color="0562C1"/>
        </w:rPr>
        <w:t>p</w:t>
      </w:r>
      <w:r>
        <w:rPr>
          <w:rFonts w:ascii="Lucida Sans"/>
          <w:i/>
          <w:color w:val="0562C1"/>
          <w:w w:val="85"/>
          <w:sz w:val="20"/>
          <w:u w:val="single" w:color="0562C1"/>
        </w:rPr>
        <w:t>r</w:t>
      </w:r>
      <w:r>
        <w:rPr>
          <w:rFonts w:ascii="Lucida Sans"/>
          <w:i/>
          <w:color w:val="0562C1"/>
          <w:spacing w:val="-1"/>
          <w:w w:val="104"/>
          <w:sz w:val="20"/>
          <w:u w:val="single" w:color="0562C1"/>
        </w:rPr>
        <w:t>e</w:t>
      </w:r>
      <w:r>
        <w:rPr>
          <w:rFonts w:ascii="Lucida Sans"/>
          <w:i/>
          <w:color w:val="0562C1"/>
          <w:spacing w:val="1"/>
          <w:w w:val="99"/>
          <w:sz w:val="20"/>
          <w:u w:val="single" w:color="0562C1"/>
        </w:rPr>
        <w:t>h</w:t>
      </w:r>
      <w:r>
        <w:rPr>
          <w:rFonts w:ascii="Lucida Sans"/>
          <w:i/>
          <w:color w:val="0562C1"/>
          <w:spacing w:val="-1"/>
          <w:w w:val="104"/>
          <w:sz w:val="20"/>
          <w:u w:val="single" w:color="0562C1"/>
        </w:rPr>
        <w:t>e</w:t>
      </w:r>
      <w:r>
        <w:rPr>
          <w:rFonts w:ascii="Lucida Sans"/>
          <w:i/>
          <w:color w:val="0562C1"/>
          <w:spacing w:val="3"/>
          <w:w w:val="99"/>
          <w:sz w:val="20"/>
          <w:u w:val="single" w:color="0562C1"/>
        </w:rPr>
        <w:t>n</w:t>
      </w:r>
      <w:r>
        <w:rPr>
          <w:rFonts w:ascii="Lucida Sans"/>
          <w:i/>
          <w:color w:val="0562C1"/>
          <w:spacing w:val="-1"/>
          <w:w w:val="103"/>
          <w:sz w:val="20"/>
          <w:u w:val="single" w:color="0562C1"/>
        </w:rPr>
        <w:t>s</w:t>
      </w:r>
      <w:r>
        <w:rPr>
          <w:rFonts w:ascii="Lucida Sans"/>
          <w:i/>
          <w:color w:val="0562C1"/>
          <w:w w:val="99"/>
          <w:sz w:val="20"/>
          <w:u w:val="single" w:color="0562C1"/>
        </w:rPr>
        <w:t>i</w:t>
      </w:r>
      <w:r>
        <w:rPr>
          <w:rFonts w:ascii="Lucida Sans"/>
          <w:i/>
          <w:color w:val="0562C1"/>
          <w:w w:val="95"/>
          <w:sz w:val="20"/>
          <w:u w:val="single" w:color="0562C1"/>
        </w:rPr>
        <w:t>v</w:t>
      </w:r>
      <w:r>
        <w:rPr>
          <w:rFonts w:ascii="Lucida Sans"/>
          <w:i/>
          <w:color w:val="0562C1"/>
          <w:spacing w:val="2"/>
          <w:w w:val="104"/>
          <w:sz w:val="20"/>
          <w:u w:val="single" w:color="0562C1"/>
        </w:rPr>
        <w:t>e</w:t>
      </w:r>
      <w:r>
        <w:rPr>
          <w:rFonts w:ascii="Lucida Sans"/>
          <w:i/>
          <w:color w:val="0562C1"/>
          <w:spacing w:val="-1"/>
          <w:w w:val="102"/>
          <w:sz w:val="20"/>
          <w:u w:val="single" w:color="0562C1"/>
        </w:rPr>
        <w:t>p</w:t>
      </w:r>
      <w:r>
        <w:rPr>
          <w:rFonts w:ascii="Lucida Sans"/>
          <w:i/>
          <w:color w:val="0562C1"/>
          <w:w w:val="85"/>
          <w:sz w:val="20"/>
          <w:u w:val="single" w:color="0562C1"/>
        </w:rPr>
        <w:t>r</w:t>
      </w:r>
      <w:r>
        <w:rPr>
          <w:rFonts w:ascii="Lucida Sans"/>
          <w:i/>
          <w:color w:val="0562C1"/>
          <w:w w:val="107"/>
          <w:sz w:val="20"/>
          <w:u w:val="single" w:color="0562C1"/>
        </w:rPr>
        <w:t>o</w:t>
      </w:r>
      <w:r>
        <w:rPr>
          <w:rFonts w:ascii="Lucida Sans"/>
          <w:i/>
          <w:color w:val="0562C1"/>
          <w:spacing w:val="1"/>
          <w:w w:val="101"/>
          <w:sz w:val="20"/>
          <w:u w:val="single" w:color="0562C1"/>
        </w:rPr>
        <w:t>c</w:t>
      </w:r>
      <w:r>
        <w:rPr>
          <w:rFonts w:ascii="Lucida Sans"/>
          <w:i/>
          <w:color w:val="0562C1"/>
          <w:spacing w:val="1"/>
          <w:w w:val="99"/>
          <w:sz w:val="20"/>
          <w:u w:val="single" w:color="0562C1"/>
        </w:rPr>
        <w:t>u</w:t>
      </w:r>
      <w:r>
        <w:rPr>
          <w:rFonts w:ascii="Lucida Sans"/>
          <w:i/>
          <w:color w:val="0562C1"/>
          <w:w w:val="85"/>
          <w:sz w:val="20"/>
          <w:u w:val="single" w:color="0562C1"/>
        </w:rPr>
        <w:t>r</w:t>
      </w:r>
      <w:r>
        <w:rPr>
          <w:rFonts w:ascii="Lucida Sans"/>
          <w:i/>
          <w:color w:val="0562C1"/>
          <w:spacing w:val="2"/>
          <w:w w:val="104"/>
          <w:sz w:val="20"/>
          <w:u w:val="single" w:color="0562C1"/>
        </w:rPr>
        <w:t>e</w:t>
      </w:r>
      <w:r>
        <w:rPr>
          <w:rFonts w:ascii="Lucida Sans"/>
          <w:i/>
          <w:color w:val="0562C1"/>
          <w:spacing w:val="-1"/>
          <w:w w:val="99"/>
          <w:sz w:val="20"/>
          <w:u w:val="single" w:color="0562C1"/>
        </w:rPr>
        <w:t>m</w:t>
      </w:r>
      <w:r>
        <w:rPr>
          <w:rFonts w:ascii="Lucida Sans"/>
          <w:i/>
          <w:color w:val="0562C1"/>
          <w:spacing w:val="-1"/>
          <w:w w:val="104"/>
          <w:sz w:val="20"/>
          <w:u w:val="single" w:color="0562C1"/>
        </w:rPr>
        <w:t>e</w:t>
      </w:r>
      <w:r>
        <w:rPr>
          <w:rFonts w:ascii="Lucida Sans"/>
          <w:i/>
          <w:color w:val="0562C1"/>
          <w:spacing w:val="1"/>
          <w:w w:val="99"/>
          <w:sz w:val="20"/>
          <w:u w:val="single" w:color="0562C1"/>
        </w:rPr>
        <w:t>n</w:t>
      </w:r>
      <w:r>
        <w:rPr>
          <w:rFonts w:ascii="Lucida Sans"/>
          <w:i/>
          <w:color w:val="0562C1"/>
          <w:w w:val="97"/>
          <w:sz w:val="20"/>
          <w:u w:val="single" w:color="0562C1"/>
        </w:rPr>
        <w:t>t</w:t>
      </w:r>
      <w:r>
        <w:rPr>
          <w:rFonts w:ascii="Lucida Sans"/>
          <w:i/>
          <w:color w:val="0562C1"/>
          <w:w w:val="183"/>
          <w:sz w:val="20"/>
          <w:u w:val="single" w:color="0562C1"/>
        </w:rPr>
        <w:t>-</w:t>
      </w:r>
      <w:r>
        <w:rPr>
          <w:rFonts w:ascii="Lucida Sans"/>
          <w:i/>
          <w:color w:val="0562C1"/>
          <w:w w:val="101"/>
          <w:sz w:val="20"/>
          <w:u w:val="single" w:color="0562C1"/>
        </w:rPr>
        <w:t>g</w:t>
      </w:r>
      <w:r>
        <w:rPr>
          <w:rFonts w:ascii="Lucida Sans"/>
          <w:i/>
          <w:color w:val="0562C1"/>
          <w:spacing w:val="1"/>
          <w:w w:val="99"/>
          <w:sz w:val="20"/>
          <w:u w:val="single" w:color="0562C1"/>
        </w:rPr>
        <w:t>u</w:t>
      </w:r>
      <w:r>
        <w:rPr>
          <w:rFonts w:ascii="Lucida Sans"/>
          <w:i/>
          <w:color w:val="0562C1"/>
          <w:w w:val="99"/>
          <w:sz w:val="20"/>
          <w:u w:val="single" w:color="0562C1"/>
        </w:rPr>
        <w:t>i</w:t>
      </w:r>
      <w:r>
        <w:rPr>
          <w:rFonts w:ascii="Lucida Sans"/>
          <w:i/>
          <w:color w:val="0562C1"/>
          <w:spacing w:val="2"/>
          <w:w w:val="102"/>
          <w:sz w:val="20"/>
          <w:u w:val="single" w:color="0562C1"/>
        </w:rPr>
        <w:t>d</w:t>
      </w:r>
      <w:r>
        <w:rPr>
          <w:rFonts w:ascii="Lucida Sans"/>
          <w:i/>
          <w:color w:val="0562C1"/>
          <w:spacing w:val="-1"/>
          <w:w w:val="104"/>
          <w:sz w:val="20"/>
          <w:u w:val="single" w:color="0562C1"/>
        </w:rPr>
        <w:t>e</w:t>
      </w:r>
      <w:r>
        <w:rPr>
          <w:rFonts w:ascii="Lucida Sans"/>
          <w:i/>
          <w:color w:val="0562C1"/>
          <w:w w:val="99"/>
          <w:sz w:val="20"/>
          <w:u w:val="single" w:color="0562C1"/>
        </w:rPr>
        <w:t>l</w:t>
      </w:r>
      <w:r>
        <w:rPr>
          <w:rFonts w:ascii="Lucida Sans"/>
          <w:i/>
          <w:color w:val="0562C1"/>
          <w:spacing w:val="2"/>
          <w:w w:val="99"/>
          <w:sz w:val="20"/>
          <w:u w:val="single" w:color="0562C1"/>
        </w:rPr>
        <w:t>i</w:t>
      </w:r>
      <w:r>
        <w:rPr>
          <w:rFonts w:ascii="Lucida Sans"/>
          <w:i/>
          <w:color w:val="0562C1"/>
          <w:spacing w:val="1"/>
          <w:w w:val="99"/>
          <w:sz w:val="20"/>
          <w:u w:val="single" w:color="0562C1"/>
        </w:rPr>
        <w:t>n</w:t>
      </w:r>
      <w:r>
        <w:rPr>
          <w:rFonts w:ascii="Lucida Sans"/>
          <w:i/>
          <w:color w:val="0562C1"/>
          <w:spacing w:val="-1"/>
          <w:w w:val="104"/>
          <w:sz w:val="20"/>
          <w:u w:val="single" w:color="0562C1"/>
        </w:rPr>
        <w:t>e</w:t>
      </w:r>
      <w:r>
        <w:rPr>
          <w:rFonts w:ascii="Lucida Sans"/>
          <w:i/>
          <w:color w:val="0562C1"/>
          <w:w w:val="183"/>
          <w:sz w:val="20"/>
          <w:u w:val="single" w:color="0562C1"/>
        </w:rPr>
        <w:t>-</w:t>
      </w:r>
      <w:r>
        <w:rPr>
          <w:color w:val="0562C1"/>
          <w:w w:val="183"/>
          <w:sz w:val="20"/>
        </w:rPr>
        <w:t xml:space="preserve"> </w:t>
      </w:r>
      <w:r>
        <w:rPr>
          <w:rFonts w:ascii="Lucida Sans"/>
          <w:i/>
          <w:color w:val="0562C1"/>
          <w:spacing w:val="1"/>
          <w:w w:val="101"/>
          <w:sz w:val="20"/>
          <w:u w:val="single" w:color="0562C1"/>
        </w:rPr>
        <w:t>c</w:t>
      </w:r>
      <w:r>
        <w:rPr>
          <w:rFonts w:ascii="Lucida Sans"/>
          <w:i/>
          <w:color w:val="0562C1"/>
          <w:spacing w:val="-1"/>
          <w:w w:val="102"/>
          <w:sz w:val="20"/>
          <w:u w:val="single" w:color="0562C1"/>
        </w:rPr>
        <w:t>p</w:t>
      </w:r>
      <w:r>
        <w:rPr>
          <w:rFonts w:ascii="Lucida Sans"/>
          <w:i/>
          <w:color w:val="0562C1"/>
          <w:w w:val="101"/>
          <w:sz w:val="20"/>
          <w:u w:val="single" w:color="0562C1"/>
        </w:rPr>
        <w:t>g</w:t>
      </w:r>
      <w:r>
        <w:rPr>
          <w:rFonts w:ascii="Lucida Sans"/>
          <w:i/>
          <w:color w:val="0562C1"/>
          <w:w w:val="183"/>
          <w:sz w:val="20"/>
          <w:u w:val="single" w:color="0562C1"/>
        </w:rPr>
        <w:t>-</w:t>
      </w:r>
      <w:r>
        <w:rPr>
          <w:rFonts w:ascii="Lucida Sans"/>
          <w:i/>
          <w:color w:val="0562C1"/>
          <w:spacing w:val="-1"/>
          <w:w w:val="102"/>
          <w:sz w:val="20"/>
          <w:u w:val="single" w:color="0562C1"/>
        </w:rPr>
        <w:t>p</w:t>
      </w:r>
      <w:r>
        <w:rPr>
          <w:rFonts w:ascii="Lucida Sans"/>
          <w:i/>
          <w:color w:val="0562C1"/>
          <w:w w:val="85"/>
          <w:sz w:val="20"/>
          <w:u w:val="single" w:color="0562C1"/>
        </w:rPr>
        <w:t>r</w:t>
      </w:r>
      <w:r>
        <w:rPr>
          <w:rFonts w:ascii="Lucida Sans"/>
          <w:i/>
          <w:color w:val="0562C1"/>
          <w:w w:val="107"/>
          <w:sz w:val="20"/>
          <w:u w:val="single" w:color="0562C1"/>
        </w:rPr>
        <w:t>o</w:t>
      </w:r>
      <w:r>
        <w:rPr>
          <w:rFonts w:ascii="Lucida Sans"/>
          <w:i/>
          <w:color w:val="0562C1"/>
          <w:w w:val="101"/>
          <w:sz w:val="20"/>
          <w:u w:val="single" w:color="0562C1"/>
        </w:rPr>
        <w:t>g</w:t>
      </w:r>
      <w:r>
        <w:rPr>
          <w:rFonts w:ascii="Lucida Sans"/>
          <w:i/>
          <w:color w:val="0562C1"/>
          <w:w w:val="85"/>
          <w:sz w:val="20"/>
          <w:u w:val="single" w:color="0562C1"/>
        </w:rPr>
        <w:t>r</w:t>
      </w:r>
      <w:r>
        <w:rPr>
          <w:rFonts w:ascii="Lucida Sans"/>
          <w:i/>
          <w:color w:val="0562C1"/>
          <w:spacing w:val="3"/>
          <w:w w:val="90"/>
          <w:sz w:val="20"/>
          <w:u w:val="single" w:color="0562C1"/>
        </w:rPr>
        <w:t>a</w:t>
      </w:r>
      <w:r>
        <w:rPr>
          <w:rFonts w:ascii="Lucida Sans"/>
          <w:i/>
          <w:color w:val="0562C1"/>
          <w:spacing w:val="-1"/>
          <w:w w:val="99"/>
          <w:sz w:val="20"/>
          <w:u w:val="single" w:color="0562C1"/>
        </w:rPr>
        <w:t>m</w:t>
      </w:r>
      <w:r>
        <w:rPr>
          <w:rFonts w:ascii="Lucida Sans"/>
          <w:i/>
          <w:w w:val="99"/>
          <w:sz w:val="20"/>
        </w:rPr>
        <w:t>.</w:t>
      </w:r>
    </w:p>
    <w:p w14:paraId="55C3919A" w14:textId="77777777" w:rsidR="00367B24" w:rsidRDefault="00367B24" w:rsidP="00367B24">
      <w:pPr>
        <w:tabs>
          <w:tab w:val="left" w:pos="8688"/>
        </w:tabs>
        <w:spacing w:before="125" w:line="232" w:lineRule="exact"/>
        <w:ind w:left="151" w:right="407"/>
        <w:jc w:val="both"/>
        <w:rPr>
          <w:rFonts w:ascii="Lucida Sans"/>
          <w:i/>
          <w:sz w:val="20"/>
        </w:rPr>
      </w:pPr>
      <w:r>
        <w:rPr>
          <w:rFonts w:ascii="Lucida Sans"/>
          <w:i/>
          <w:sz w:val="20"/>
          <w:u w:val="single"/>
        </w:rPr>
        <w:t>The Certification</w:t>
      </w:r>
      <w:r>
        <w:rPr>
          <w:rFonts w:ascii="Lucida Sans"/>
          <w:i/>
          <w:sz w:val="20"/>
        </w:rPr>
        <w:t>. By submitting a Proposal in response to this solicitation and initialing below, I agree and certify, on behalf of (</w:t>
      </w:r>
      <w:r>
        <w:rPr>
          <w:rFonts w:ascii="Lucida Sans"/>
          <w:i/>
          <w:sz w:val="20"/>
        </w:rPr>
        <w:t>“</w:t>
      </w:r>
      <w:r>
        <w:rPr>
          <w:rFonts w:ascii="Lucida Sans"/>
          <w:i/>
          <w:sz w:val="20"/>
        </w:rPr>
        <w:t xml:space="preserve">The </w:t>
      </w:r>
      <w:r>
        <w:rPr>
          <w:rFonts w:ascii="Lucida Sans" w:hAnsi="Lucida Sans"/>
          <w:i/>
          <w:sz w:val="20"/>
        </w:rPr>
        <w:t>Respondent”)</w:t>
      </w:r>
      <w:r>
        <w:rPr>
          <w:rFonts w:ascii="Lucida Sans"/>
          <w:i/>
          <w:sz w:val="20"/>
        </w:rPr>
        <w:t xml:space="preserve"> that, if (</w:t>
      </w:r>
      <w:r>
        <w:rPr>
          <w:rFonts w:ascii="Lucida Sans"/>
          <w:i/>
          <w:sz w:val="20"/>
        </w:rPr>
        <w:t>“</w:t>
      </w:r>
      <w:r>
        <w:rPr>
          <w:rFonts w:ascii="Lucida Sans"/>
          <w:i/>
          <w:sz w:val="20"/>
        </w:rPr>
        <w:t>The Partners</w:t>
      </w:r>
      <w:r>
        <w:rPr>
          <w:rFonts w:ascii="Lucida Sans"/>
          <w:i/>
          <w:sz w:val="20"/>
        </w:rPr>
        <w:t>”</w:t>
      </w:r>
      <w:r>
        <w:rPr>
          <w:rFonts w:ascii="Lucida Sans"/>
          <w:i/>
          <w:sz w:val="20"/>
        </w:rPr>
        <w:t>) will purchase the same item or items from the successful (</w:t>
      </w:r>
      <w:r>
        <w:rPr>
          <w:rFonts w:ascii="Lucida Sans"/>
          <w:i/>
          <w:sz w:val="20"/>
        </w:rPr>
        <w:t>“</w:t>
      </w:r>
      <w:r>
        <w:rPr>
          <w:rFonts w:ascii="Lucida Sans" w:hAnsi="Lucida Sans"/>
          <w:i/>
          <w:sz w:val="20"/>
        </w:rPr>
        <w:t>Respondent”)</w:t>
      </w:r>
      <w:r>
        <w:rPr>
          <w:rFonts w:ascii="Lucida Sans"/>
          <w:i/>
          <w:sz w:val="20"/>
        </w:rPr>
        <w:t>, under its Contract with (</w:t>
      </w:r>
      <w:r>
        <w:rPr>
          <w:rFonts w:ascii="Lucida Sans"/>
          <w:i/>
          <w:sz w:val="20"/>
        </w:rPr>
        <w:t>“</w:t>
      </w:r>
      <w:r>
        <w:rPr>
          <w:rFonts w:ascii="Lucida Sans"/>
          <w:i/>
          <w:sz w:val="20"/>
        </w:rPr>
        <w:t>The Partners</w:t>
      </w:r>
      <w:r>
        <w:rPr>
          <w:rFonts w:ascii="Lucida Sans"/>
          <w:i/>
          <w:sz w:val="20"/>
        </w:rPr>
        <w:t>”</w:t>
      </w:r>
      <w:r>
        <w:rPr>
          <w:rFonts w:ascii="Lucida Sans"/>
          <w:i/>
          <w:sz w:val="20"/>
        </w:rPr>
        <w:t>), which were purchased by (</w:t>
      </w:r>
      <w:r>
        <w:rPr>
          <w:rFonts w:ascii="Lucida Sans"/>
          <w:i/>
          <w:sz w:val="20"/>
        </w:rPr>
        <w:t>“</w:t>
      </w:r>
      <w:r>
        <w:rPr>
          <w:rFonts w:ascii="Lucida Sans"/>
          <w:i/>
          <w:sz w:val="20"/>
        </w:rPr>
        <w:t>The Partners</w:t>
      </w:r>
      <w:r>
        <w:rPr>
          <w:rFonts w:ascii="Lucida Sans"/>
          <w:i/>
          <w:sz w:val="20"/>
        </w:rPr>
        <w:t>”</w:t>
      </w:r>
      <w:r>
        <w:rPr>
          <w:rFonts w:ascii="Lucida Sans"/>
          <w:i/>
          <w:sz w:val="20"/>
        </w:rPr>
        <w:t>) during</w:t>
      </w:r>
      <w:r>
        <w:rPr>
          <w:rFonts w:ascii="Lucida Sans"/>
          <w:i/>
          <w:spacing w:val="-15"/>
          <w:sz w:val="20"/>
        </w:rPr>
        <w:t xml:space="preserve"> </w:t>
      </w:r>
      <w:r>
        <w:rPr>
          <w:rFonts w:ascii="Lucida Sans"/>
          <w:i/>
          <w:sz w:val="20"/>
        </w:rPr>
        <w:t>the</w:t>
      </w:r>
      <w:r>
        <w:rPr>
          <w:rFonts w:ascii="Lucida Sans"/>
          <w:i/>
          <w:spacing w:val="-14"/>
          <w:sz w:val="20"/>
        </w:rPr>
        <w:t xml:space="preserve"> </w:t>
      </w:r>
      <w:r>
        <w:rPr>
          <w:rFonts w:ascii="Lucida Sans"/>
          <w:i/>
          <w:sz w:val="20"/>
        </w:rPr>
        <w:t>preceding</w:t>
      </w:r>
      <w:r>
        <w:rPr>
          <w:rFonts w:ascii="Lucida Sans"/>
          <w:i/>
          <w:spacing w:val="-13"/>
          <w:sz w:val="20"/>
        </w:rPr>
        <w:t xml:space="preserve"> </w:t>
      </w:r>
      <w:r>
        <w:rPr>
          <w:rFonts w:ascii="Lucida Sans"/>
          <w:i/>
          <w:sz w:val="20"/>
        </w:rPr>
        <w:t>fiscal</w:t>
      </w:r>
      <w:r>
        <w:rPr>
          <w:rFonts w:ascii="Lucida Sans"/>
          <w:i/>
          <w:spacing w:val="-16"/>
          <w:sz w:val="20"/>
        </w:rPr>
        <w:t xml:space="preserve"> </w:t>
      </w:r>
      <w:r>
        <w:rPr>
          <w:rFonts w:ascii="Lucida Sans"/>
          <w:i/>
          <w:sz w:val="20"/>
        </w:rPr>
        <w:t>year,</w:t>
      </w:r>
      <w:r>
        <w:rPr>
          <w:rFonts w:ascii="Lucida Sans"/>
          <w:i/>
          <w:spacing w:val="-14"/>
          <w:sz w:val="20"/>
        </w:rPr>
        <w:t xml:space="preserve"> </w:t>
      </w:r>
      <w:r>
        <w:rPr>
          <w:rFonts w:ascii="Lucida Sans"/>
          <w:i/>
          <w:sz w:val="20"/>
        </w:rPr>
        <w:t>and</w:t>
      </w:r>
      <w:r>
        <w:rPr>
          <w:rFonts w:ascii="Lucida Sans"/>
          <w:i/>
          <w:spacing w:val="-14"/>
          <w:sz w:val="20"/>
        </w:rPr>
        <w:t xml:space="preserve"> </w:t>
      </w:r>
      <w:r>
        <w:rPr>
          <w:rFonts w:ascii="Lucida Sans"/>
          <w:i/>
          <w:sz w:val="20"/>
        </w:rPr>
        <w:t>the</w:t>
      </w:r>
      <w:r>
        <w:rPr>
          <w:rFonts w:ascii="Lucida Sans"/>
          <w:i/>
          <w:spacing w:val="-14"/>
          <w:sz w:val="20"/>
        </w:rPr>
        <w:t xml:space="preserve"> </w:t>
      </w:r>
      <w:r>
        <w:rPr>
          <w:rFonts w:ascii="Lucida Sans"/>
          <w:i/>
          <w:sz w:val="20"/>
        </w:rPr>
        <w:t>purchase</w:t>
      </w:r>
      <w:r>
        <w:rPr>
          <w:rFonts w:ascii="Lucida Sans"/>
          <w:i/>
          <w:spacing w:val="-12"/>
          <w:sz w:val="20"/>
        </w:rPr>
        <w:t xml:space="preserve"> </w:t>
      </w:r>
      <w:r>
        <w:rPr>
          <w:rFonts w:ascii="Lucida Sans"/>
          <w:i/>
          <w:sz w:val="20"/>
        </w:rPr>
        <w:t>exceeded</w:t>
      </w:r>
      <w:r>
        <w:rPr>
          <w:rFonts w:ascii="Lucida Sans"/>
          <w:i/>
          <w:spacing w:val="-12"/>
          <w:sz w:val="20"/>
        </w:rPr>
        <w:t xml:space="preserve"> TEN THOUSAND DOLLARS (</w:t>
      </w:r>
      <w:r>
        <w:rPr>
          <w:rFonts w:ascii="Lucida Sans"/>
          <w:i/>
          <w:sz w:val="20"/>
        </w:rPr>
        <w:t>$10,000),</w:t>
      </w:r>
      <w:r>
        <w:rPr>
          <w:rFonts w:ascii="Lucida Sans"/>
          <w:i/>
          <w:spacing w:val="-14"/>
          <w:sz w:val="20"/>
        </w:rPr>
        <w:t xml:space="preserve"> </w:t>
      </w:r>
      <w:r>
        <w:rPr>
          <w:rFonts w:ascii="Lucida Sans"/>
          <w:i/>
          <w:sz w:val="20"/>
        </w:rPr>
        <w:t>(</w:t>
      </w:r>
      <w:r>
        <w:rPr>
          <w:rFonts w:ascii="Lucida Sans"/>
          <w:i/>
          <w:sz w:val="20"/>
        </w:rPr>
        <w:t>“</w:t>
      </w:r>
      <w:r>
        <w:rPr>
          <w:rFonts w:ascii="Lucida Sans"/>
          <w:i/>
          <w:sz w:val="20"/>
        </w:rPr>
        <w:t>The</w:t>
      </w:r>
      <w:r>
        <w:rPr>
          <w:rFonts w:ascii="Lucida Sans"/>
          <w:i/>
          <w:spacing w:val="-14"/>
          <w:sz w:val="20"/>
        </w:rPr>
        <w:t xml:space="preserve"> </w:t>
      </w:r>
      <w:r>
        <w:rPr>
          <w:rFonts w:ascii="Lucida Sans" w:hAnsi="Lucida Sans"/>
          <w:i/>
          <w:sz w:val="20"/>
        </w:rPr>
        <w:t>Respondent”)</w:t>
      </w:r>
      <w:r>
        <w:rPr>
          <w:rFonts w:ascii="Lucida Sans"/>
          <w:i/>
          <w:sz w:val="20"/>
        </w:rPr>
        <w:t>,</w:t>
      </w:r>
      <w:r>
        <w:rPr>
          <w:rFonts w:ascii="Lucida Sans"/>
          <w:i/>
          <w:spacing w:val="-14"/>
          <w:sz w:val="20"/>
        </w:rPr>
        <w:t xml:space="preserve"> </w:t>
      </w:r>
      <w:r>
        <w:rPr>
          <w:rFonts w:ascii="Lucida Sans"/>
          <w:i/>
          <w:sz w:val="20"/>
        </w:rPr>
        <w:t>in</w:t>
      </w:r>
      <w:r>
        <w:rPr>
          <w:rFonts w:ascii="Lucida Sans"/>
          <w:i/>
          <w:spacing w:val="-12"/>
          <w:sz w:val="20"/>
        </w:rPr>
        <w:t xml:space="preserve"> </w:t>
      </w:r>
      <w:r>
        <w:rPr>
          <w:rFonts w:ascii="Lucida Sans"/>
          <w:i/>
          <w:sz w:val="20"/>
        </w:rPr>
        <w:t>the</w:t>
      </w:r>
      <w:r>
        <w:rPr>
          <w:rFonts w:ascii="Lucida Sans"/>
          <w:i/>
          <w:spacing w:val="-14"/>
          <w:sz w:val="20"/>
        </w:rPr>
        <w:t xml:space="preserve"> </w:t>
      </w:r>
      <w:r>
        <w:rPr>
          <w:rFonts w:ascii="Lucida Sans"/>
          <w:i/>
          <w:sz w:val="20"/>
        </w:rPr>
        <w:t>performance of the Contract, will make maximum use of products containing recovered materials that are EPA- designated</w:t>
      </w:r>
      <w:r>
        <w:rPr>
          <w:rFonts w:ascii="Lucida Sans"/>
          <w:i/>
          <w:spacing w:val="-17"/>
          <w:sz w:val="20"/>
        </w:rPr>
        <w:t xml:space="preserve"> </w:t>
      </w:r>
      <w:r>
        <w:rPr>
          <w:rFonts w:ascii="Lucida Sans"/>
          <w:i/>
          <w:sz w:val="20"/>
        </w:rPr>
        <w:t>items</w:t>
      </w:r>
      <w:r>
        <w:rPr>
          <w:rFonts w:ascii="Lucida Sans"/>
          <w:i/>
          <w:spacing w:val="-17"/>
          <w:sz w:val="20"/>
        </w:rPr>
        <w:t xml:space="preserve"> </w:t>
      </w:r>
      <w:r>
        <w:rPr>
          <w:rFonts w:ascii="Lucida Sans"/>
          <w:i/>
          <w:sz w:val="20"/>
        </w:rPr>
        <w:t>unless</w:t>
      </w:r>
      <w:r>
        <w:rPr>
          <w:rFonts w:ascii="Lucida Sans"/>
          <w:i/>
          <w:spacing w:val="-15"/>
          <w:sz w:val="20"/>
        </w:rPr>
        <w:t xml:space="preserve"> </w:t>
      </w:r>
      <w:r>
        <w:rPr>
          <w:rFonts w:ascii="Lucida Sans"/>
          <w:i/>
          <w:sz w:val="20"/>
        </w:rPr>
        <w:t>the</w:t>
      </w:r>
      <w:r>
        <w:rPr>
          <w:rFonts w:ascii="Lucida Sans"/>
          <w:i/>
          <w:spacing w:val="-17"/>
          <w:sz w:val="20"/>
        </w:rPr>
        <w:t xml:space="preserve"> </w:t>
      </w:r>
      <w:r>
        <w:rPr>
          <w:rFonts w:ascii="Lucida Sans"/>
          <w:i/>
          <w:sz w:val="20"/>
        </w:rPr>
        <w:t>product</w:t>
      </w:r>
      <w:r>
        <w:rPr>
          <w:rFonts w:ascii="Lucida Sans"/>
          <w:i/>
          <w:spacing w:val="-16"/>
          <w:sz w:val="20"/>
        </w:rPr>
        <w:t xml:space="preserve"> </w:t>
      </w:r>
      <w:r>
        <w:rPr>
          <w:rFonts w:ascii="Lucida Sans"/>
          <w:i/>
          <w:sz w:val="20"/>
        </w:rPr>
        <w:t>cannot</w:t>
      </w:r>
      <w:r>
        <w:rPr>
          <w:rFonts w:ascii="Lucida Sans"/>
          <w:i/>
          <w:spacing w:val="-16"/>
          <w:sz w:val="20"/>
        </w:rPr>
        <w:t xml:space="preserve"> </w:t>
      </w:r>
      <w:r>
        <w:rPr>
          <w:rFonts w:ascii="Lucida Sans"/>
          <w:i/>
          <w:sz w:val="20"/>
        </w:rPr>
        <w:t>be</w:t>
      </w:r>
      <w:r>
        <w:rPr>
          <w:rFonts w:ascii="Lucida Sans"/>
          <w:i/>
          <w:spacing w:val="-17"/>
          <w:sz w:val="20"/>
        </w:rPr>
        <w:t xml:space="preserve"> </w:t>
      </w:r>
      <w:r>
        <w:rPr>
          <w:rFonts w:ascii="Lucida Sans"/>
          <w:i/>
          <w:sz w:val="20"/>
        </w:rPr>
        <w:t>acquired:</w:t>
      </w:r>
      <w:r>
        <w:rPr>
          <w:rFonts w:ascii="Lucida Sans"/>
          <w:i/>
          <w:spacing w:val="-17"/>
          <w:sz w:val="20"/>
        </w:rPr>
        <w:t xml:space="preserve"> one </w:t>
      </w:r>
      <w:r>
        <w:rPr>
          <w:rFonts w:ascii="Lucida Sans"/>
          <w:i/>
          <w:sz w:val="20"/>
        </w:rPr>
        <w:t>(1)</w:t>
      </w:r>
      <w:r>
        <w:rPr>
          <w:rFonts w:ascii="Lucida Sans"/>
          <w:i/>
          <w:spacing w:val="32"/>
          <w:sz w:val="20"/>
        </w:rPr>
        <w:t xml:space="preserve"> </w:t>
      </w:r>
      <w:r>
        <w:rPr>
          <w:rFonts w:ascii="Lucida Sans"/>
          <w:i/>
          <w:sz w:val="20"/>
        </w:rPr>
        <w:t>competitively</w:t>
      </w:r>
      <w:r>
        <w:rPr>
          <w:rFonts w:ascii="Lucida Sans"/>
          <w:i/>
          <w:spacing w:val="-15"/>
          <w:sz w:val="20"/>
        </w:rPr>
        <w:t xml:space="preserve"> </w:t>
      </w:r>
      <w:r>
        <w:rPr>
          <w:rFonts w:ascii="Lucida Sans"/>
          <w:i/>
          <w:sz w:val="20"/>
        </w:rPr>
        <w:t>within</w:t>
      </w:r>
      <w:r>
        <w:rPr>
          <w:rFonts w:ascii="Lucida Sans"/>
          <w:i/>
          <w:spacing w:val="-15"/>
          <w:sz w:val="20"/>
        </w:rPr>
        <w:t xml:space="preserve"> </w:t>
      </w:r>
      <w:r>
        <w:rPr>
          <w:rFonts w:ascii="Lucida Sans"/>
          <w:i/>
          <w:sz w:val="20"/>
        </w:rPr>
        <w:t>a</w:t>
      </w:r>
      <w:r>
        <w:rPr>
          <w:rFonts w:ascii="Lucida Sans"/>
          <w:i/>
          <w:spacing w:val="-16"/>
          <w:sz w:val="20"/>
        </w:rPr>
        <w:t xml:space="preserve"> </w:t>
      </w:r>
      <w:r>
        <w:rPr>
          <w:rFonts w:ascii="Lucida Sans"/>
          <w:i/>
          <w:sz w:val="20"/>
        </w:rPr>
        <w:t>timeframe</w:t>
      </w:r>
      <w:r>
        <w:rPr>
          <w:rFonts w:ascii="Lucida Sans"/>
          <w:i/>
          <w:spacing w:val="-17"/>
          <w:sz w:val="20"/>
        </w:rPr>
        <w:t xml:space="preserve"> </w:t>
      </w:r>
      <w:r>
        <w:rPr>
          <w:rFonts w:ascii="Lucida Sans"/>
          <w:i/>
          <w:sz w:val="20"/>
        </w:rPr>
        <w:t xml:space="preserve">providing for compliance with the contract performance schedule; two (2) meeting contract performance requirements; or three (3) at a reasonable price.  </w:t>
      </w:r>
      <w:r>
        <w:rPr>
          <w:rFonts w:ascii="Lucida Sans"/>
          <w:b/>
          <w:sz w:val="20"/>
        </w:rPr>
        <w:t>YES, I so certify and</w:t>
      </w:r>
      <w:r>
        <w:rPr>
          <w:rFonts w:ascii="Lucida Sans"/>
          <w:b/>
          <w:spacing w:val="11"/>
          <w:sz w:val="20"/>
        </w:rPr>
        <w:t xml:space="preserve"> </w:t>
      </w:r>
      <w:r>
        <w:rPr>
          <w:rFonts w:ascii="Lucida Sans"/>
          <w:b/>
          <w:sz w:val="20"/>
        </w:rPr>
        <w:t>agree.</w:t>
      </w:r>
      <w:r>
        <w:rPr>
          <w:rFonts w:ascii="Lucida Sans"/>
          <w:b/>
          <w:spacing w:val="56"/>
          <w:sz w:val="20"/>
        </w:rPr>
        <w:t xml:space="preserve"> </w:t>
      </w:r>
      <w:r>
        <w:rPr>
          <w:rFonts w:ascii="Lucida Sans"/>
          <w:i/>
          <w:sz w:val="20"/>
        </w:rPr>
        <w:t>(Initial:</w:t>
      </w:r>
      <w:r>
        <w:rPr>
          <w:sz w:val="20"/>
          <w:u w:val="single"/>
        </w:rPr>
        <w:t xml:space="preserve"> _______</w:t>
      </w:r>
      <w:r>
        <w:rPr>
          <w:rFonts w:ascii="Lucida Sans"/>
          <w:i/>
          <w:sz w:val="20"/>
        </w:rPr>
        <w:t>)</w:t>
      </w:r>
    </w:p>
    <w:p w14:paraId="4AB5B59C" w14:textId="77777777" w:rsidR="00367B24" w:rsidRDefault="00367B24" w:rsidP="00367B24">
      <w:pPr>
        <w:tabs>
          <w:tab w:val="left" w:pos="8688"/>
        </w:tabs>
        <w:spacing w:before="125" w:line="232" w:lineRule="exact"/>
        <w:ind w:left="151" w:right="407"/>
        <w:jc w:val="both"/>
        <w:rPr>
          <w:rFonts w:ascii="Lucida Sans"/>
          <w:i/>
          <w:sz w:val="20"/>
        </w:rPr>
      </w:pPr>
    </w:p>
    <w:p w14:paraId="3804F465" w14:textId="77777777" w:rsidR="00367B24" w:rsidRDefault="00367B24" w:rsidP="00367B24">
      <w:pPr>
        <w:pStyle w:val="BodyText"/>
        <w:rPr>
          <w:rFonts w:ascii="Lucida Sans"/>
          <w:i/>
          <w:sz w:val="18"/>
        </w:rPr>
      </w:pPr>
      <w:r>
        <w:rPr>
          <w:noProof/>
        </w:rPr>
        <mc:AlternateContent>
          <mc:Choice Requires="wps">
            <w:drawing>
              <wp:anchor distT="0" distB="0" distL="0" distR="0" simplePos="0" relativeHeight="251676160" behindDoc="0" locked="0" layoutInCell="1" allowOverlap="1" wp14:anchorId="2A4DA2B5" wp14:editId="7F67CECB">
                <wp:simplePos x="0" y="0"/>
                <wp:positionH relativeFrom="page">
                  <wp:posOffset>713105</wp:posOffset>
                </wp:positionH>
                <wp:positionV relativeFrom="paragraph">
                  <wp:posOffset>168910</wp:posOffset>
                </wp:positionV>
                <wp:extent cx="6346190" cy="0"/>
                <wp:effectExtent l="17780" t="12700" r="17780" b="15875"/>
                <wp:wrapTopAndBottom/>
                <wp:docPr id="9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BA1FD3" id="Line 28" o:spid="_x0000_s1026" style="position:absolute;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3.3pt" to="555.8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8WHwIAAEQEAAAOAAAAZHJzL2Uyb0RvYy54bWysU8GO2jAQvVfqP1i+QxI2S0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" strokeweight="1.44pt">
                <w10:wrap type="topAndBottom" anchorx="page"/>
              </v:line>
            </w:pict>
          </mc:Fallback>
        </mc:AlternateContent>
      </w:r>
    </w:p>
    <w:p w14:paraId="31208E8D" w14:textId="77777777" w:rsidR="00367B24" w:rsidRDefault="00367B24" w:rsidP="00524801">
      <w:pPr>
        <w:pStyle w:val="ListParagraph"/>
        <w:widowControl w:val="0"/>
        <w:numPr>
          <w:ilvl w:val="0"/>
          <w:numId w:val="23"/>
        </w:numPr>
        <w:tabs>
          <w:tab w:val="left" w:pos="873"/>
        </w:tabs>
        <w:autoSpaceDE w:val="0"/>
        <w:autoSpaceDN w:val="0"/>
        <w:spacing w:line="203" w:lineRule="exact"/>
        <w:ind w:hanging="720"/>
        <w:contextualSpacing w:val="0"/>
        <w:jc w:val="both"/>
        <w:rPr>
          <w:i/>
          <w:sz w:val="20"/>
        </w:rPr>
      </w:pPr>
      <w:r>
        <w:rPr>
          <w:b/>
          <w:w w:val="105"/>
          <w:sz w:val="20"/>
        </w:rPr>
        <w:t>Contract</w:t>
      </w:r>
      <w:r>
        <w:rPr>
          <w:b/>
          <w:spacing w:val="-27"/>
          <w:w w:val="105"/>
          <w:sz w:val="20"/>
        </w:rPr>
        <w:t xml:space="preserve"> </w:t>
      </w:r>
      <w:r>
        <w:rPr>
          <w:b/>
          <w:w w:val="105"/>
          <w:sz w:val="20"/>
        </w:rPr>
        <w:t>Modifications</w:t>
      </w:r>
      <w:r>
        <w:rPr>
          <w:b/>
          <w:spacing w:val="-26"/>
          <w:w w:val="105"/>
          <w:sz w:val="20"/>
        </w:rPr>
        <w:t xml:space="preserve"> </w:t>
      </w:r>
      <w:r>
        <w:rPr>
          <w:b/>
          <w:w w:val="105"/>
          <w:sz w:val="20"/>
        </w:rPr>
        <w:t>-</w:t>
      </w:r>
      <w:r>
        <w:rPr>
          <w:b/>
          <w:spacing w:val="-27"/>
          <w:w w:val="105"/>
          <w:sz w:val="20"/>
        </w:rPr>
        <w:t xml:space="preserve"> </w:t>
      </w:r>
      <w:r>
        <w:rPr>
          <w:b/>
          <w:w w:val="105"/>
          <w:sz w:val="20"/>
        </w:rPr>
        <w:t>Profit</w:t>
      </w:r>
      <w:r>
        <w:rPr>
          <w:b/>
          <w:spacing w:val="-27"/>
          <w:w w:val="105"/>
          <w:sz w:val="20"/>
        </w:rPr>
        <w:t xml:space="preserve"> </w:t>
      </w:r>
      <w:r>
        <w:rPr>
          <w:b/>
          <w:w w:val="105"/>
          <w:sz w:val="20"/>
        </w:rPr>
        <w:t>as</w:t>
      </w:r>
      <w:r>
        <w:rPr>
          <w:b/>
          <w:spacing w:val="-27"/>
          <w:w w:val="105"/>
          <w:sz w:val="20"/>
        </w:rPr>
        <w:t xml:space="preserve"> </w:t>
      </w:r>
      <w:r>
        <w:rPr>
          <w:b/>
          <w:w w:val="105"/>
          <w:sz w:val="20"/>
        </w:rPr>
        <w:t>a</w:t>
      </w:r>
      <w:r>
        <w:rPr>
          <w:b/>
          <w:spacing w:val="-26"/>
          <w:w w:val="105"/>
          <w:sz w:val="20"/>
        </w:rPr>
        <w:t xml:space="preserve"> </w:t>
      </w:r>
      <w:r>
        <w:rPr>
          <w:b/>
          <w:w w:val="105"/>
          <w:sz w:val="20"/>
        </w:rPr>
        <w:t>Separate</w:t>
      </w:r>
      <w:r>
        <w:rPr>
          <w:b/>
          <w:spacing w:val="-27"/>
          <w:w w:val="105"/>
          <w:sz w:val="20"/>
        </w:rPr>
        <w:t xml:space="preserve"> </w:t>
      </w:r>
      <w:r>
        <w:rPr>
          <w:b/>
          <w:w w:val="105"/>
          <w:sz w:val="20"/>
        </w:rPr>
        <w:t>Element</w:t>
      </w:r>
      <w:r>
        <w:rPr>
          <w:b/>
          <w:spacing w:val="-27"/>
          <w:w w:val="105"/>
          <w:sz w:val="20"/>
        </w:rPr>
        <w:t xml:space="preserve"> </w:t>
      </w:r>
      <w:r>
        <w:rPr>
          <w:b/>
          <w:w w:val="105"/>
          <w:sz w:val="20"/>
        </w:rPr>
        <w:t>of</w:t>
      </w:r>
      <w:r>
        <w:rPr>
          <w:b/>
          <w:spacing w:val="-26"/>
          <w:w w:val="105"/>
          <w:sz w:val="20"/>
        </w:rPr>
        <w:t xml:space="preserve"> </w:t>
      </w:r>
      <w:r>
        <w:rPr>
          <w:b/>
          <w:w w:val="105"/>
          <w:sz w:val="20"/>
        </w:rPr>
        <w:t>Price</w:t>
      </w:r>
      <w:r>
        <w:rPr>
          <w:b/>
          <w:spacing w:val="-28"/>
          <w:w w:val="105"/>
          <w:sz w:val="20"/>
        </w:rPr>
        <w:t xml:space="preserve"> </w:t>
      </w:r>
      <w:r>
        <w:rPr>
          <w:b/>
          <w:w w:val="105"/>
          <w:sz w:val="20"/>
        </w:rPr>
        <w:t>[2</w:t>
      </w:r>
      <w:r>
        <w:rPr>
          <w:b/>
          <w:spacing w:val="-25"/>
          <w:w w:val="105"/>
          <w:sz w:val="20"/>
        </w:rPr>
        <w:t xml:space="preserve"> </w:t>
      </w:r>
      <w:r>
        <w:rPr>
          <w:b/>
          <w:w w:val="105"/>
          <w:sz w:val="20"/>
        </w:rPr>
        <w:t>CFR</w:t>
      </w:r>
      <w:r>
        <w:rPr>
          <w:b/>
          <w:spacing w:val="-26"/>
          <w:w w:val="105"/>
          <w:sz w:val="20"/>
        </w:rPr>
        <w:t xml:space="preserve"> </w:t>
      </w:r>
      <w:r>
        <w:rPr>
          <w:b/>
          <w:w w:val="105"/>
          <w:sz w:val="20"/>
        </w:rPr>
        <w:t>200.323(b)]</w:t>
      </w:r>
      <w:r>
        <w:rPr>
          <w:i/>
          <w:w w:val="105"/>
          <w:sz w:val="20"/>
        </w:rPr>
        <w:t>.</w:t>
      </w:r>
    </w:p>
    <w:p w14:paraId="4909721E" w14:textId="77777777" w:rsidR="00367B24" w:rsidRDefault="00367B24" w:rsidP="00367B24">
      <w:pPr>
        <w:spacing w:before="125" w:line="232" w:lineRule="exact"/>
        <w:ind w:left="151" w:right="409"/>
        <w:jc w:val="both"/>
        <w:rPr>
          <w:rFonts w:ascii="Lucida Sans" w:hAnsi="Lucida Sans"/>
          <w:i/>
          <w:sz w:val="20"/>
        </w:rPr>
      </w:pPr>
      <w:r>
        <w:rPr>
          <w:rFonts w:ascii="Lucida Sans" w:hAnsi="Lucida Sans"/>
          <w:i/>
          <w:sz w:val="20"/>
        </w:rPr>
        <w:t xml:space="preserve">To be eligible for FEMA assistance the cost of a change, modification, change order, or constructive change, must be allowable, allocable, within the scope of (“The County’s”) FEMA funding and reasonable for the completion of (“The Project”) scope. Provisions describing how changes can be made by either </w:t>
      </w:r>
      <w:r>
        <w:rPr>
          <w:rFonts w:ascii="Lucida Sans" w:hAnsi="Lucida Sans"/>
          <w:i/>
          <w:sz w:val="20"/>
        </w:rPr>
        <w:lastRenderedPageBreak/>
        <w:t xml:space="preserve">party to alter the method, price, or schedule of the Work without breaching the Contract are included </w:t>
      </w:r>
      <w:r>
        <w:rPr>
          <w:rFonts w:ascii="Lucida Sans" w:hAnsi="Lucida Sans"/>
          <w:i/>
          <w:w w:val="99"/>
          <w:sz w:val="20"/>
        </w:rPr>
        <w:t>in</w:t>
      </w:r>
      <w:r>
        <w:rPr>
          <w:sz w:val="20"/>
        </w:rPr>
        <w:t xml:space="preserve"> </w:t>
      </w:r>
      <w:r>
        <w:rPr>
          <w:rFonts w:ascii="Lucida Sans" w:hAnsi="Lucida Sans"/>
          <w:i/>
          <w:w w:val="97"/>
          <w:sz w:val="20"/>
        </w:rPr>
        <w:t>t</w:t>
      </w:r>
      <w:r>
        <w:rPr>
          <w:rFonts w:ascii="Lucida Sans" w:hAnsi="Lucida Sans"/>
          <w:i/>
          <w:w w:val="99"/>
          <w:sz w:val="20"/>
        </w:rPr>
        <w:t>h</w:t>
      </w:r>
      <w:r>
        <w:rPr>
          <w:rFonts w:ascii="Lucida Sans" w:hAnsi="Lucida Sans"/>
          <w:i/>
          <w:w w:val="104"/>
          <w:sz w:val="20"/>
        </w:rPr>
        <w:t>e</w:t>
      </w:r>
      <w:r>
        <w:rPr>
          <w:sz w:val="20"/>
        </w:rPr>
        <w:t xml:space="preserve"> </w:t>
      </w:r>
      <w:r>
        <w:rPr>
          <w:rFonts w:ascii="Lucida Sans" w:hAnsi="Lucida Sans"/>
          <w:i/>
          <w:w w:val="99"/>
          <w:sz w:val="20"/>
        </w:rPr>
        <w:t>F</w:t>
      </w:r>
      <w:r>
        <w:rPr>
          <w:rFonts w:ascii="Lucida Sans" w:hAnsi="Lucida Sans"/>
          <w:i/>
          <w:w w:val="107"/>
          <w:sz w:val="20"/>
        </w:rPr>
        <w:t>o</w:t>
      </w:r>
      <w:r>
        <w:rPr>
          <w:rFonts w:ascii="Lucida Sans" w:hAnsi="Lucida Sans"/>
          <w:i/>
          <w:w w:val="85"/>
          <w:sz w:val="20"/>
        </w:rPr>
        <w:t>r</w:t>
      </w:r>
      <w:r>
        <w:rPr>
          <w:rFonts w:ascii="Lucida Sans" w:hAnsi="Lucida Sans"/>
          <w:i/>
          <w:w w:val="99"/>
          <w:sz w:val="20"/>
        </w:rPr>
        <w:t>m</w:t>
      </w:r>
      <w:r>
        <w:rPr>
          <w:sz w:val="20"/>
        </w:rPr>
        <w:t xml:space="preserve"> </w:t>
      </w:r>
      <w:r>
        <w:rPr>
          <w:rFonts w:ascii="Lucida Sans" w:hAnsi="Lucida Sans"/>
          <w:i/>
          <w:w w:val="107"/>
          <w:sz w:val="20"/>
        </w:rPr>
        <w:t>o</w:t>
      </w:r>
      <w:r>
        <w:rPr>
          <w:rFonts w:ascii="Lucida Sans" w:hAnsi="Lucida Sans"/>
          <w:i/>
          <w:w w:val="95"/>
          <w:sz w:val="20"/>
        </w:rPr>
        <w:t>f</w:t>
      </w:r>
      <w:r>
        <w:rPr>
          <w:sz w:val="20"/>
        </w:rPr>
        <w:t xml:space="preserve"> </w:t>
      </w:r>
      <w:r>
        <w:rPr>
          <w:rFonts w:ascii="Lucida Sans" w:hAnsi="Lucida Sans"/>
          <w:i/>
          <w:w w:val="101"/>
          <w:sz w:val="20"/>
        </w:rPr>
        <w:t>C</w:t>
      </w:r>
      <w:r>
        <w:rPr>
          <w:rFonts w:ascii="Lucida Sans" w:hAnsi="Lucida Sans"/>
          <w:i/>
          <w:w w:val="107"/>
          <w:sz w:val="20"/>
        </w:rPr>
        <w:t>o</w:t>
      </w:r>
      <w:r>
        <w:rPr>
          <w:rFonts w:ascii="Lucida Sans" w:hAnsi="Lucida Sans"/>
          <w:i/>
          <w:w w:val="99"/>
          <w:sz w:val="20"/>
        </w:rPr>
        <w:t>n</w:t>
      </w:r>
      <w:r>
        <w:rPr>
          <w:rFonts w:ascii="Lucida Sans" w:hAnsi="Lucida Sans"/>
          <w:i/>
          <w:w w:val="97"/>
          <w:sz w:val="20"/>
        </w:rPr>
        <w:t>t</w:t>
      </w:r>
      <w:r>
        <w:rPr>
          <w:rFonts w:ascii="Lucida Sans" w:hAnsi="Lucida Sans"/>
          <w:i/>
          <w:w w:val="85"/>
          <w:sz w:val="20"/>
        </w:rPr>
        <w:t>r</w:t>
      </w:r>
      <w:r>
        <w:rPr>
          <w:rFonts w:ascii="Lucida Sans" w:hAnsi="Lucida Sans"/>
          <w:i/>
          <w:w w:val="90"/>
          <w:sz w:val="20"/>
        </w:rPr>
        <w:t>a</w:t>
      </w:r>
      <w:r>
        <w:rPr>
          <w:rFonts w:ascii="Lucida Sans" w:hAnsi="Lucida Sans"/>
          <w:i/>
          <w:w w:val="101"/>
          <w:sz w:val="20"/>
        </w:rPr>
        <w:t>c</w:t>
      </w:r>
      <w:r>
        <w:rPr>
          <w:rFonts w:ascii="Lucida Sans" w:hAnsi="Lucida Sans"/>
          <w:i/>
          <w:w w:val="97"/>
          <w:sz w:val="20"/>
        </w:rPr>
        <w:t>t</w:t>
      </w:r>
      <w:r>
        <w:rPr>
          <w:sz w:val="20"/>
        </w:rPr>
        <w:t xml:space="preserve"> </w:t>
      </w:r>
      <w:r>
        <w:rPr>
          <w:rFonts w:ascii="Lucida Sans" w:hAnsi="Lucida Sans"/>
          <w:i/>
          <w:w w:val="90"/>
          <w:sz w:val="20"/>
        </w:rPr>
        <w:t>a</w:t>
      </w:r>
      <w:r>
        <w:rPr>
          <w:rFonts w:ascii="Lucida Sans" w:hAnsi="Lucida Sans"/>
          <w:i/>
          <w:w w:val="97"/>
          <w:sz w:val="20"/>
        </w:rPr>
        <w:t>tt</w:t>
      </w:r>
      <w:r>
        <w:rPr>
          <w:rFonts w:ascii="Lucida Sans" w:hAnsi="Lucida Sans"/>
          <w:i/>
          <w:w w:val="90"/>
          <w:sz w:val="20"/>
        </w:rPr>
        <w:t>a</w:t>
      </w:r>
      <w:r>
        <w:rPr>
          <w:rFonts w:ascii="Lucida Sans" w:hAnsi="Lucida Sans"/>
          <w:i/>
          <w:w w:val="101"/>
          <w:sz w:val="20"/>
        </w:rPr>
        <w:t>c</w:t>
      </w:r>
      <w:r>
        <w:rPr>
          <w:rFonts w:ascii="Lucida Sans" w:hAnsi="Lucida Sans"/>
          <w:i/>
          <w:w w:val="99"/>
          <w:sz w:val="20"/>
        </w:rPr>
        <w:t>h</w:t>
      </w:r>
      <w:r>
        <w:rPr>
          <w:rFonts w:ascii="Lucida Sans" w:hAnsi="Lucida Sans"/>
          <w:i/>
          <w:w w:val="104"/>
          <w:sz w:val="20"/>
        </w:rPr>
        <w:t>e</w:t>
      </w:r>
      <w:r>
        <w:rPr>
          <w:rFonts w:ascii="Lucida Sans" w:hAnsi="Lucida Sans"/>
          <w:i/>
          <w:w w:val="102"/>
          <w:sz w:val="20"/>
        </w:rPr>
        <w:t>d</w:t>
      </w:r>
      <w:r>
        <w:rPr>
          <w:sz w:val="20"/>
        </w:rPr>
        <w:t xml:space="preserve"> </w:t>
      </w:r>
      <w:r>
        <w:rPr>
          <w:rFonts w:ascii="Lucida Sans" w:hAnsi="Lucida Sans"/>
          <w:i/>
          <w:w w:val="99"/>
          <w:sz w:val="20"/>
        </w:rPr>
        <w:t>h</w:t>
      </w:r>
      <w:r>
        <w:rPr>
          <w:rFonts w:ascii="Lucida Sans" w:hAnsi="Lucida Sans"/>
          <w:i/>
          <w:w w:val="104"/>
          <w:sz w:val="20"/>
        </w:rPr>
        <w:t>e</w:t>
      </w:r>
      <w:r>
        <w:rPr>
          <w:rFonts w:ascii="Lucida Sans" w:hAnsi="Lucida Sans"/>
          <w:i/>
          <w:w w:val="85"/>
          <w:sz w:val="20"/>
        </w:rPr>
        <w:t>r</w:t>
      </w:r>
      <w:r>
        <w:rPr>
          <w:rFonts w:ascii="Lucida Sans" w:hAnsi="Lucida Sans"/>
          <w:i/>
          <w:w w:val="104"/>
          <w:sz w:val="20"/>
        </w:rPr>
        <w:t>e</w:t>
      </w:r>
      <w:r>
        <w:rPr>
          <w:rFonts w:ascii="Lucida Sans" w:hAnsi="Lucida Sans"/>
          <w:i/>
          <w:w w:val="97"/>
          <w:sz w:val="20"/>
        </w:rPr>
        <w:t>t</w:t>
      </w:r>
      <w:r>
        <w:rPr>
          <w:rFonts w:ascii="Lucida Sans" w:hAnsi="Lucida Sans"/>
          <w:i/>
          <w:w w:val="107"/>
          <w:sz w:val="20"/>
        </w:rPr>
        <w:t>o</w:t>
      </w:r>
      <w:r>
        <w:rPr>
          <w:sz w:val="20"/>
        </w:rPr>
        <w:t xml:space="preserve"> </w:t>
      </w:r>
      <w:r>
        <w:rPr>
          <w:rFonts w:ascii="Lucida Sans" w:hAnsi="Lucida Sans"/>
          <w:i/>
          <w:w w:val="90"/>
          <w:sz w:val="20"/>
        </w:rPr>
        <w:t>a</w:t>
      </w:r>
      <w:r>
        <w:rPr>
          <w:rFonts w:ascii="Lucida Sans" w:hAnsi="Lucida Sans"/>
          <w:i/>
          <w:w w:val="103"/>
          <w:sz w:val="20"/>
        </w:rPr>
        <w:t>s</w:t>
      </w:r>
      <w:r>
        <w:rPr>
          <w:sz w:val="20"/>
        </w:rPr>
        <w:t xml:space="preserve"> </w:t>
      </w:r>
      <w:r>
        <w:rPr>
          <w:rFonts w:ascii="Lucida Sans" w:hAnsi="Lucida Sans"/>
          <w:b/>
          <w:w w:val="94"/>
          <w:sz w:val="21"/>
        </w:rPr>
        <w:t>RCSP</w:t>
      </w:r>
      <w:r>
        <w:rPr>
          <w:sz w:val="21"/>
        </w:rPr>
        <w:t xml:space="preserve"> </w:t>
      </w:r>
      <w:r>
        <w:rPr>
          <w:rFonts w:ascii="Lucida Sans" w:hAnsi="Lucida Sans"/>
          <w:b/>
          <w:w w:val="94"/>
          <w:sz w:val="21"/>
        </w:rPr>
        <w:t>Appendix</w:t>
      </w:r>
      <w:r>
        <w:rPr>
          <w:sz w:val="21"/>
        </w:rPr>
        <w:t xml:space="preserve"> </w:t>
      </w:r>
      <w:r>
        <w:rPr>
          <w:rFonts w:ascii="Lucida Sans" w:hAnsi="Lucida Sans"/>
          <w:b/>
          <w:w w:val="94"/>
          <w:sz w:val="21"/>
        </w:rPr>
        <w:t>A</w:t>
      </w:r>
      <w:r>
        <w:rPr>
          <w:rFonts w:ascii="Lucida Sans" w:hAnsi="Lucida Sans"/>
          <w:b/>
          <w:w w:val="200"/>
          <w:sz w:val="21"/>
        </w:rPr>
        <w:t>-</w:t>
      </w:r>
      <w:r>
        <w:rPr>
          <w:rFonts w:ascii="Lucida Sans" w:hAnsi="Lucida Sans"/>
          <w:b/>
          <w:w w:val="97"/>
          <w:sz w:val="21"/>
        </w:rPr>
        <w:t>1</w:t>
      </w:r>
      <w:r>
        <w:rPr>
          <w:rFonts w:ascii="Lucida Sans" w:hAnsi="Lucida Sans"/>
          <w:b/>
          <w:w w:val="94"/>
          <w:sz w:val="21"/>
        </w:rPr>
        <w:t>.</w:t>
      </w:r>
      <w:r>
        <w:rPr>
          <w:sz w:val="21"/>
        </w:rPr>
        <w:t xml:space="preserve">  </w:t>
      </w:r>
      <w:r>
        <w:rPr>
          <w:rFonts w:ascii="Lucida Sans" w:hAnsi="Lucida Sans"/>
          <w:i/>
          <w:w w:val="99"/>
          <w:sz w:val="20"/>
        </w:rPr>
        <w:t>In</w:t>
      </w:r>
      <w:r>
        <w:rPr>
          <w:sz w:val="20"/>
        </w:rPr>
        <w:t xml:space="preserve"> </w:t>
      </w:r>
      <w:r>
        <w:rPr>
          <w:rFonts w:ascii="Lucida Sans" w:hAnsi="Lucida Sans"/>
          <w:i/>
          <w:w w:val="90"/>
          <w:sz w:val="20"/>
        </w:rPr>
        <w:t>a</w:t>
      </w:r>
      <w:r>
        <w:rPr>
          <w:rFonts w:ascii="Lucida Sans" w:hAnsi="Lucida Sans"/>
          <w:i/>
          <w:w w:val="102"/>
          <w:sz w:val="20"/>
        </w:rPr>
        <w:t>dd</w:t>
      </w:r>
      <w:r>
        <w:rPr>
          <w:rFonts w:ascii="Lucida Sans" w:hAnsi="Lucida Sans"/>
          <w:i/>
          <w:w w:val="99"/>
          <w:sz w:val="20"/>
        </w:rPr>
        <w:t>i</w:t>
      </w:r>
      <w:r>
        <w:rPr>
          <w:rFonts w:ascii="Lucida Sans" w:hAnsi="Lucida Sans"/>
          <w:i/>
          <w:w w:val="97"/>
          <w:sz w:val="20"/>
        </w:rPr>
        <w:t>t</w:t>
      </w:r>
      <w:r>
        <w:rPr>
          <w:rFonts w:ascii="Lucida Sans" w:hAnsi="Lucida Sans"/>
          <w:i/>
          <w:w w:val="99"/>
          <w:sz w:val="20"/>
        </w:rPr>
        <w:t>i</w:t>
      </w:r>
      <w:r>
        <w:rPr>
          <w:rFonts w:ascii="Lucida Sans" w:hAnsi="Lucida Sans"/>
          <w:i/>
          <w:w w:val="107"/>
          <w:sz w:val="20"/>
        </w:rPr>
        <w:t>o</w:t>
      </w:r>
      <w:r>
        <w:rPr>
          <w:rFonts w:ascii="Lucida Sans" w:hAnsi="Lucida Sans"/>
          <w:i/>
          <w:w w:val="99"/>
          <w:sz w:val="20"/>
        </w:rPr>
        <w:t>n,</w:t>
      </w:r>
      <w:r>
        <w:rPr>
          <w:sz w:val="20"/>
        </w:rPr>
        <w:t xml:space="preserve"> (“</w:t>
      </w:r>
      <w:r>
        <w:rPr>
          <w:rFonts w:ascii="Lucida Sans" w:hAnsi="Lucida Sans"/>
          <w:i/>
          <w:sz w:val="20"/>
        </w:rPr>
        <w:t>Respondent”)</w:t>
      </w:r>
      <w:r>
        <w:rPr>
          <w:rFonts w:ascii="Lucida Sans" w:hAnsi="Lucida Sans"/>
          <w:i/>
          <w:w w:val="95"/>
          <w:sz w:val="20"/>
        </w:rPr>
        <w:t xml:space="preserve"> </w:t>
      </w:r>
      <w:r>
        <w:rPr>
          <w:rFonts w:ascii="Lucida Sans" w:hAnsi="Lucida Sans"/>
          <w:i/>
          <w:w w:val="98"/>
          <w:sz w:val="20"/>
        </w:rPr>
        <w:t>w</w:t>
      </w:r>
      <w:r>
        <w:rPr>
          <w:rFonts w:ascii="Lucida Sans" w:hAnsi="Lucida Sans"/>
          <w:i/>
          <w:w w:val="99"/>
          <w:sz w:val="20"/>
        </w:rPr>
        <w:t>ill</w:t>
      </w:r>
      <w:r>
        <w:rPr>
          <w:sz w:val="20"/>
        </w:rPr>
        <w:t xml:space="preserve"> </w:t>
      </w:r>
      <w:r>
        <w:rPr>
          <w:rFonts w:ascii="Lucida Sans" w:hAnsi="Lucida Sans"/>
          <w:i/>
          <w:w w:val="102"/>
          <w:sz w:val="20"/>
        </w:rPr>
        <w:t>b</w:t>
      </w:r>
      <w:r>
        <w:rPr>
          <w:rFonts w:ascii="Lucida Sans" w:hAnsi="Lucida Sans"/>
          <w:i/>
          <w:w w:val="104"/>
          <w:sz w:val="20"/>
        </w:rPr>
        <w:t>e</w:t>
      </w:r>
      <w:r>
        <w:rPr>
          <w:sz w:val="20"/>
        </w:rPr>
        <w:t xml:space="preserve"> </w:t>
      </w:r>
      <w:r>
        <w:rPr>
          <w:rFonts w:ascii="Lucida Sans" w:hAnsi="Lucida Sans"/>
          <w:i/>
          <w:w w:val="85"/>
          <w:sz w:val="20"/>
        </w:rPr>
        <w:t>r</w:t>
      </w:r>
      <w:r>
        <w:rPr>
          <w:rFonts w:ascii="Lucida Sans" w:hAnsi="Lucida Sans"/>
          <w:i/>
          <w:w w:val="104"/>
          <w:sz w:val="20"/>
        </w:rPr>
        <w:t>e</w:t>
      </w:r>
      <w:r>
        <w:rPr>
          <w:rFonts w:ascii="Lucida Sans" w:hAnsi="Lucida Sans"/>
          <w:i/>
          <w:w w:val="102"/>
          <w:sz w:val="20"/>
        </w:rPr>
        <w:t>q</w:t>
      </w:r>
      <w:r>
        <w:rPr>
          <w:rFonts w:ascii="Lucida Sans" w:hAnsi="Lucida Sans"/>
          <w:i/>
          <w:w w:val="99"/>
          <w:sz w:val="20"/>
        </w:rPr>
        <w:t>ui</w:t>
      </w:r>
      <w:r>
        <w:rPr>
          <w:rFonts w:ascii="Lucida Sans" w:hAnsi="Lucida Sans"/>
          <w:i/>
          <w:w w:val="85"/>
          <w:sz w:val="20"/>
        </w:rPr>
        <w:t>r</w:t>
      </w:r>
      <w:r>
        <w:rPr>
          <w:rFonts w:ascii="Lucida Sans" w:hAnsi="Lucida Sans"/>
          <w:i/>
          <w:w w:val="104"/>
          <w:sz w:val="20"/>
        </w:rPr>
        <w:t>e</w:t>
      </w:r>
      <w:r>
        <w:rPr>
          <w:rFonts w:ascii="Lucida Sans" w:hAnsi="Lucida Sans"/>
          <w:i/>
          <w:w w:val="102"/>
          <w:sz w:val="20"/>
        </w:rPr>
        <w:t>d</w:t>
      </w:r>
      <w:r>
        <w:rPr>
          <w:w w:val="102"/>
          <w:sz w:val="20"/>
        </w:rPr>
        <w:t xml:space="preserve"> </w:t>
      </w:r>
      <w:r>
        <w:rPr>
          <w:rFonts w:ascii="Lucida Sans" w:hAnsi="Lucida Sans"/>
          <w:i/>
          <w:sz w:val="20"/>
        </w:rPr>
        <w:t>provide written documentation in connection with any Change (i.e. Change Order, Request for Use of Contingency or other modification) prior to commencement of the Work associated with the Change, confirming that the change is: one (1) within the scope of (“The County’s”) FEMA funding, two (2) is reasonable</w:t>
      </w:r>
    </w:p>
    <w:p w14:paraId="0A6BB9E6" w14:textId="77777777" w:rsidR="00367B24" w:rsidRDefault="00367B24" w:rsidP="00367B24">
      <w:pPr>
        <w:spacing w:before="93" w:line="232" w:lineRule="exact"/>
        <w:ind w:left="151" w:right="412"/>
        <w:jc w:val="both"/>
        <w:rPr>
          <w:rFonts w:ascii="Lucida Sans"/>
          <w:i/>
          <w:sz w:val="20"/>
        </w:rPr>
      </w:pPr>
      <w:r>
        <w:rPr>
          <w:rFonts w:ascii="Lucida Sans"/>
          <w:i/>
          <w:sz w:val="20"/>
        </w:rPr>
        <w:t>Under the circumstances and three (3) will (</w:t>
      </w:r>
      <w:r>
        <w:rPr>
          <w:rFonts w:ascii="Lucida Sans"/>
          <w:i/>
          <w:sz w:val="20"/>
        </w:rPr>
        <w:t>“</w:t>
      </w:r>
      <w:r>
        <w:rPr>
          <w:rFonts w:ascii="Lucida Sans"/>
          <w:i/>
          <w:sz w:val="20"/>
        </w:rPr>
        <w:t xml:space="preserve">The </w:t>
      </w:r>
      <w:r>
        <w:rPr>
          <w:rFonts w:ascii="Lucida Sans" w:hAnsi="Lucida Sans"/>
          <w:i/>
          <w:sz w:val="20"/>
        </w:rPr>
        <w:t>Respondent”)</w:t>
      </w:r>
      <w:r>
        <w:rPr>
          <w:rFonts w:ascii="Lucida Sans"/>
          <w:i/>
          <w:sz w:val="20"/>
        </w:rPr>
        <w:t xml:space="preserve"> provide cost documentation of all requested changes, including any markup for overhead and profit as a separate element of the price.</w:t>
      </w:r>
    </w:p>
    <w:p w14:paraId="61C76D97" w14:textId="77777777" w:rsidR="00367B24" w:rsidRDefault="00367B24" w:rsidP="00367B24">
      <w:pPr>
        <w:pStyle w:val="BodyText"/>
        <w:spacing w:before="10"/>
        <w:rPr>
          <w:rFonts w:ascii="Lucida Sans"/>
          <w:i/>
          <w:sz w:val="19"/>
        </w:rPr>
      </w:pPr>
    </w:p>
    <w:p w14:paraId="3AC42D2C" w14:textId="77777777" w:rsidR="00367B24" w:rsidRDefault="00367B24" w:rsidP="00367B24">
      <w:pPr>
        <w:tabs>
          <w:tab w:val="left" w:pos="10025"/>
        </w:tabs>
        <w:spacing w:line="232" w:lineRule="exact"/>
        <w:ind w:left="151" w:right="407"/>
        <w:jc w:val="both"/>
        <w:rPr>
          <w:rFonts w:ascii="Lucida Sans"/>
          <w:i/>
          <w:sz w:val="20"/>
        </w:rPr>
      </w:pPr>
      <w:r>
        <w:rPr>
          <w:rFonts w:ascii="Lucida Sans"/>
          <w:i/>
          <w:sz w:val="20"/>
          <w:u w:val="single"/>
        </w:rPr>
        <w:t>The Certification</w:t>
      </w:r>
      <w:r>
        <w:rPr>
          <w:rFonts w:ascii="Lucida Sans"/>
          <w:i/>
          <w:sz w:val="20"/>
        </w:rPr>
        <w:t>. By submitting a Proposal in response to this solicitation and initialing below, I agree and</w:t>
      </w:r>
      <w:r>
        <w:rPr>
          <w:rFonts w:ascii="Lucida Sans"/>
          <w:i/>
          <w:spacing w:val="-18"/>
          <w:sz w:val="20"/>
        </w:rPr>
        <w:t xml:space="preserve"> </w:t>
      </w:r>
      <w:r>
        <w:rPr>
          <w:rFonts w:ascii="Lucida Sans"/>
          <w:i/>
          <w:sz w:val="20"/>
        </w:rPr>
        <w:t>certify,</w:t>
      </w:r>
      <w:r>
        <w:rPr>
          <w:rFonts w:ascii="Lucida Sans"/>
          <w:i/>
          <w:spacing w:val="-18"/>
          <w:sz w:val="20"/>
        </w:rPr>
        <w:t xml:space="preserve"> </w:t>
      </w:r>
      <w:r>
        <w:rPr>
          <w:rFonts w:ascii="Lucida Sans"/>
          <w:i/>
          <w:sz w:val="20"/>
        </w:rPr>
        <w:t>on</w:t>
      </w:r>
      <w:r>
        <w:rPr>
          <w:rFonts w:ascii="Lucida Sans"/>
          <w:i/>
          <w:spacing w:val="-14"/>
          <w:sz w:val="20"/>
        </w:rPr>
        <w:t xml:space="preserve"> </w:t>
      </w:r>
      <w:r>
        <w:rPr>
          <w:rFonts w:ascii="Lucida Sans"/>
          <w:i/>
          <w:sz w:val="20"/>
        </w:rPr>
        <w:t>behalf</w:t>
      </w:r>
      <w:r>
        <w:rPr>
          <w:rFonts w:ascii="Lucida Sans"/>
          <w:i/>
          <w:spacing w:val="-16"/>
          <w:sz w:val="20"/>
        </w:rPr>
        <w:t xml:space="preserve"> </w:t>
      </w:r>
      <w:r>
        <w:rPr>
          <w:rFonts w:ascii="Lucida Sans"/>
          <w:i/>
          <w:sz w:val="20"/>
        </w:rPr>
        <w:t>of</w:t>
      </w:r>
      <w:r>
        <w:rPr>
          <w:rFonts w:ascii="Lucida Sans"/>
          <w:i/>
          <w:spacing w:val="-14"/>
          <w:sz w:val="20"/>
        </w:rPr>
        <w:t xml:space="preserve"> </w:t>
      </w:r>
      <w:r>
        <w:rPr>
          <w:rFonts w:ascii="Lucida Sans"/>
          <w:i/>
          <w:sz w:val="20"/>
        </w:rPr>
        <w:t>(</w:t>
      </w:r>
      <w:r>
        <w:rPr>
          <w:rFonts w:ascii="Lucida Sans"/>
          <w:i/>
          <w:sz w:val="20"/>
        </w:rPr>
        <w:t>“</w:t>
      </w:r>
      <w:r>
        <w:rPr>
          <w:rFonts w:ascii="Lucida Sans"/>
          <w:i/>
          <w:sz w:val="20"/>
        </w:rPr>
        <w:t>The</w:t>
      </w:r>
      <w:r>
        <w:rPr>
          <w:rFonts w:ascii="Lucida Sans"/>
          <w:i/>
          <w:spacing w:val="-18"/>
          <w:sz w:val="20"/>
        </w:rPr>
        <w:t xml:space="preserve"> </w:t>
      </w:r>
      <w:r>
        <w:rPr>
          <w:rFonts w:ascii="Lucida Sans" w:hAnsi="Lucida Sans"/>
          <w:i/>
          <w:sz w:val="20"/>
        </w:rPr>
        <w:t>Respondent”)</w:t>
      </w:r>
      <w:r>
        <w:rPr>
          <w:rFonts w:ascii="Lucida Sans"/>
          <w:i/>
          <w:sz w:val="20"/>
        </w:rPr>
        <w:t xml:space="preserve"> that</w:t>
      </w:r>
      <w:r>
        <w:rPr>
          <w:rFonts w:ascii="Lucida Sans"/>
          <w:i/>
          <w:spacing w:val="-15"/>
          <w:sz w:val="20"/>
        </w:rPr>
        <w:t xml:space="preserve"> (</w:t>
      </w:r>
      <w:r>
        <w:rPr>
          <w:rFonts w:ascii="Lucida Sans"/>
          <w:i/>
          <w:spacing w:val="-15"/>
          <w:sz w:val="20"/>
        </w:rPr>
        <w:t>“</w:t>
      </w:r>
      <w:r>
        <w:rPr>
          <w:rFonts w:ascii="Lucida Sans" w:hAnsi="Lucida Sans"/>
          <w:i/>
          <w:sz w:val="20"/>
        </w:rPr>
        <w:t>Respondent”)</w:t>
      </w:r>
      <w:r>
        <w:rPr>
          <w:rFonts w:ascii="Lucida Sans"/>
          <w:i/>
          <w:sz w:val="20"/>
        </w:rPr>
        <w:t>,</w:t>
      </w:r>
      <w:r>
        <w:rPr>
          <w:rFonts w:ascii="Lucida Sans"/>
          <w:i/>
          <w:spacing w:val="-18"/>
          <w:sz w:val="20"/>
        </w:rPr>
        <w:t xml:space="preserve"> </w:t>
      </w:r>
      <w:r>
        <w:rPr>
          <w:rFonts w:ascii="Lucida Sans"/>
          <w:i/>
          <w:sz w:val="20"/>
        </w:rPr>
        <w:t>if</w:t>
      </w:r>
      <w:r>
        <w:rPr>
          <w:rFonts w:ascii="Lucida Sans"/>
          <w:i/>
          <w:spacing w:val="-14"/>
          <w:sz w:val="20"/>
        </w:rPr>
        <w:t xml:space="preserve"> </w:t>
      </w:r>
      <w:r>
        <w:rPr>
          <w:rFonts w:ascii="Lucida Sans"/>
          <w:i/>
          <w:sz w:val="20"/>
        </w:rPr>
        <w:t>selected,</w:t>
      </w:r>
      <w:r>
        <w:rPr>
          <w:rFonts w:ascii="Lucida Sans"/>
          <w:i/>
          <w:spacing w:val="31"/>
          <w:sz w:val="20"/>
        </w:rPr>
        <w:t xml:space="preserve"> </w:t>
      </w:r>
      <w:r>
        <w:rPr>
          <w:rFonts w:ascii="Lucida Sans"/>
          <w:i/>
          <w:sz w:val="20"/>
        </w:rPr>
        <w:t>will</w:t>
      </w:r>
      <w:r>
        <w:rPr>
          <w:rFonts w:ascii="Lucida Sans"/>
          <w:i/>
          <w:spacing w:val="-15"/>
          <w:sz w:val="20"/>
        </w:rPr>
        <w:t xml:space="preserve"> </w:t>
      </w:r>
      <w:r>
        <w:rPr>
          <w:rFonts w:ascii="Lucida Sans"/>
          <w:i/>
          <w:sz w:val="20"/>
        </w:rPr>
        <w:t>provide</w:t>
      </w:r>
      <w:r>
        <w:rPr>
          <w:rFonts w:ascii="Lucida Sans"/>
          <w:i/>
          <w:spacing w:val="-18"/>
          <w:sz w:val="20"/>
        </w:rPr>
        <w:t xml:space="preserve"> </w:t>
      </w:r>
      <w:r>
        <w:rPr>
          <w:rFonts w:ascii="Lucida Sans"/>
          <w:i/>
          <w:sz w:val="20"/>
        </w:rPr>
        <w:t>the</w:t>
      </w:r>
      <w:r>
        <w:rPr>
          <w:rFonts w:ascii="Lucida Sans"/>
          <w:i/>
          <w:spacing w:val="-15"/>
          <w:sz w:val="20"/>
        </w:rPr>
        <w:t xml:space="preserve"> </w:t>
      </w:r>
      <w:r>
        <w:rPr>
          <w:rFonts w:ascii="Lucida Sans"/>
          <w:i/>
          <w:sz w:val="20"/>
        </w:rPr>
        <w:t>written</w:t>
      </w:r>
      <w:r>
        <w:rPr>
          <w:rFonts w:ascii="Lucida Sans"/>
          <w:i/>
          <w:spacing w:val="-16"/>
          <w:sz w:val="20"/>
        </w:rPr>
        <w:t xml:space="preserve"> </w:t>
      </w:r>
      <w:r>
        <w:rPr>
          <w:rFonts w:ascii="Lucida Sans"/>
          <w:i/>
          <w:sz w:val="20"/>
        </w:rPr>
        <w:t>documentation required</w:t>
      </w:r>
      <w:r>
        <w:rPr>
          <w:rFonts w:ascii="Lucida Sans"/>
          <w:i/>
          <w:spacing w:val="-8"/>
          <w:sz w:val="20"/>
        </w:rPr>
        <w:t xml:space="preserve"> </w:t>
      </w:r>
      <w:r>
        <w:rPr>
          <w:rFonts w:ascii="Lucida Sans"/>
          <w:i/>
          <w:sz w:val="20"/>
        </w:rPr>
        <w:t>above</w:t>
      </w:r>
      <w:r>
        <w:rPr>
          <w:rFonts w:ascii="Lucida Sans"/>
          <w:i/>
          <w:spacing w:val="-8"/>
          <w:sz w:val="20"/>
        </w:rPr>
        <w:t xml:space="preserve"> </w:t>
      </w:r>
      <w:r>
        <w:rPr>
          <w:rFonts w:ascii="Lucida Sans"/>
          <w:i/>
          <w:sz w:val="20"/>
        </w:rPr>
        <w:t>in</w:t>
      </w:r>
      <w:r>
        <w:rPr>
          <w:rFonts w:ascii="Lucida Sans"/>
          <w:i/>
          <w:spacing w:val="-4"/>
          <w:sz w:val="20"/>
        </w:rPr>
        <w:t xml:space="preserve"> </w:t>
      </w:r>
      <w:r>
        <w:rPr>
          <w:rFonts w:ascii="Lucida Sans"/>
          <w:i/>
          <w:sz w:val="20"/>
        </w:rPr>
        <w:t>connection</w:t>
      </w:r>
      <w:r>
        <w:rPr>
          <w:rFonts w:ascii="Lucida Sans"/>
          <w:i/>
          <w:spacing w:val="-6"/>
          <w:sz w:val="20"/>
        </w:rPr>
        <w:t xml:space="preserve"> </w:t>
      </w:r>
      <w:r>
        <w:rPr>
          <w:rFonts w:ascii="Lucida Sans"/>
          <w:i/>
          <w:sz w:val="20"/>
        </w:rPr>
        <w:t>with</w:t>
      </w:r>
      <w:r>
        <w:rPr>
          <w:rFonts w:ascii="Lucida Sans"/>
          <w:i/>
          <w:spacing w:val="-4"/>
          <w:sz w:val="20"/>
        </w:rPr>
        <w:t xml:space="preserve"> </w:t>
      </w:r>
      <w:r>
        <w:rPr>
          <w:rFonts w:ascii="Lucida Sans"/>
          <w:i/>
          <w:sz w:val="20"/>
        </w:rPr>
        <w:t>any</w:t>
      </w:r>
      <w:r>
        <w:rPr>
          <w:rFonts w:ascii="Lucida Sans"/>
          <w:i/>
          <w:spacing w:val="-6"/>
          <w:sz w:val="20"/>
        </w:rPr>
        <w:t xml:space="preserve"> </w:t>
      </w:r>
      <w:r>
        <w:rPr>
          <w:rFonts w:ascii="Lucida Sans"/>
          <w:i/>
          <w:sz w:val="20"/>
        </w:rPr>
        <w:t>Change</w:t>
      </w:r>
      <w:r>
        <w:rPr>
          <w:rFonts w:ascii="Lucida Sans"/>
          <w:i/>
          <w:spacing w:val="-6"/>
          <w:sz w:val="20"/>
        </w:rPr>
        <w:t xml:space="preserve"> </w:t>
      </w:r>
      <w:r>
        <w:rPr>
          <w:rFonts w:ascii="Lucida Sans"/>
          <w:i/>
          <w:sz w:val="20"/>
        </w:rPr>
        <w:t>or</w:t>
      </w:r>
      <w:r>
        <w:rPr>
          <w:rFonts w:ascii="Lucida Sans"/>
          <w:i/>
          <w:spacing w:val="-5"/>
          <w:sz w:val="20"/>
        </w:rPr>
        <w:t xml:space="preserve"> </w:t>
      </w:r>
      <w:r>
        <w:rPr>
          <w:rFonts w:ascii="Lucida Sans"/>
          <w:i/>
          <w:sz w:val="20"/>
        </w:rPr>
        <w:t>Modification</w:t>
      </w:r>
      <w:r>
        <w:rPr>
          <w:rFonts w:ascii="Lucida Sans"/>
          <w:i/>
          <w:spacing w:val="-6"/>
          <w:sz w:val="20"/>
        </w:rPr>
        <w:t xml:space="preserve"> </w:t>
      </w:r>
      <w:r>
        <w:rPr>
          <w:rFonts w:ascii="Lucida Sans"/>
          <w:i/>
          <w:sz w:val="20"/>
        </w:rPr>
        <w:t>to</w:t>
      </w:r>
      <w:r>
        <w:rPr>
          <w:rFonts w:ascii="Lucida Sans"/>
          <w:i/>
          <w:spacing w:val="-5"/>
          <w:sz w:val="20"/>
        </w:rPr>
        <w:t xml:space="preserve"> </w:t>
      </w:r>
      <w:r>
        <w:rPr>
          <w:rFonts w:ascii="Lucida Sans"/>
          <w:i/>
          <w:sz w:val="20"/>
        </w:rPr>
        <w:t>the</w:t>
      </w:r>
      <w:r>
        <w:rPr>
          <w:rFonts w:ascii="Lucida Sans"/>
          <w:i/>
          <w:spacing w:val="-6"/>
          <w:sz w:val="20"/>
        </w:rPr>
        <w:t xml:space="preserve"> </w:t>
      </w:r>
      <w:r>
        <w:rPr>
          <w:rFonts w:ascii="Lucida Sans"/>
          <w:i/>
          <w:sz w:val="20"/>
        </w:rPr>
        <w:t>Contract</w:t>
      </w:r>
      <w:r>
        <w:rPr>
          <w:rFonts w:ascii="Lucida Sans"/>
          <w:i/>
          <w:spacing w:val="-8"/>
          <w:sz w:val="20"/>
        </w:rPr>
        <w:t xml:space="preserve"> </w:t>
      </w:r>
      <w:r>
        <w:rPr>
          <w:rFonts w:ascii="Lucida Sans"/>
          <w:i/>
          <w:sz w:val="20"/>
        </w:rPr>
        <w:t>with</w:t>
      </w:r>
      <w:r>
        <w:rPr>
          <w:rFonts w:ascii="Lucida Sans"/>
          <w:i/>
          <w:spacing w:val="-6"/>
          <w:sz w:val="20"/>
        </w:rPr>
        <w:t xml:space="preserve"> </w:t>
      </w:r>
      <w:r>
        <w:rPr>
          <w:rFonts w:ascii="Lucida Sans"/>
          <w:i/>
          <w:sz w:val="20"/>
        </w:rPr>
        <w:t>(</w:t>
      </w:r>
      <w:r>
        <w:rPr>
          <w:rFonts w:ascii="Lucida Sans"/>
          <w:i/>
          <w:sz w:val="20"/>
        </w:rPr>
        <w:t>“</w:t>
      </w:r>
      <w:r>
        <w:rPr>
          <w:rFonts w:ascii="Lucida Sans"/>
          <w:i/>
          <w:sz w:val="20"/>
        </w:rPr>
        <w:t>The County</w:t>
      </w:r>
      <w:r>
        <w:rPr>
          <w:rFonts w:ascii="Lucida Sans"/>
          <w:i/>
          <w:sz w:val="20"/>
        </w:rPr>
        <w:t>”</w:t>
      </w:r>
      <w:r>
        <w:rPr>
          <w:rFonts w:ascii="Lucida Sans"/>
          <w:i/>
          <w:sz w:val="20"/>
        </w:rPr>
        <w:t>),</w:t>
      </w:r>
      <w:r>
        <w:rPr>
          <w:rFonts w:ascii="Lucida Sans"/>
          <w:i/>
          <w:spacing w:val="-8"/>
          <w:sz w:val="20"/>
        </w:rPr>
        <w:t xml:space="preserve"> </w:t>
      </w:r>
      <w:r>
        <w:rPr>
          <w:rFonts w:ascii="Lucida Sans"/>
          <w:i/>
          <w:sz w:val="20"/>
        </w:rPr>
        <w:t>in</w:t>
      </w:r>
      <w:r>
        <w:rPr>
          <w:rFonts w:ascii="Lucida Sans"/>
          <w:i/>
          <w:spacing w:val="-4"/>
          <w:sz w:val="20"/>
        </w:rPr>
        <w:t xml:space="preserve"> </w:t>
      </w:r>
      <w:r>
        <w:rPr>
          <w:rFonts w:ascii="Lucida Sans"/>
          <w:i/>
          <w:sz w:val="20"/>
        </w:rPr>
        <w:t>such form and content as requested by (</w:t>
      </w:r>
      <w:r>
        <w:rPr>
          <w:rFonts w:ascii="Lucida Sans"/>
          <w:i/>
          <w:sz w:val="20"/>
        </w:rPr>
        <w:t>“</w:t>
      </w:r>
      <w:r>
        <w:rPr>
          <w:rFonts w:ascii="Lucida Sans"/>
          <w:i/>
          <w:sz w:val="20"/>
        </w:rPr>
        <w:t>The Partners</w:t>
      </w:r>
      <w:r>
        <w:rPr>
          <w:rFonts w:ascii="Lucida Sans"/>
          <w:i/>
          <w:sz w:val="20"/>
        </w:rPr>
        <w:t>”</w:t>
      </w:r>
      <w:r>
        <w:rPr>
          <w:rFonts w:ascii="Lucida Sans"/>
          <w:i/>
          <w:sz w:val="20"/>
        </w:rPr>
        <w:t>) for the purpose of conducting the required cost/price analysis,</w:t>
      </w:r>
      <w:r>
        <w:rPr>
          <w:rFonts w:ascii="Lucida Sans"/>
          <w:i/>
          <w:spacing w:val="-16"/>
          <w:sz w:val="20"/>
        </w:rPr>
        <w:t xml:space="preserve"> </w:t>
      </w:r>
      <w:r>
        <w:rPr>
          <w:rFonts w:ascii="Lucida Sans"/>
          <w:i/>
          <w:sz w:val="20"/>
        </w:rPr>
        <w:t>will</w:t>
      </w:r>
      <w:r>
        <w:rPr>
          <w:rFonts w:ascii="Lucida Sans"/>
          <w:i/>
          <w:spacing w:val="-15"/>
          <w:sz w:val="20"/>
        </w:rPr>
        <w:t xml:space="preserve"> </w:t>
      </w:r>
      <w:r>
        <w:rPr>
          <w:rFonts w:ascii="Lucida Sans"/>
          <w:i/>
          <w:sz w:val="20"/>
        </w:rPr>
        <w:t>list</w:t>
      </w:r>
      <w:r>
        <w:rPr>
          <w:rFonts w:ascii="Lucida Sans"/>
          <w:i/>
          <w:spacing w:val="-13"/>
          <w:sz w:val="20"/>
        </w:rPr>
        <w:t xml:space="preserve"> </w:t>
      </w:r>
      <w:r>
        <w:rPr>
          <w:rFonts w:ascii="Lucida Sans"/>
          <w:i/>
          <w:sz w:val="20"/>
        </w:rPr>
        <w:t>markup</w:t>
      </w:r>
      <w:r>
        <w:rPr>
          <w:rFonts w:ascii="Lucida Sans"/>
          <w:i/>
          <w:spacing w:val="-11"/>
          <w:sz w:val="20"/>
        </w:rPr>
        <w:t xml:space="preserve"> </w:t>
      </w:r>
      <w:r>
        <w:rPr>
          <w:rFonts w:ascii="Lucida Sans"/>
          <w:i/>
          <w:sz w:val="20"/>
        </w:rPr>
        <w:t>for</w:t>
      </w:r>
      <w:r>
        <w:rPr>
          <w:rFonts w:ascii="Lucida Sans"/>
          <w:i/>
          <w:spacing w:val="-15"/>
          <w:sz w:val="20"/>
        </w:rPr>
        <w:t xml:space="preserve"> </w:t>
      </w:r>
      <w:r>
        <w:rPr>
          <w:rFonts w:ascii="Lucida Sans"/>
          <w:i/>
          <w:sz w:val="20"/>
        </w:rPr>
        <w:t>overhead</w:t>
      </w:r>
      <w:r>
        <w:rPr>
          <w:rFonts w:ascii="Lucida Sans"/>
          <w:i/>
          <w:spacing w:val="-16"/>
          <w:sz w:val="20"/>
        </w:rPr>
        <w:t xml:space="preserve"> </w:t>
      </w:r>
      <w:r>
        <w:rPr>
          <w:rFonts w:ascii="Lucida Sans"/>
          <w:i/>
          <w:sz w:val="20"/>
        </w:rPr>
        <w:t>and</w:t>
      </w:r>
      <w:r>
        <w:rPr>
          <w:rFonts w:ascii="Lucida Sans"/>
          <w:i/>
          <w:spacing w:val="-13"/>
          <w:sz w:val="20"/>
        </w:rPr>
        <w:t xml:space="preserve"> </w:t>
      </w:r>
      <w:r>
        <w:rPr>
          <w:rFonts w:ascii="Lucida Sans"/>
          <w:i/>
          <w:sz w:val="20"/>
        </w:rPr>
        <w:t>profit</w:t>
      </w:r>
      <w:r>
        <w:rPr>
          <w:rFonts w:ascii="Lucida Sans"/>
          <w:i/>
          <w:spacing w:val="-15"/>
          <w:sz w:val="20"/>
        </w:rPr>
        <w:t xml:space="preserve"> </w:t>
      </w:r>
      <w:r>
        <w:rPr>
          <w:rFonts w:ascii="Lucida Sans"/>
          <w:i/>
          <w:sz w:val="20"/>
        </w:rPr>
        <w:t>as</w:t>
      </w:r>
      <w:r>
        <w:rPr>
          <w:rFonts w:ascii="Lucida Sans"/>
          <w:i/>
          <w:spacing w:val="-16"/>
          <w:sz w:val="20"/>
        </w:rPr>
        <w:t xml:space="preserve"> </w:t>
      </w:r>
      <w:r>
        <w:rPr>
          <w:rFonts w:ascii="Lucida Sans"/>
          <w:i/>
          <w:sz w:val="20"/>
        </w:rPr>
        <w:t>a</w:t>
      </w:r>
      <w:r>
        <w:rPr>
          <w:rFonts w:ascii="Lucida Sans"/>
          <w:i/>
          <w:spacing w:val="-12"/>
          <w:sz w:val="20"/>
        </w:rPr>
        <w:t xml:space="preserve"> </w:t>
      </w:r>
      <w:r>
        <w:rPr>
          <w:rFonts w:ascii="Lucida Sans"/>
          <w:i/>
          <w:sz w:val="20"/>
        </w:rPr>
        <w:t>separate</w:t>
      </w:r>
      <w:r>
        <w:rPr>
          <w:rFonts w:ascii="Lucida Sans"/>
          <w:i/>
          <w:spacing w:val="-13"/>
          <w:sz w:val="20"/>
        </w:rPr>
        <w:t xml:space="preserve"> </w:t>
      </w:r>
      <w:r>
        <w:rPr>
          <w:rFonts w:ascii="Lucida Sans"/>
          <w:i/>
          <w:sz w:val="20"/>
        </w:rPr>
        <w:t>element</w:t>
      </w:r>
      <w:r>
        <w:rPr>
          <w:rFonts w:ascii="Lucida Sans"/>
          <w:i/>
          <w:spacing w:val="-15"/>
          <w:sz w:val="20"/>
        </w:rPr>
        <w:t xml:space="preserve"> </w:t>
      </w:r>
      <w:r>
        <w:rPr>
          <w:rFonts w:ascii="Lucida Sans"/>
          <w:i/>
          <w:sz w:val="20"/>
        </w:rPr>
        <w:t>of</w:t>
      </w:r>
      <w:r>
        <w:rPr>
          <w:rFonts w:ascii="Lucida Sans"/>
          <w:i/>
          <w:spacing w:val="-12"/>
          <w:sz w:val="20"/>
        </w:rPr>
        <w:t xml:space="preserve"> </w:t>
      </w:r>
      <w:r>
        <w:rPr>
          <w:rFonts w:ascii="Lucida Sans"/>
          <w:i/>
          <w:sz w:val="20"/>
        </w:rPr>
        <w:t>the</w:t>
      </w:r>
      <w:r>
        <w:rPr>
          <w:rFonts w:ascii="Lucida Sans"/>
          <w:i/>
          <w:spacing w:val="-16"/>
          <w:sz w:val="20"/>
        </w:rPr>
        <w:t xml:space="preserve"> </w:t>
      </w:r>
      <w:r>
        <w:rPr>
          <w:rFonts w:ascii="Lucida Sans"/>
          <w:i/>
          <w:sz w:val="20"/>
        </w:rPr>
        <w:t>price</w:t>
      </w:r>
      <w:r>
        <w:rPr>
          <w:rFonts w:ascii="Lucida Sans"/>
          <w:i/>
          <w:spacing w:val="-13"/>
          <w:sz w:val="20"/>
        </w:rPr>
        <w:t xml:space="preserve"> </w:t>
      </w:r>
      <w:r>
        <w:rPr>
          <w:rFonts w:ascii="Lucida Sans"/>
          <w:i/>
          <w:sz w:val="20"/>
        </w:rPr>
        <w:t>for</w:t>
      </w:r>
      <w:r>
        <w:rPr>
          <w:rFonts w:ascii="Lucida Sans"/>
          <w:i/>
          <w:spacing w:val="-15"/>
          <w:sz w:val="20"/>
        </w:rPr>
        <w:t xml:space="preserve"> </w:t>
      </w:r>
      <w:r>
        <w:rPr>
          <w:rFonts w:ascii="Lucida Sans"/>
          <w:i/>
          <w:sz w:val="20"/>
        </w:rPr>
        <w:t>the</w:t>
      </w:r>
      <w:r>
        <w:rPr>
          <w:rFonts w:ascii="Lucida Sans"/>
          <w:i/>
          <w:spacing w:val="-13"/>
          <w:sz w:val="20"/>
        </w:rPr>
        <w:t xml:space="preserve"> </w:t>
      </w:r>
      <w:r>
        <w:rPr>
          <w:rFonts w:ascii="Lucida Sans"/>
          <w:i/>
          <w:sz w:val="20"/>
        </w:rPr>
        <w:t>Change,</w:t>
      </w:r>
      <w:r>
        <w:rPr>
          <w:rFonts w:ascii="Lucida Sans"/>
          <w:i/>
          <w:spacing w:val="-13"/>
          <w:sz w:val="20"/>
        </w:rPr>
        <w:t xml:space="preserve"> </w:t>
      </w:r>
      <w:r>
        <w:rPr>
          <w:rFonts w:ascii="Lucida Sans"/>
          <w:i/>
          <w:sz w:val="20"/>
        </w:rPr>
        <w:t>and will negotiate such change in good faith with (</w:t>
      </w:r>
      <w:r>
        <w:rPr>
          <w:rFonts w:ascii="Lucida Sans"/>
          <w:i/>
          <w:sz w:val="20"/>
        </w:rPr>
        <w:t>“</w:t>
      </w:r>
      <w:r>
        <w:rPr>
          <w:rFonts w:ascii="Lucida Sans"/>
          <w:i/>
          <w:sz w:val="20"/>
        </w:rPr>
        <w:t>The Partners</w:t>
      </w:r>
      <w:r>
        <w:rPr>
          <w:rFonts w:ascii="Lucida Sans"/>
          <w:i/>
          <w:sz w:val="20"/>
        </w:rPr>
        <w:t>”</w:t>
      </w:r>
      <w:r>
        <w:rPr>
          <w:rFonts w:ascii="Lucida Sans"/>
          <w:i/>
          <w:sz w:val="20"/>
        </w:rPr>
        <w:t xml:space="preserve">).  </w:t>
      </w:r>
      <w:r>
        <w:rPr>
          <w:rFonts w:ascii="Lucida Sans"/>
          <w:b/>
          <w:sz w:val="20"/>
        </w:rPr>
        <w:t>YES, I so certify and</w:t>
      </w:r>
      <w:r>
        <w:rPr>
          <w:rFonts w:ascii="Lucida Sans"/>
          <w:b/>
          <w:spacing w:val="-22"/>
          <w:sz w:val="20"/>
        </w:rPr>
        <w:t xml:space="preserve"> </w:t>
      </w:r>
      <w:r>
        <w:rPr>
          <w:rFonts w:ascii="Lucida Sans"/>
          <w:b/>
          <w:sz w:val="20"/>
        </w:rPr>
        <w:t xml:space="preserve">agree. </w:t>
      </w:r>
      <w:r>
        <w:rPr>
          <w:rFonts w:ascii="Lucida Sans"/>
          <w:i/>
          <w:sz w:val="20"/>
        </w:rPr>
        <w:t>(Initial:</w:t>
      </w:r>
      <w:r>
        <w:rPr>
          <w:sz w:val="20"/>
          <w:u w:val="single"/>
        </w:rPr>
        <w:t xml:space="preserve"> __________</w:t>
      </w:r>
      <w:r>
        <w:rPr>
          <w:rFonts w:ascii="Lucida Sans"/>
          <w:i/>
          <w:sz w:val="20"/>
        </w:rPr>
        <w:t>)</w:t>
      </w:r>
    </w:p>
    <w:p w14:paraId="1305B95E" w14:textId="77777777" w:rsidR="00367B24" w:rsidRDefault="00367B24" w:rsidP="00367B24">
      <w:pPr>
        <w:pStyle w:val="BodyText"/>
        <w:rPr>
          <w:rFonts w:ascii="Lucida Sans"/>
          <w:i/>
          <w:sz w:val="18"/>
        </w:rPr>
      </w:pPr>
      <w:r>
        <w:rPr>
          <w:noProof/>
        </w:rPr>
        <mc:AlternateContent>
          <mc:Choice Requires="wps">
            <w:drawing>
              <wp:anchor distT="0" distB="0" distL="0" distR="0" simplePos="0" relativeHeight="251677184" behindDoc="0" locked="0" layoutInCell="1" allowOverlap="1" wp14:anchorId="4C75482B" wp14:editId="4A5E6E5D">
                <wp:simplePos x="0" y="0"/>
                <wp:positionH relativeFrom="page">
                  <wp:posOffset>713105</wp:posOffset>
                </wp:positionH>
                <wp:positionV relativeFrom="paragraph">
                  <wp:posOffset>168910</wp:posOffset>
                </wp:positionV>
                <wp:extent cx="6346190" cy="0"/>
                <wp:effectExtent l="17780" t="12065" r="17780" b="16510"/>
                <wp:wrapTopAndBottom/>
                <wp:docPr id="9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74F33F" id="Line 27"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3.3pt" to="555.8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" strokeweight="1.44pt">
                <w10:wrap type="topAndBottom" anchorx="page"/>
              </v:line>
            </w:pict>
          </mc:Fallback>
        </mc:AlternateContent>
      </w:r>
    </w:p>
    <w:p w14:paraId="5DA51075" w14:textId="77777777" w:rsidR="00367B24" w:rsidRDefault="00367B24" w:rsidP="00524801">
      <w:pPr>
        <w:pStyle w:val="ListParagraph"/>
        <w:widowControl w:val="0"/>
        <w:numPr>
          <w:ilvl w:val="0"/>
          <w:numId w:val="23"/>
        </w:numPr>
        <w:tabs>
          <w:tab w:val="left" w:pos="873"/>
        </w:tabs>
        <w:autoSpaceDE w:val="0"/>
        <w:autoSpaceDN w:val="0"/>
        <w:spacing w:line="202" w:lineRule="exact"/>
        <w:ind w:hanging="720"/>
        <w:contextualSpacing w:val="0"/>
        <w:jc w:val="both"/>
        <w:rPr>
          <w:b/>
          <w:sz w:val="20"/>
        </w:rPr>
      </w:pPr>
      <w:r>
        <w:rPr>
          <w:b/>
          <w:sz w:val="20"/>
        </w:rPr>
        <w:t>Records Retention [2 CFR § 200.333] and Access to Records [2 CFR</w:t>
      </w:r>
      <w:r>
        <w:rPr>
          <w:b/>
          <w:spacing w:val="-13"/>
          <w:sz w:val="20"/>
        </w:rPr>
        <w:t xml:space="preserve"> </w:t>
      </w:r>
      <w:r>
        <w:rPr>
          <w:b/>
          <w:sz w:val="20"/>
        </w:rPr>
        <w:t>200.336].</w:t>
      </w:r>
    </w:p>
    <w:p w14:paraId="20753305" w14:textId="77777777" w:rsidR="00367B24" w:rsidRDefault="00367B24" w:rsidP="00367B24">
      <w:pPr>
        <w:pStyle w:val="BodyText"/>
        <w:spacing w:before="4"/>
        <w:rPr>
          <w:rFonts w:ascii="Lucida Sans"/>
          <w:b/>
          <w:sz w:val="20"/>
        </w:rPr>
      </w:pPr>
    </w:p>
    <w:p w14:paraId="4B330A7A" w14:textId="77777777" w:rsidR="00367B24" w:rsidRDefault="00367B24" w:rsidP="00367B24">
      <w:pPr>
        <w:spacing w:before="1" w:line="237" w:lineRule="auto"/>
        <w:ind w:left="151" w:right="407"/>
        <w:jc w:val="both"/>
        <w:rPr>
          <w:rFonts w:ascii="Lucida Sans" w:hAnsi="Lucida Sans"/>
          <w:i/>
          <w:sz w:val="20"/>
        </w:rPr>
      </w:pPr>
      <w:r>
        <w:rPr>
          <w:rFonts w:ascii="Lucida Sans" w:hAnsi="Lucida Sans"/>
          <w:i/>
          <w:sz w:val="20"/>
        </w:rPr>
        <w:t>The provisions of 2 CFR § 200.333 require that financial records, supporting documents, statistical records,</w:t>
      </w:r>
      <w:r>
        <w:rPr>
          <w:rFonts w:ascii="Lucida Sans" w:hAnsi="Lucida Sans"/>
          <w:i/>
          <w:spacing w:val="-18"/>
          <w:sz w:val="20"/>
        </w:rPr>
        <w:t xml:space="preserve"> </w:t>
      </w:r>
      <w:r>
        <w:rPr>
          <w:rFonts w:ascii="Lucida Sans" w:hAnsi="Lucida Sans"/>
          <w:i/>
          <w:sz w:val="20"/>
        </w:rPr>
        <w:t>and</w:t>
      </w:r>
      <w:r>
        <w:rPr>
          <w:rFonts w:ascii="Lucida Sans" w:hAnsi="Lucida Sans"/>
          <w:i/>
          <w:spacing w:val="-15"/>
          <w:sz w:val="20"/>
        </w:rPr>
        <w:t xml:space="preserve"> </w:t>
      </w:r>
      <w:r>
        <w:rPr>
          <w:rFonts w:ascii="Lucida Sans" w:hAnsi="Lucida Sans"/>
          <w:i/>
          <w:sz w:val="20"/>
        </w:rPr>
        <w:t>all</w:t>
      </w:r>
      <w:r>
        <w:rPr>
          <w:rFonts w:ascii="Lucida Sans" w:hAnsi="Lucida Sans"/>
          <w:i/>
          <w:spacing w:val="-15"/>
          <w:sz w:val="20"/>
        </w:rPr>
        <w:t xml:space="preserve"> </w:t>
      </w:r>
      <w:r>
        <w:rPr>
          <w:rFonts w:ascii="Lucida Sans" w:hAnsi="Lucida Sans"/>
          <w:i/>
          <w:sz w:val="20"/>
        </w:rPr>
        <w:t>other</w:t>
      </w:r>
      <w:r>
        <w:rPr>
          <w:rFonts w:ascii="Lucida Sans" w:hAnsi="Lucida Sans"/>
          <w:i/>
          <w:spacing w:val="-15"/>
          <w:sz w:val="20"/>
        </w:rPr>
        <w:t xml:space="preserve"> (“</w:t>
      </w:r>
      <w:r>
        <w:rPr>
          <w:rFonts w:ascii="Lucida Sans" w:hAnsi="Lucida Sans"/>
          <w:i/>
          <w:sz w:val="20"/>
        </w:rPr>
        <w:t>Respondent”) records</w:t>
      </w:r>
      <w:r>
        <w:rPr>
          <w:rFonts w:ascii="Lucida Sans" w:hAnsi="Lucida Sans"/>
          <w:i/>
          <w:spacing w:val="-15"/>
          <w:sz w:val="20"/>
        </w:rPr>
        <w:t xml:space="preserve"> </w:t>
      </w:r>
      <w:r>
        <w:rPr>
          <w:rFonts w:ascii="Lucida Sans" w:hAnsi="Lucida Sans"/>
          <w:i/>
          <w:sz w:val="20"/>
        </w:rPr>
        <w:t>pertinent</w:t>
      </w:r>
      <w:r>
        <w:rPr>
          <w:rFonts w:ascii="Lucida Sans" w:hAnsi="Lucida Sans"/>
          <w:i/>
          <w:spacing w:val="-17"/>
          <w:sz w:val="20"/>
        </w:rPr>
        <w:t xml:space="preserve"> </w:t>
      </w:r>
      <w:r>
        <w:rPr>
          <w:rFonts w:ascii="Lucida Sans" w:hAnsi="Lucida Sans"/>
          <w:i/>
          <w:sz w:val="20"/>
        </w:rPr>
        <w:t>to</w:t>
      </w:r>
      <w:r>
        <w:rPr>
          <w:rFonts w:ascii="Lucida Sans" w:hAnsi="Lucida Sans"/>
          <w:i/>
          <w:spacing w:val="-17"/>
          <w:sz w:val="20"/>
        </w:rPr>
        <w:t xml:space="preserve"> </w:t>
      </w:r>
      <w:r>
        <w:rPr>
          <w:rFonts w:ascii="Lucida Sans" w:hAnsi="Lucida Sans"/>
          <w:i/>
          <w:sz w:val="20"/>
        </w:rPr>
        <w:t>a</w:t>
      </w:r>
      <w:r>
        <w:rPr>
          <w:rFonts w:ascii="Lucida Sans" w:hAnsi="Lucida Sans"/>
          <w:i/>
          <w:spacing w:val="-14"/>
          <w:sz w:val="20"/>
        </w:rPr>
        <w:t xml:space="preserve"> </w:t>
      </w:r>
      <w:r>
        <w:rPr>
          <w:rFonts w:ascii="Lucida Sans" w:hAnsi="Lucida Sans"/>
          <w:i/>
          <w:sz w:val="20"/>
        </w:rPr>
        <w:t>Federal</w:t>
      </w:r>
      <w:r>
        <w:rPr>
          <w:rFonts w:ascii="Lucida Sans" w:hAnsi="Lucida Sans"/>
          <w:i/>
          <w:spacing w:val="-17"/>
          <w:sz w:val="20"/>
        </w:rPr>
        <w:t xml:space="preserve"> </w:t>
      </w:r>
      <w:r>
        <w:rPr>
          <w:rFonts w:ascii="Lucida Sans" w:hAnsi="Lucida Sans"/>
          <w:i/>
          <w:sz w:val="20"/>
        </w:rPr>
        <w:t>award</w:t>
      </w:r>
      <w:r>
        <w:rPr>
          <w:rFonts w:ascii="Lucida Sans" w:hAnsi="Lucida Sans"/>
          <w:i/>
          <w:spacing w:val="-15"/>
          <w:sz w:val="20"/>
        </w:rPr>
        <w:t xml:space="preserve"> </w:t>
      </w:r>
      <w:r>
        <w:rPr>
          <w:rFonts w:ascii="Lucida Sans" w:hAnsi="Lucida Sans"/>
          <w:i/>
          <w:sz w:val="20"/>
        </w:rPr>
        <w:t>(i.e.</w:t>
      </w:r>
      <w:r>
        <w:rPr>
          <w:rFonts w:ascii="Lucida Sans" w:hAnsi="Lucida Sans"/>
          <w:i/>
          <w:spacing w:val="-18"/>
          <w:sz w:val="20"/>
        </w:rPr>
        <w:t xml:space="preserve"> </w:t>
      </w:r>
      <w:r>
        <w:rPr>
          <w:rFonts w:ascii="Lucida Sans" w:hAnsi="Lucida Sans"/>
          <w:i/>
          <w:sz w:val="20"/>
        </w:rPr>
        <w:t>the</w:t>
      </w:r>
      <w:r>
        <w:rPr>
          <w:rFonts w:ascii="Lucida Sans" w:hAnsi="Lucida Sans"/>
          <w:i/>
          <w:spacing w:val="-18"/>
          <w:sz w:val="20"/>
        </w:rPr>
        <w:t xml:space="preserve"> </w:t>
      </w:r>
      <w:r>
        <w:rPr>
          <w:rFonts w:ascii="Lucida Sans" w:hAnsi="Lucida Sans"/>
          <w:i/>
          <w:sz w:val="20"/>
        </w:rPr>
        <w:t>Contract,</w:t>
      </w:r>
      <w:r>
        <w:rPr>
          <w:rFonts w:ascii="Lucida Sans" w:hAnsi="Lucida Sans"/>
          <w:i/>
          <w:spacing w:val="-18"/>
          <w:sz w:val="20"/>
        </w:rPr>
        <w:t xml:space="preserve"> </w:t>
      </w:r>
      <w:r>
        <w:rPr>
          <w:rFonts w:ascii="Lucida Sans" w:hAnsi="Lucida Sans"/>
          <w:i/>
          <w:sz w:val="20"/>
        </w:rPr>
        <w:t>(“The</w:t>
      </w:r>
      <w:r>
        <w:rPr>
          <w:rFonts w:ascii="Lucida Sans" w:hAnsi="Lucida Sans"/>
          <w:i/>
          <w:spacing w:val="-15"/>
          <w:sz w:val="20"/>
        </w:rPr>
        <w:t xml:space="preserve"> </w:t>
      </w:r>
      <w:r>
        <w:rPr>
          <w:rFonts w:ascii="Lucida Sans" w:hAnsi="Lucida Sans"/>
          <w:i/>
          <w:sz w:val="20"/>
        </w:rPr>
        <w:t>Project”)</w:t>
      </w:r>
      <w:r>
        <w:rPr>
          <w:rFonts w:ascii="Lucida Sans" w:hAnsi="Lucida Sans"/>
          <w:i/>
          <w:spacing w:val="-17"/>
          <w:sz w:val="20"/>
        </w:rPr>
        <w:t xml:space="preserve"> </w:t>
      </w:r>
      <w:r>
        <w:rPr>
          <w:rFonts w:ascii="Lucida Sans" w:hAnsi="Lucida Sans"/>
          <w:i/>
          <w:sz w:val="20"/>
        </w:rPr>
        <w:t>and the</w:t>
      </w:r>
      <w:r>
        <w:rPr>
          <w:rFonts w:ascii="Lucida Sans" w:hAnsi="Lucida Sans"/>
          <w:i/>
          <w:spacing w:val="-6"/>
          <w:sz w:val="20"/>
        </w:rPr>
        <w:t xml:space="preserve"> </w:t>
      </w:r>
      <w:r>
        <w:rPr>
          <w:rFonts w:ascii="Lucida Sans" w:hAnsi="Lucida Sans"/>
          <w:i/>
          <w:sz w:val="20"/>
        </w:rPr>
        <w:t>Work</w:t>
      </w:r>
      <w:r>
        <w:rPr>
          <w:rFonts w:ascii="Lucida Sans" w:hAnsi="Lucida Sans"/>
          <w:i/>
          <w:spacing w:val="-3"/>
          <w:sz w:val="20"/>
        </w:rPr>
        <w:t xml:space="preserve"> </w:t>
      </w:r>
      <w:r>
        <w:rPr>
          <w:rFonts w:ascii="Lucida Sans" w:hAnsi="Lucida Sans"/>
          <w:i/>
          <w:sz w:val="20"/>
        </w:rPr>
        <w:t>performed</w:t>
      </w:r>
      <w:r>
        <w:rPr>
          <w:rFonts w:ascii="Lucida Sans" w:hAnsi="Lucida Sans"/>
          <w:i/>
          <w:spacing w:val="-6"/>
          <w:sz w:val="20"/>
        </w:rPr>
        <w:t xml:space="preserve"> </w:t>
      </w:r>
      <w:r>
        <w:rPr>
          <w:rFonts w:ascii="Lucida Sans" w:hAnsi="Lucida Sans"/>
          <w:i/>
          <w:sz w:val="20"/>
        </w:rPr>
        <w:t>under</w:t>
      </w:r>
      <w:r>
        <w:rPr>
          <w:rFonts w:ascii="Lucida Sans" w:hAnsi="Lucida Sans"/>
          <w:i/>
          <w:spacing w:val="-6"/>
          <w:sz w:val="20"/>
        </w:rPr>
        <w:t xml:space="preserve"> </w:t>
      </w:r>
      <w:r>
        <w:rPr>
          <w:rFonts w:ascii="Lucida Sans" w:hAnsi="Lucida Sans"/>
          <w:i/>
          <w:sz w:val="20"/>
        </w:rPr>
        <w:t>the</w:t>
      </w:r>
      <w:r>
        <w:rPr>
          <w:rFonts w:ascii="Lucida Sans" w:hAnsi="Lucida Sans"/>
          <w:i/>
          <w:spacing w:val="-4"/>
          <w:sz w:val="20"/>
        </w:rPr>
        <w:t xml:space="preserve"> </w:t>
      </w:r>
      <w:r>
        <w:rPr>
          <w:rFonts w:ascii="Lucida Sans" w:hAnsi="Lucida Sans"/>
          <w:i/>
          <w:sz w:val="20"/>
        </w:rPr>
        <w:t>Contract)</w:t>
      </w:r>
      <w:r>
        <w:rPr>
          <w:rFonts w:ascii="Lucida Sans" w:hAnsi="Lucida Sans"/>
          <w:i/>
          <w:spacing w:val="-4"/>
          <w:sz w:val="20"/>
        </w:rPr>
        <w:t xml:space="preserve"> </w:t>
      </w:r>
      <w:r>
        <w:rPr>
          <w:rFonts w:ascii="Lucida Sans" w:hAnsi="Lucida Sans"/>
          <w:i/>
          <w:sz w:val="20"/>
        </w:rPr>
        <w:t>must</w:t>
      </w:r>
      <w:r>
        <w:rPr>
          <w:rFonts w:ascii="Lucida Sans" w:hAnsi="Lucida Sans"/>
          <w:i/>
          <w:spacing w:val="-4"/>
          <w:sz w:val="20"/>
        </w:rPr>
        <w:t xml:space="preserve"> </w:t>
      </w:r>
      <w:r>
        <w:rPr>
          <w:rFonts w:ascii="Lucida Sans" w:hAnsi="Lucida Sans"/>
          <w:i/>
          <w:sz w:val="20"/>
        </w:rPr>
        <w:t>be</w:t>
      </w:r>
      <w:r>
        <w:rPr>
          <w:rFonts w:ascii="Lucida Sans" w:hAnsi="Lucida Sans"/>
          <w:i/>
          <w:spacing w:val="-4"/>
          <w:sz w:val="20"/>
        </w:rPr>
        <w:t xml:space="preserve"> </w:t>
      </w:r>
      <w:r>
        <w:rPr>
          <w:rFonts w:ascii="Lucida Sans" w:hAnsi="Lucida Sans"/>
          <w:i/>
          <w:sz w:val="20"/>
        </w:rPr>
        <w:t>retained</w:t>
      </w:r>
      <w:r>
        <w:rPr>
          <w:rFonts w:ascii="Lucida Sans" w:hAnsi="Lucida Sans"/>
          <w:i/>
          <w:spacing w:val="-4"/>
          <w:sz w:val="20"/>
        </w:rPr>
        <w:t xml:space="preserve"> </w:t>
      </w:r>
      <w:r>
        <w:rPr>
          <w:rFonts w:ascii="Lucida Sans" w:hAnsi="Lucida Sans"/>
          <w:i/>
          <w:sz w:val="20"/>
        </w:rPr>
        <w:t>for</w:t>
      </w:r>
      <w:r>
        <w:rPr>
          <w:rFonts w:ascii="Lucida Sans" w:hAnsi="Lucida Sans"/>
          <w:i/>
          <w:spacing w:val="-6"/>
          <w:sz w:val="20"/>
        </w:rPr>
        <w:t xml:space="preserve"> </w:t>
      </w:r>
      <w:r>
        <w:rPr>
          <w:rFonts w:ascii="Lucida Sans" w:hAnsi="Lucida Sans"/>
          <w:i/>
          <w:sz w:val="20"/>
        </w:rPr>
        <w:t>a</w:t>
      </w:r>
      <w:r>
        <w:rPr>
          <w:rFonts w:ascii="Lucida Sans" w:hAnsi="Lucida Sans"/>
          <w:i/>
          <w:spacing w:val="-3"/>
          <w:sz w:val="20"/>
        </w:rPr>
        <w:t xml:space="preserve"> </w:t>
      </w:r>
      <w:r>
        <w:rPr>
          <w:rFonts w:ascii="Lucida Sans" w:hAnsi="Lucida Sans"/>
          <w:i/>
          <w:sz w:val="20"/>
        </w:rPr>
        <w:t>period</w:t>
      </w:r>
      <w:r>
        <w:rPr>
          <w:rFonts w:ascii="Lucida Sans" w:hAnsi="Lucida Sans"/>
          <w:i/>
          <w:spacing w:val="-4"/>
          <w:sz w:val="20"/>
        </w:rPr>
        <w:t xml:space="preserve"> </w:t>
      </w:r>
      <w:r>
        <w:rPr>
          <w:rFonts w:ascii="Lucida Sans" w:hAnsi="Lucida Sans"/>
          <w:i/>
          <w:sz w:val="20"/>
        </w:rPr>
        <w:t>of</w:t>
      </w:r>
      <w:r>
        <w:rPr>
          <w:rFonts w:ascii="Lucida Sans" w:hAnsi="Lucida Sans"/>
          <w:i/>
          <w:spacing w:val="-5"/>
          <w:sz w:val="20"/>
        </w:rPr>
        <w:t xml:space="preserve"> </w:t>
      </w:r>
      <w:r>
        <w:rPr>
          <w:rFonts w:ascii="Lucida Sans" w:hAnsi="Lucida Sans"/>
          <w:i/>
          <w:sz w:val="20"/>
        </w:rPr>
        <w:t>three</w:t>
      </w:r>
      <w:r>
        <w:rPr>
          <w:rFonts w:ascii="Lucida Sans" w:hAnsi="Lucida Sans"/>
          <w:i/>
          <w:spacing w:val="-6"/>
          <w:sz w:val="20"/>
        </w:rPr>
        <w:t xml:space="preserve"> </w:t>
      </w:r>
      <w:r>
        <w:rPr>
          <w:rFonts w:ascii="Lucida Sans" w:hAnsi="Lucida Sans"/>
          <w:i/>
          <w:sz w:val="20"/>
        </w:rPr>
        <w:t>(3)</w:t>
      </w:r>
      <w:r>
        <w:rPr>
          <w:rFonts w:ascii="Lucida Sans" w:hAnsi="Lucida Sans"/>
          <w:i/>
          <w:spacing w:val="-4"/>
          <w:sz w:val="20"/>
        </w:rPr>
        <w:t xml:space="preserve"> </w:t>
      </w:r>
      <w:r>
        <w:rPr>
          <w:rFonts w:ascii="Lucida Sans" w:hAnsi="Lucida Sans"/>
          <w:i/>
          <w:sz w:val="20"/>
        </w:rPr>
        <w:t>years</w:t>
      </w:r>
      <w:r>
        <w:rPr>
          <w:rFonts w:ascii="Lucida Sans" w:hAnsi="Lucida Sans"/>
          <w:i/>
          <w:spacing w:val="-7"/>
          <w:sz w:val="20"/>
        </w:rPr>
        <w:t xml:space="preserve"> </w:t>
      </w:r>
      <w:r>
        <w:rPr>
          <w:rFonts w:ascii="Lucida Sans" w:hAnsi="Lucida Sans"/>
          <w:i/>
          <w:sz w:val="20"/>
        </w:rPr>
        <w:t>from</w:t>
      </w:r>
      <w:r>
        <w:rPr>
          <w:rFonts w:ascii="Lucida Sans" w:hAnsi="Lucida Sans"/>
          <w:i/>
          <w:spacing w:val="-7"/>
          <w:sz w:val="20"/>
        </w:rPr>
        <w:t xml:space="preserve"> </w:t>
      </w:r>
      <w:r>
        <w:rPr>
          <w:rFonts w:ascii="Lucida Sans" w:hAnsi="Lucida Sans"/>
          <w:i/>
          <w:sz w:val="20"/>
        </w:rPr>
        <w:t>the</w:t>
      </w:r>
      <w:r>
        <w:rPr>
          <w:rFonts w:ascii="Lucida Sans" w:hAnsi="Lucida Sans"/>
          <w:i/>
          <w:spacing w:val="-6"/>
          <w:sz w:val="20"/>
        </w:rPr>
        <w:t xml:space="preserve"> </w:t>
      </w:r>
      <w:r>
        <w:rPr>
          <w:rFonts w:ascii="Lucida Sans" w:hAnsi="Lucida Sans"/>
          <w:i/>
          <w:sz w:val="20"/>
        </w:rPr>
        <w:t>date of submission of the final expenditure report. FEMA and (“The Partners”) Contract requires retention of records related to the Contract scope, including but not limited to, accounting records (hard copy as well as computer readable data), correspondence, instructions, drawings, receipts,</w:t>
      </w:r>
      <w:r>
        <w:rPr>
          <w:rFonts w:ascii="Lucida Sans" w:hAnsi="Lucida Sans"/>
          <w:i/>
          <w:spacing w:val="-8"/>
          <w:sz w:val="20"/>
        </w:rPr>
        <w:t xml:space="preserve"> </w:t>
      </w:r>
      <w:r>
        <w:rPr>
          <w:rFonts w:ascii="Lucida Sans" w:hAnsi="Lucida Sans"/>
          <w:i/>
          <w:sz w:val="20"/>
        </w:rPr>
        <w:t>vouchers,</w:t>
      </w:r>
      <w:r>
        <w:rPr>
          <w:rFonts w:ascii="Lucida Sans" w:hAnsi="Lucida Sans"/>
          <w:i/>
          <w:spacing w:val="-7"/>
          <w:sz w:val="20"/>
        </w:rPr>
        <w:t xml:space="preserve"> </w:t>
      </w:r>
      <w:r>
        <w:rPr>
          <w:rFonts w:ascii="Lucida Sans" w:hAnsi="Lucida Sans"/>
          <w:i/>
          <w:sz w:val="20"/>
        </w:rPr>
        <w:t>memoranda</w:t>
      </w:r>
      <w:r>
        <w:rPr>
          <w:rFonts w:ascii="Lucida Sans" w:hAnsi="Lucida Sans"/>
          <w:i/>
          <w:spacing w:val="-9"/>
          <w:sz w:val="20"/>
        </w:rPr>
        <w:t xml:space="preserve"> </w:t>
      </w:r>
      <w:r>
        <w:rPr>
          <w:rFonts w:ascii="Lucida Sans" w:hAnsi="Lucida Sans"/>
          <w:i/>
          <w:sz w:val="20"/>
        </w:rPr>
        <w:t>and</w:t>
      </w:r>
      <w:r>
        <w:rPr>
          <w:rFonts w:ascii="Lucida Sans" w:hAnsi="Lucida Sans"/>
          <w:i/>
          <w:spacing w:val="-8"/>
          <w:sz w:val="20"/>
        </w:rPr>
        <w:t xml:space="preserve"> </w:t>
      </w:r>
      <w:r>
        <w:rPr>
          <w:rFonts w:ascii="Lucida Sans" w:hAnsi="Lucida Sans"/>
          <w:i/>
          <w:sz w:val="20"/>
        </w:rPr>
        <w:t>similar</w:t>
      </w:r>
      <w:r>
        <w:rPr>
          <w:rFonts w:ascii="Lucida Sans" w:hAnsi="Lucida Sans"/>
          <w:i/>
          <w:spacing w:val="-8"/>
          <w:sz w:val="20"/>
        </w:rPr>
        <w:t xml:space="preserve"> </w:t>
      </w:r>
      <w:r>
        <w:rPr>
          <w:rFonts w:ascii="Lucida Sans" w:hAnsi="Lucida Sans"/>
          <w:i/>
          <w:sz w:val="20"/>
        </w:rPr>
        <w:t>data,</w:t>
      </w:r>
      <w:r>
        <w:rPr>
          <w:rFonts w:ascii="Lucida Sans" w:hAnsi="Lucida Sans"/>
          <w:i/>
          <w:spacing w:val="-7"/>
          <w:sz w:val="20"/>
        </w:rPr>
        <w:t xml:space="preserve"> </w:t>
      </w:r>
      <w:r>
        <w:rPr>
          <w:rFonts w:ascii="Lucida Sans" w:hAnsi="Lucida Sans"/>
          <w:i/>
          <w:sz w:val="20"/>
        </w:rPr>
        <w:t>for</w:t>
      </w:r>
      <w:r>
        <w:rPr>
          <w:rFonts w:ascii="Lucida Sans" w:hAnsi="Lucida Sans"/>
          <w:i/>
          <w:spacing w:val="-10"/>
          <w:sz w:val="20"/>
        </w:rPr>
        <w:t xml:space="preserve"> </w:t>
      </w:r>
      <w:r>
        <w:rPr>
          <w:rFonts w:ascii="Lucida Sans" w:hAnsi="Lucida Sans"/>
          <w:i/>
          <w:sz w:val="20"/>
        </w:rPr>
        <w:t>a</w:t>
      </w:r>
      <w:r>
        <w:rPr>
          <w:rFonts w:ascii="Lucida Sans" w:hAnsi="Lucida Sans"/>
          <w:i/>
          <w:spacing w:val="-8"/>
          <w:sz w:val="20"/>
        </w:rPr>
        <w:t xml:space="preserve"> </w:t>
      </w:r>
      <w:r>
        <w:rPr>
          <w:rFonts w:ascii="Lucida Sans" w:hAnsi="Lucida Sans"/>
          <w:i/>
          <w:sz w:val="20"/>
        </w:rPr>
        <w:t>period</w:t>
      </w:r>
      <w:r>
        <w:rPr>
          <w:rFonts w:ascii="Lucida Sans" w:hAnsi="Lucida Sans"/>
          <w:i/>
          <w:spacing w:val="-8"/>
          <w:sz w:val="20"/>
        </w:rPr>
        <w:t xml:space="preserve"> </w:t>
      </w:r>
      <w:r>
        <w:rPr>
          <w:rFonts w:ascii="Lucida Sans" w:hAnsi="Lucida Sans"/>
          <w:i/>
          <w:sz w:val="20"/>
        </w:rPr>
        <w:t>of</w:t>
      </w:r>
      <w:r>
        <w:rPr>
          <w:rFonts w:ascii="Lucida Sans" w:hAnsi="Lucida Sans"/>
          <w:i/>
          <w:spacing w:val="-7"/>
          <w:sz w:val="20"/>
        </w:rPr>
        <w:t xml:space="preserve"> </w:t>
      </w:r>
      <w:r>
        <w:rPr>
          <w:rFonts w:ascii="Lucida Sans" w:hAnsi="Lucida Sans"/>
          <w:i/>
          <w:sz w:val="20"/>
        </w:rPr>
        <w:t>five</w:t>
      </w:r>
      <w:r>
        <w:rPr>
          <w:rFonts w:ascii="Lucida Sans" w:hAnsi="Lucida Sans"/>
          <w:i/>
          <w:spacing w:val="-8"/>
          <w:sz w:val="20"/>
        </w:rPr>
        <w:t xml:space="preserve"> </w:t>
      </w:r>
      <w:r>
        <w:rPr>
          <w:rFonts w:ascii="Lucida Sans" w:hAnsi="Lucida Sans"/>
          <w:i/>
          <w:sz w:val="20"/>
        </w:rPr>
        <w:t>(5)</w:t>
      </w:r>
      <w:r>
        <w:rPr>
          <w:rFonts w:ascii="Lucida Sans" w:hAnsi="Lucida Sans"/>
          <w:i/>
          <w:spacing w:val="-8"/>
          <w:sz w:val="20"/>
        </w:rPr>
        <w:t xml:space="preserve"> </w:t>
      </w:r>
      <w:r>
        <w:rPr>
          <w:rFonts w:ascii="Lucida Sans" w:hAnsi="Lucida Sans"/>
          <w:i/>
          <w:sz w:val="20"/>
        </w:rPr>
        <w:t>years,</w:t>
      </w:r>
      <w:r>
        <w:rPr>
          <w:rFonts w:ascii="Lucida Sans" w:hAnsi="Lucida Sans"/>
          <w:i/>
          <w:spacing w:val="-8"/>
          <w:sz w:val="20"/>
        </w:rPr>
        <w:t xml:space="preserve"> </w:t>
      </w:r>
      <w:r>
        <w:rPr>
          <w:rFonts w:ascii="Lucida Sans" w:hAnsi="Lucida Sans"/>
          <w:i/>
          <w:sz w:val="20"/>
        </w:rPr>
        <w:t>after</w:t>
      </w:r>
      <w:r>
        <w:rPr>
          <w:rFonts w:ascii="Lucida Sans" w:hAnsi="Lucida Sans"/>
          <w:i/>
          <w:spacing w:val="-8"/>
          <w:sz w:val="20"/>
        </w:rPr>
        <w:t xml:space="preserve"> </w:t>
      </w:r>
      <w:r>
        <w:rPr>
          <w:rFonts w:ascii="Lucida Sans" w:hAnsi="Lucida Sans"/>
          <w:i/>
          <w:sz w:val="20"/>
        </w:rPr>
        <w:t>(“The</w:t>
      </w:r>
      <w:r>
        <w:rPr>
          <w:rFonts w:ascii="Lucida Sans" w:hAnsi="Lucida Sans"/>
          <w:i/>
          <w:spacing w:val="-7"/>
          <w:sz w:val="20"/>
        </w:rPr>
        <w:t xml:space="preserve"> </w:t>
      </w:r>
      <w:r>
        <w:rPr>
          <w:rFonts w:ascii="Lucida Sans" w:hAnsi="Lucida Sans"/>
          <w:i/>
          <w:sz w:val="20"/>
        </w:rPr>
        <w:t>Partners”) make final payment or for such period as may be required by law. Since the FEMA requires retention of documents for a longer period of time, all records pertinent to the Contract, (“The Project”) and the Work performed under the Contract, including not limited to financial records, supporting documents, statistical</w:t>
      </w:r>
      <w:r>
        <w:rPr>
          <w:rFonts w:ascii="Lucida Sans" w:hAnsi="Lucida Sans"/>
          <w:i/>
          <w:spacing w:val="-10"/>
          <w:sz w:val="20"/>
        </w:rPr>
        <w:t xml:space="preserve"> </w:t>
      </w:r>
      <w:r>
        <w:rPr>
          <w:rFonts w:ascii="Lucida Sans" w:hAnsi="Lucida Sans"/>
          <w:i/>
          <w:sz w:val="20"/>
        </w:rPr>
        <w:t>records,</w:t>
      </w:r>
      <w:r>
        <w:rPr>
          <w:rFonts w:ascii="Lucida Sans" w:hAnsi="Lucida Sans"/>
          <w:i/>
          <w:spacing w:val="-9"/>
          <w:sz w:val="20"/>
        </w:rPr>
        <w:t xml:space="preserve"> </w:t>
      </w:r>
      <w:r>
        <w:rPr>
          <w:rFonts w:ascii="Lucida Sans" w:hAnsi="Lucida Sans"/>
          <w:i/>
          <w:sz w:val="20"/>
        </w:rPr>
        <w:t>accounting</w:t>
      </w:r>
      <w:r>
        <w:rPr>
          <w:rFonts w:ascii="Lucida Sans" w:hAnsi="Lucida Sans"/>
          <w:i/>
          <w:spacing w:val="-10"/>
          <w:sz w:val="20"/>
        </w:rPr>
        <w:t xml:space="preserve"> </w:t>
      </w:r>
      <w:r>
        <w:rPr>
          <w:rFonts w:ascii="Lucida Sans" w:hAnsi="Lucida Sans"/>
          <w:i/>
          <w:sz w:val="20"/>
        </w:rPr>
        <w:t>records</w:t>
      </w:r>
      <w:r>
        <w:rPr>
          <w:rFonts w:ascii="Lucida Sans" w:hAnsi="Lucida Sans"/>
          <w:i/>
          <w:spacing w:val="-9"/>
          <w:sz w:val="20"/>
        </w:rPr>
        <w:t xml:space="preserve"> </w:t>
      </w:r>
      <w:r>
        <w:rPr>
          <w:rFonts w:ascii="Lucida Sans" w:hAnsi="Lucida Sans"/>
          <w:i/>
          <w:sz w:val="20"/>
        </w:rPr>
        <w:t>(hard</w:t>
      </w:r>
      <w:r>
        <w:rPr>
          <w:rFonts w:ascii="Lucida Sans" w:hAnsi="Lucida Sans"/>
          <w:i/>
          <w:spacing w:val="-11"/>
          <w:sz w:val="20"/>
        </w:rPr>
        <w:t xml:space="preserve"> </w:t>
      </w:r>
      <w:r>
        <w:rPr>
          <w:rFonts w:ascii="Lucida Sans" w:hAnsi="Lucida Sans"/>
          <w:i/>
          <w:sz w:val="20"/>
        </w:rPr>
        <w:t>copy</w:t>
      </w:r>
      <w:r>
        <w:rPr>
          <w:rFonts w:ascii="Lucida Sans" w:hAnsi="Lucida Sans"/>
          <w:i/>
          <w:spacing w:val="-9"/>
          <w:sz w:val="20"/>
        </w:rPr>
        <w:t xml:space="preserve"> </w:t>
      </w:r>
      <w:r>
        <w:rPr>
          <w:rFonts w:ascii="Lucida Sans" w:hAnsi="Lucida Sans"/>
          <w:i/>
          <w:sz w:val="20"/>
        </w:rPr>
        <w:t>as</w:t>
      </w:r>
      <w:r>
        <w:rPr>
          <w:rFonts w:ascii="Lucida Sans" w:hAnsi="Lucida Sans"/>
          <w:i/>
          <w:spacing w:val="-11"/>
          <w:sz w:val="20"/>
        </w:rPr>
        <w:t xml:space="preserve"> </w:t>
      </w:r>
      <w:r>
        <w:rPr>
          <w:rFonts w:ascii="Lucida Sans" w:hAnsi="Lucida Sans"/>
          <w:i/>
          <w:sz w:val="20"/>
        </w:rPr>
        <w:t>well</w:t>
      </w:r>
      <w:r>
        <w:rPr>
          <w:rFonts w:ascii="Lucida Sans" w:hAnsi="Lucida Sans"/>
          <w:i/>
          <w:spacing w:val="-10"/>
          <w:sz w:val="20"/>
        </w:rPr>
        <w:t xml:space="preserve"> </w:t>
      </w:r>
      <w:r>
        <w:rPr>
          <w:rFonts w:ascii="Lucida Sans" w:hAnsi="Lucida Sans"/>
          <w:i/>
          <w:sz w:val="20"/>
        </w:rPr>
        <w:t>as</w:t>
      </w:r>
      <w:r>
        <w:rPr>
          <w:rFonts w:ascii="Lucida Sans" w:hAnsi="Lucida Sans"/>
          <w:i/>
          <w:spacing w:val="-11"/>
          <w:sz w:val="20"/>
        </w:rPr>
        <w:t xml:space="preserve"> </w:t>
      </w:r>
      <w:r>
        <w:rPr>
          <w:rFonts w:ascii="Lucida Sans" w:hAnsi="Lucida Sans"/>
          <w:i/>
          <w:sz w:val="20"/>
        </w:rPr>
        <w:t>computer</w:t>
      </w:r>
      <w:r>
        <w:rPr>
          <w:rFonts w:ascii="Lucida Sans" w:hAnsi="Lucida Sans"/>
          <w:i/>
          <w:spacing w:val="-10"/>
          <w:sz w:val="20"/>
        </w:rPr>
        <w:t xml:space="preserve"> </w:t>
      </w:r>
      <w:r>
        <w:rPr>
          <w:rFonts w:ascii="Lucida Sans" w:hAnsi="Lucida Sans"/>
          <w:i/>
          <w:sz w:val="20"/>
        </w:rPr>
        <w:t>readable</w:t>
      </w:r>
      <w:r>
        <w:rPr>
          <w:rFonts w:ascii="Lucida Sans" w:hAnsi="Lucida Sans"/>
          <w:i/>
          <w:spacing w:val="-8"/>
          <w:sz w:val="20"/>
        </w:rPr>
        <w:t xml:space="preserve"> </w:t>
      </w:r>
      <w:r>
        <w:rPr>
          <w:rFonts w:ascii="Lucida Sans" w:hAnsi="Lucida Sans"/>
          <w:i/>
          <w:sz w:val="20"/>
        </w:rPr>
        <w:t>data),</w:t>
      </w:r>
      <w:r>
        <w:rPr>
          <w:rFonts w:ascii="Lucida Sans" w:hAnsi="Lucida Sans"/>
          <w:i/>
          <w:spacing w:val="-9"/>
          <w:sz w:val="20"/>
        </w:rPr>
        <w:t xml:space="preserve"> </w:t>
      </w:r>
      <w:r>
        <w:rPr>
          <w:rFonts w:ascii="Lucida Sans" w:hAnsi="Lucida Sans"/>
          <w:i/>
          <w:sz w:val="20"/>
        </w:rPr>
        <w:t>correspondence, instructions, drawings, receipts, vouchers, memoranda and similar data, shall be maintained for such purposes</w:t>
      </w:r>
      <w:r>
        <w:rPr>
          <w:rFonts w:ascii="Lucida Sans" w:hAnsi="Lucida Sans"/>
          <w:i/>
          <w:spacing w:val="-12"/>
          <w:sz w:val="20"/>
        </w:rPr>
        <w:t xml:space="preserve"> </w:t>
      </w:r>
      <w:r>
        <w:rPr>
          <w:rFonts w:ascii="Lucida Sans" w:hAnsi="Lucida Sans"/>
          <w:i/>
          <w:sz w:val="20"/>
        </w:rPr>
        <w:t>for</w:t>
      </w:r>
      <w:r>
        <w:rPr>
          <w:rFonts w:ascii="Lucida Sans" w:hAnsi="Lucida Sans"/>
          <w:i/>
          <w:spacing w:val="-14"/>
          <w:sz w:val="20"/>
        </w:rPr>
        <w:t xml:space="preserve"> </w:t>
      </w:r>
      <w:r>
        <w:rPr>
          <w:rFonts w:ascii="Lucida Sans" w:hAnsi="Lucida Sans"/>
          <w:i/>
          <w:sz w:val="20"/>
        </w:rPr>
        <w:t>the</w:t>
      </w:r>
      <w:r>
        <w:rPr>
          <w:rFonts w:ascii="Lucida Sans" w:hAnsi="Lucida Sans"/>
          <w:i/>
          <w:spacing w:val="-15"/>
          <w:sz w:val="20"/>
        </w:rPr>
        <w:t xml:space="preserve"> </w:t>
      </w:r>
      <w:r>
        <w:rPr>
          <w:rFonts w:ascii="Lucida Sans" w:hAnsi="Lucida Sans"/>
          <w:i/>
          <w:sz w:val="20"/>
        </w:rPr>
        <w:t>greater</w:t>
      </w:r>
      <w:r>
        <w:rPr>
          <w:rFonts w:ascii="Lucida Sans" w:hAnsi="Lucida Sans"/>
          <w:i/>
          <w:spacing w:val="-10"/>
          <w:sz w:val="20"/>
        </w:rPr>
        <w:t xml:space="preserve"> </w:t>
      </w:r>
      <w:r>
        <w:rPr>
          <w:rFonts w:ascii="Lucida Sans" w:hAnsi="Lucida Sans"/>
          <w:i/>
          <w:sz w:val="20"/>
        </w:rPr>
        <w:t>period</w:t>
      </w:r>
      <w:r>
        <w:rPr>
          <w:rFonts w:ascii="Lucida Sans" w:hAnsi="Lucida Sans"/>
          <w:i/>
          <w:spacing w:val="-15"/>
          <w:sz w:val="20"/>
        </w:rPr>
        <w:t xml:space="preserve"> </w:t>
      </w:r>
      <w:r>
        <w:rPr>
          <w:rFonts w:ascii="Lucida Sans" w:hAnsi="Lucida Sans"/>
          <w:i/>
          <w:sz w:val="20"/>
        </w:rPr>
        <w:t>of</w:t>
      </w:r>
      <w:r>
        <w:rPr>
          <w:rFonts w:ascii="Lucida Sans" w:hAnsi="Lucida Sans"/>
          <w:i/>
          <w:spacing w:val="-13"/>
          <w:sz w:val="20"/>
        </w:rPr>
        <w:t xml:space="preserve"> </w:t>
      </w:r>
      <w:r>
        <w:rPr>
          <w:rFonts w:ascii="Lucida Sans" w:hAnsi="Lucida Sans"/>
          <w:i/>
          <w:sz w:val="20"/>
        </w:rPr>
        <w:t>five</w:t>
      </w:r>
      <w:r>
        <w:rPr>
          <w:rFonts w:ascii="Lucida Sans" w:hAnsi="Lucida Sans"/>
          <w:i/>
          <w:spacing w:val="-12"/>
          <w:sz w:val="20"/>
        </w:rPr>
        <w:t xml:space="preserve"> </w:t>
      </w:r>
      <w:r>
        <w:rPr>
          <w:rFonts w:ascii="Lucida Sans" w:hAnsi="Lucida Sans"/>
          <w:i/>
          <w:sz w:val="20"/>
        </w:rPr>
        <w:t>(5)</w:t>
      </w:r>
      <w:r>
        <w:rPr>
          <w:rFonts w:ascii="Lucida Sans" w:hAnsi="Lucida Sans"/>
          <w:i/>
          <w:spacing w:val="-12"/>
          <w:sz w:val="20"/>
        </w:rPr>
        <w:t xml:space="preserve"> </w:t>
      </w:r>
      <w:r>
        <w:rPr>
          <w:rFonts w:ascii="Lucida Sans" w:hAnsi="Lucida Sans"/>
          <w:i/>
          <w:sz w:val="20"/>
        </w:rPr>
        <w:t>years</w:t>
      </w:r>
      <w:r>
        <w:rPr>
          <w:rFonts w:ascii="Lucida Sans" w:hAnsi="Lucida Sans"/>
          <w:i/>
          <w:spacing w:val="-15"/>
          <w:sz w:val="20"/>
        </w:rPr>
        <w:t xml:space="preserve"> </w:t>
      </w:r>
      <w:r>
        <w:rPr>
          <w:rFonts w:ascii="Lucida Sans" w:hAnsi="Lucida Sans"/>
          <w:i/>
          <w:sz w:val="20"/>
        </w:rPr>
        <w:t>after</w:t>
      </w:r>
      <w:r>
        <w:rPr>
          <w:rFonts w:ascii="Lucida Sans" w:hAnsi="Lucida Sans"/>
          <w:i/>
          <w:spacing w:val="-14"/>
          <w:sz w:val="20"/>
        </w:rPr>
        <w:t xml:space="preserve"> </w:t>
      </w:r>
      <w:r>
        <w:rPr>
          <w:rFonts w:ascii="Lucida Sans" w:hAnsi="Lucida Sans"/>
          <w:i/>
          <w:sz w:val="20"/>
        </w:rPr>
        <w:t>the</w:t>
      </w:r>
      <w:r>
        <w:rPr>
          <w:rFonts w:ascii="Lucida Sans" w:hAnsi="Lucida Sans"/>
          <w:i/>
          <w:spacing w:val="-15"/>
          <w:sz w:val="20"/>
        </w:rPr>
        <w:t xml:space="preserve"> </w:t>
      </w:r>
      <w:r>
        <w:rPr>
          <w:rFonts w:ascii="Lucida Sans" w:hAnsi="Lucida Sans"/>
          <w:i/>
          <w:sz w:val="20"/>
        </w:rPr>
        <w:t>later</w:t>
      </w:r>
      <w:r>
        <w:rPr>
          <w:rFonts w:ascii="Lucida Sans" w:hAnsi="Lucida Sans"/>
          <w:i/>
          <w:spacing w:val="-12"/>
          <w:sz w:val="20"/>
        </w:rPr>
        <w:t xml:space="preserve"> </w:t>
      </w:r>
      <w:r>
        <w:rPr>
          <w:rFonts w:ascii="Lucida Sans" w:hAnsi="Lucida Sans"/>
          <w:i/>
          <w:sz w:val="20"/>
        </w:rPr>
        <w:t>of</w:t>
      </w:r>
      <w:r>
        <w:rPr>
          <w:rFonts w:ascii="Lucida Sans" w:hAnsi="Lucida Sans"/>
          <w:i/>
          <w:spacing w:val="-13"/>
          <w:sz w:val="20"/>
        </w:rPr>
        <w:t xml:space="preserve"> </w:t>
      </w:r>
      <w:r>
        <w:rPr>
          <w:rFonts w:ascii="Lucida Sans" w:hAnsi="Lucida Sans"/>
          <w:i/>
          <w:sz w:val="20"/>
        </w:rPr>
        <w:t>the</w:t>
      </w:r>
      <w:r>
        <w:rPr>
          <w:rFonts w:ascii="Lucida Sans" w:hAnsi="Lucida Sans"/>
          <w:i/>
          <w:spacing w:val="-15"/>
          <w:sz w:val="20"/>
        </w:rPr>
        <w:t xml:space="preserve"> </w:t>
      </w:r>
      <w:r>
        <w:rPr>
          <w:rFonts w:ascii="Lucida Sans" w:hAnsi="Lucida Sans"/>
          <w:i/>
          <w:sz w:val="20"/>
        </w:rPr>
        <w:t>date</w:t>
      </w:r>
      <w:r>
        <w:rPr>
          <w:rFonts w:ascii="Lucida Sans" w:hAnsi="Lucida Sans"/>
          <w:i/>
          <w:spacing w:val="-15"/>
          <w:sz w:val="20"/>
        </w:rPr>
        <w:t xml:space="preserve"> </w:t>
      </w:r>
      <w:r>
        <w:rPr>
          <w:rFonts w:ascii="Lucida Sans" w:hAnsi="Lucida Sans"/>
          <w:i/>
          <w:sz w:val="20"/>
        </w:rPr>
        <w:t>of</w:t>
      </w:r>
      <w:r>
        <w:rPr>
          <w:rFonts w:ascii="Lucida Sans" w:hAnsi="Lucida Sans"/>
          <w:i/>
          <w:spacing w:val="-13"/>
          <w:sz w:val="20"/>
        </w:rPr>
        <w:t xml:space="preserve"> </w:t>
      </w:r>
      <w:r>
        <w:rPr>
          <w:rFonts w:ascii="Lucida Sans" w:hAnsi="Lucida Sans"/>
          <w:i/>
          <w:sz w:val="20"/>
        </w:rPr>
        <w:t>(“The</w:t>
      </w:r>
      <w:r>
        <w:rPr>
          <w:rFonts w:ascii="Lucida Sans" w:hAnsi="Lucida Sans"/>
          <w:i/>
          <w:spacing w:val="-15"/>
          <w:sz w:val="20"/>
        </w:rPr>
        <w:t xml:space="preserve"> </w:t>
      </w:r>
      <w:r>
        <w:rPr>
          <w:rFonts w:ascii="Lucida Sans" w:hAnsi="Lucida Sans"/>
          <w:i/>
          <w:sz w:val="20"/>
        </w:rPr>
        <w:t>Partners”)</w:t>
      </w:r>
      <w:r>
        <w:rPr>
          <w:rFonts w:ascii="Lucida Sans" w:hAnsi="Lucida Sans"/>
          <w:i/>
          <w:spacing w:val="-12"/>
          <w:sz w:val="20"/>
        </w:rPr>
        <w:t xml:space="preserve"> </w:t>
      </w:r>
      <w:r>
        <w:rPr>
          <w:rFonts w:ascii="Lucida Sans" w:hAnsi="Lucida Sans"/>
          <w:i/>
          <w:sz w:val="20"/>
        </w:rPr>
        <w:t>final</w:t>
      </w:r>
      <w:r>
        <w:rPr>
          <w:rFonts w:ascii="Lucida Sans" w:hAnsi="Lucida Sans"/>
          <w:i/>
          <w:spacing w:val="-14"/>
          <w:sz w:val="20"/>
        </w:rPr>
        <w:t xml:space="preserve"> </w:t>
      </w:r>
      <w:r>
        <w:rPr>
          <w:rFonts w:ascii="Lucida Sans" w:hAnsi="Lucida Sans"/>
          <w:i/>
          <w:sz w:val="20"/>
        </w:rPr>
        <w:t>payment or from the date of (“The Partners”) submission of the final expenditure report to FEMA (“Retention Period”). (“The Partners”), FEMA, the Inspectors General, and the Comptroller of the United States, or any of their authorized representatives, shall have the right, at any time during the Retention Period, to access</w:t>
      </w:r>
      <w:r>
        <w:rPr>
          <w:rFonts w:ascii="Lucida Sans" w:hAnsi="Lucida Sans"/>
          <w:i/>
          <w:spacing w:val="-16"/>
          <w:sz w:val="20"/>
        </w:rPr>
        <w:t xml:space="preserve"> </w:t>
      </w:r>
      <w:r>
        <w:rPr>
          <w:rFonts w:ascii="Lucida Sans" w:hAnsi="Lucida Sans"/>
          <w:i/>
          <w:sz w:val="20"/>
        </w:rPr>
        <w:t>any</w:t>
      </w:r>
      <w:r>
        <w:rPr>
          <w:rFonts w:ascii="Lucida Sans" w:hAnsi="Lucida Sans"/>
          <w:i/>
          <w:spacing w:val="-16"/>
          <w:sz w:val="20"/>
        </w:rPr>
        <w:t xml:space="preserve"> </w:t>
      </w:r>
      <w:r>
        <w:rPr>
          <w:rFonts w:ascii="Lucida Sans" w:hAnsi="Lucida Sans"/>
          <w:i/>
          <w:sz w:val="20"/>
        </w:rPr>
        <w:t>documents,</w:t>
      </w:r>
      <w:r>
        <w:rPr>
          <w:rFonts w:ascii="Lucida Sans" w:hAnsi="Lucida Sans"/>
          <w:i/>
          <w:spacing w:val="-16"/>
          <w:sz w:val="20"/>
        </w:rPr>
        <w:t xml:space="preserve"> </w:t>
      </w:r>
      <w:r>
        <w:rPr>
          <w:rFonts w:ascii="Lucida Sans" w:hAnsi="Lucida Sans"/>
          <w:i/>
          <w:sz w:val="20"/>
        </w:rPr>
        <w:t>papers,</w:t>
      </w:r>
      <w:r>
        <w:rPr>
          <w:rFonts w:ascii="Lucida Sans" w:hAnsi="Lucida Sans"/>
          <w:i/>
          <w:spacing w:val="-16"/>
          <w:sz w:val="20"/>
        </w:rPr>
        <w:t xml:space="preserve"> </w:t>
      </w:r>
      <w:r>
        <w:rPr>
          <w:rFonts w:ascii="Lucida Sans" w:hAnsi="Lucida Sans"/>
          <w:i/>
          <w:sz w:val="20"/>
        </w:rPr>
        <w:t>or</w:t>
      </w:r>
      <w:r>
        <w:rPr>
          <w:rFonts w:ascii="Lucida Sans" w:hAnsi="Lucida Sans"/>
          <w:i/>
          <w:spacing w:val="-15"/>
          <w:sz w:val="20"/>
        </w:rPr>
        <w:t xml:space="preserve"> </w:t>
      </w:r>
      <w:r>
        <w:rPr>
          <w:rFonts w:ascii="Lucida Sans" w:hAnsi="Lucida Sans"/>
          <w:i/>
          <w:sz w:val="20"/>
        </w:rPr>
        <w:t>other</w:t>
      </w:r>
      <w:r>
        <w:rPr>
          <w:rFonts w:ascii="Lucida Sans" w:hAnsi="Lucida Sans"/>
          <w:i/>
          <w:spacing w:val="-15"/>
          <w:sz w:val="20"/>
        </w:rPr>
        <w:t xml:space="preserve"> </w:t>
      </w:r>
      <w:r>
        <w:rPr>
          <w:rFonts w:ascii="Lucida Sans" w:hAnsi="Lucida Sans"/>
          <w:i/>
          <w:sz w:val="20"/>
        </w:rPr>
        <w:t>records</w:t>
      </w:r>
      <w:r>
        <w:rPr>
          <w:rFonts w:ascii="Lucida Sans" w:hAnsi="Lucida Sans"/>
          <w:i/>
          <w:spacing w:val="-16"/>
          <w:sz w:val="20"/>
        </w:rPr>
        <w:t xml:space="preserve"> </w:t>
      </w:r>
      <w:r>
        <w:rPr>
          <w:rFonts w:ascii="Lucida Sans" w:hAnsi="Lucida Sans"/>
          <w:i/>
          <w:sz w:val="20"/>
        </w:rPr>
        <w:t>of</w:t>
      </w:r>
      <w:r>
        <w:rPr>
          <w:rFonts w:ascii="Lucida Sans" w:hAnsi="Lucida Sans"/>
          <w:i/>
          <w:spacing w:val="-12"/>
          <w:sz w:val="20"/>
        </w:rPr>
        <w:t xml:space="preserve"> </w:t>
      </w:r>
      <w:r>
        <w:rPr>
          <w:rFonts w:ascii="Lucida Sans" w:hAnsi="Lucida Sans"/>
          <w:i/>
          <w:sz w:val="20"/>
        </w:rPr>
        <w:t>the</w:t>
      </w:r>
      <w:r>
        <w:rPr>
          <w:rFonts w:ascii="Lucida Sans" w:hAnsi="Lucida Sans"/>
          <w:i/>
          <w:spacing w:val="-16"/>
          <w:sz w:val="20"/>
        </w:rPr>
        <w:t xml:space="preserve"> </w:t>
      </w:r>
      <w:r>
        <w:rPr>
          <w:rFonts w:ascii="Lucida Sans" w:hAnsi="Lucida Sans"/>
          <w:i/>
          <w:sz w:val="20"/>
        </w:rPr>
        <w:t>Proposer</w:t>
      </w:r>
      <w:r>
        <w:rPr>
          <w:rFonts w:ascii="Lucida Sans" w:hAnsi="Lucida Sans"/>
          <w:i/>
          <w:spacing w:val="-13"/>
          <w:sz w:val="20"/>
        </w:rPr>
        <w:t xml:space="preserve"> </w:t>
      </w:r>
      <w:r>
        <w:rPr>
          <w:rFonts w:ascii="Lucida Sans" w:hAnsi="Lucida Sans"/>
          <w:i/>
          <w:sz w:val="20"/>
        </w:rPr>
        <w:t>pertinent</w:t>
      </w:r>
      <w:r>
        <w:rPr>
          <w:rFonts w:ascii="Lucida Sans" w:hAnsi="Lucida Sans"/>
          <w:i/>
          <w:spacing w:val="-16"/>
          <w:sz w:val="20"/>
        </w:rPr>
        <w:t xml:space="preserve"> </w:t>
      </w:r>
      <w:r>
        <w:rPr>
          <w:rFonts w:ascii="Lucida Sans" w:hAnsi="Lucida Sans"/>
          <w:i/>
          <w:sz w:val="20"/>
        </w:rPr>
        <w:t>to</w:t>
      </w:r>
      <w:r>
        <w:rPr>
          <w:rFonts w:ascii="Lucida Sans" w:hAnsi="Lucida Sans"/>
          <w:i/>
          <w:spacing w:val="-15"/>
          <w:sz w:val="20"/>
        </w:rPr>
        <w:t xml:space="preserve"> </w:t>
      </w:r>
      <w:r>
        <w:rPr>
          <w:rFonts w:ascii="Lucida Sans" w:hAnsi="Lucida Sans"/>
          <w:i/>
          <w:sz w:val="20"/>
        </w:rPr>
        <w:t>the</w:t>
      </w:r>
      <w:r>
        <w:rPr>
          <w:rFonts w:ascii="Lucida Sans" w:hAnsi="Lucida Sans"/>
          <w:i/>
          <w:spacing w:val="-16"/>
          <w:sz w:val="20"/>
        </w:rPr>
        <w:t xml:space="preserve"> </w:t>
      </w:r>
      <w:r>
        <w:rPr>
          <w:rFonts w:ascii="Lucida Sans" w:hAnsi="Lucida Sans"/>
          <w:i/>
          <w:sz w:val="20"/>
        </w:rPr>
        <w:t>Federal</w:t>
      </w:r>
      <w:r>
        <w:rPr>
          <w:rFonts w:ascii="Lucida Sans" w:hAnsi="Lucida Sans"/>
          <w:i/>
          <w:spacing w:val="-16"/>
          <w:sz w:val="20"/>
        </w:rPr>
        <w:t xml:space="preserve"> </w:t>
      </w:r>
      <w:r>
        <w:rPr>
          <w:rFonts w:ascii="Lucida Sans" w:hAnsi="Lucida Sans"/>
          <w:i/>
          <w:sz w:val="20"/>
        </w:rPr>
        <w:t>award,</w:t>
      </w:r>
      <w:r>
        <w:rPr>
          <w:rFonts w:ascii="Lucida Sans" w:hAnsi="Lucida Sans"/>
          <w:i/>
          <w:spacing w:val="-16"/>
          <w:sz w:val="20"/>
        </w:rPr>
        <w:t xml:space="preserve"> </w:t>
      </w:r>
      <w:r>
        <w:rPr>
          <w:rFonts w:ascii="Lucida Sans" w:hAnsi="Lucida Sans"/>
          <w:i/>
          <w:sz w:val="20"/>
        </w:rPr>
        <w:t>in</w:t>
      </w:r>
      <w:r>
        <w:rPr>
          <w:rFonts w:ascii="Lucida Sans" w:hAnsi="Lucida Sans"/>
          <w:i/>
          <w:spacing w:val="-14"/>
          <w:sz w:val="20"/>
        </w:rPr>
        <w:t xml:space="preserve"> </w:t>
      </w:r>
      <w:r>
        <w:rPr>
          <w:rFonts w:ascii="Lucida Sans" w:hAnsi="Lucida Sans"/>
          <w:i/>
          <w:sz w:val="20"/>
        </w:rPr>
        <w:t>order to make audits, examinations, excerpts, and</w:t>
      </w:r>
      <w:r>
        <w:rPr>
          <w:rFonts w:ascii="Lucida Sans" w:hAnsi="Lucida Sans"/>
          <w:i/>
          <w:spacing w:val="-26"/>
          <w:sz w:val="20"/>
        </w:rPr>
        <w:t xml:space="preserve"> </w:t>
      </w:r>
      <w:r>
        <w:rPr>
          <w:rFonts w:ascii="Lucida Sans" w:hAnsi="Lucida Sans"/>
          <w:i/>
          <w:sz w:val="20"/>
        </w:rPr>
        <w:t>transcripts.</w:t>
      </w:r>
    </w:p>
    <w:p w14:paraId="0025C4FD" w14:textId="77777777" w:rsidR="00367B24" w:rsidRDefault="00367B24" w:rsidP="00367B24">
      <w:pPr>
        <w:pStyle w:val="BodyText"/>
        <w:spacing w:before="2"/>
        <w:rPr>
          <w:rFonts w:ascii="Lucida Sans"/>
          <w:i/>
          <w:sz w:val="20"/>
        </w:rPr>
      </w:pPr>
    </w:p>
    <w:p w14:paraId="4402C925" w14:textId="77777777" w:rsidR="00367B24" w:rsidRDefault="00367B24" w:rsidP="00367B24">
      <w:pPr>
        <w:tabs>
          <w:tab w:val="left" w:pos="5568"/>
        </w:tabs>
        <w:spacing w:before="1" w:line="232" w:lineRule="exact"/>
        <w:ind w:left="151" w:right="406" w:hanging="1"/>
        <w:jc w:val="both"/>
        <w:rPr>
          <w:rFonts w:ascii="Lucida Sans" w:hAnsi="Lucida Sans"/>
          <w:i/>
          <w:sz w:val="20"/>
        </w:rPr>
      </w:pPr>
      <w:r>
        <w:rPr>
          <w:rFonts w:ascii="Lucida Sans" w:hAnsi="Lucida Sans"/>
          <w:i/>
          <w:sz w:val="20"/>
          <w:u w:val="single"/>
        </w:rPr>
        <w:t>The</w:t>
      </w:r>
      <w:r>
        <w:rPr>
          <w:rFonts w:ascii="Lucida Sans" w:hAnsi="Lucida Sans"/>
          <w:i/>
          <w:spacing w:val="-14"/>
          <w:sz w:val="20"/>
          <w:u w:val="single"/>
        </w:rPr>
        <w:t xml:space="preserve"> </w:t>
      </w:r>
      <w:r>
        <w:rPr>
          <w:rFonts w:ascii="Lucida Sans" w:hAnsi="Lucida Sans"/>
          <w:i/>
          <w:sz w:val="20"/>
          <w:u w:val="single"/>
        </w:rPr>
        <w:t>Certification</w:t>
      </w:r>
      <w:r>
        <w:rPr>
          <w:rFonts w:ascii="Lucida Sans" w:hAnsi="Lucida Sans"/>
          <w:i/>
          <w:sz w:val="20"/>
        </w:rPr>
        <w:t>.</w:t>
      </w:r>
      <w:r>
        <w:rPr>
          <w:rFonts w:ascii="Lucida Sans" w:hAnsi="Lucida Sans"/>
          <w:i/>
          <w:spacing w:val="-14"/>
          <w:sz w:val="20"/>
        </w:rPr>
        <w:t xml:space="preserve"> </w:t>
      </w:r>
      <w:r>
        <w:rPr>
          <w:rFonts w:ascii="Lucida Sans" w:hAnsi="Lucida Sans"/>
          <w:i/>
          <w:sz w:val="20"/>
        </w:rPr>
        <w:t>By</w:t>
      </w:r>
      <w:r>
        <w:rPr>
          <w:rFonts w:ascii="Lucida Sans" w:hAnsi="Lucida Sans"/>
          <w:i/>
          <w:spacing w:val="-14"/>
          <w:sz w:val="20"/>
        </w:rPr>
        <w:t xml:space="preserve"> </w:t>
      </w:r>
      <w:r>
        <w:rPr>
          <w:rFonts w:ascii="Lucida Sans" w:hAnsi="Lucida Sans"/>
          <w:i/>
          <w:sz w:val="20"/>
        </w:rPr>
        <w:t>submitting</w:t>
      </w:r>
      <w:r>
        <w:rPr>
          <w:rFonts w:ascii="Lucida Sans" w:hAnsi="Lucida Sans"/>
          <w:i/>
          <w:spacing w:val="-10"/>
          <w:sz w:val="20"/>
        </w:rPr>
        <w:t xml:space="preserve"> </w:t>
      </w:r>
      <w:r>
        <w:rPr>
          <w:rFonts w:ascii="Lucida Sans" w:hAnsi="Lucida Sans"/>
          <w:i/>
          <w:sz w:val="20"/>
        </w:rPr>
        <w:t>a</w:t>
      </w:r>
      <w:r>
        <w:rPr>
          <w:rFonts w:ascii="Lucida Sans" w:hAnsi="Lucida Sans"/>
          <w:i/>
          <w:spacing w:val="-13"/>
          <w:sz w:val="20"/>
        </w:rPr>
        <w:t xml:space="preserve"> </w:t>
      </w:r>
      <w:r>
        <w:rPr>
          <w:rFonts w:ascii="Lucida Sans" w:hAnsi="Lucida Sans"/>
          <w:i/>
          <w:sz w:val="20"/>
        </w:rPr>
        <w:t>Proposal</w:t>
      </w:r>
      <w:r>
        <w:rPr>
          <w:rFonts w:ascii="Lucida Sans" w:hAnsi="Lucida Sans"/>
          <w:i/>
          <w:spacing w:val="-11"/>
          <w:sz w:val="20"/>
        </w:rPr>
        <w:t xml:space="preserve"> </w:t>
      </w:r>
      <w:r>
        <w:rPr>
          <w:rFonts w:ascii="Lucida Sans" w:hAnsi="Lucida Sans"/>
          <w:i/>
          <w:sz w:val="20"/>
        </w:rPr>
        <w:t>in</w:t>
      </w:r>
      <w:r>
        <w:rPr>
          <w:rFonts w:ascii="Lucida Sans" w:hAnsi="Lucida Sans"/>
          <w:i/>
          <w:spacing w:val="-12"/>
          <w:sz w:val="20"/>
        </w:rPr>
        <w:t xml:space="preserve"> </w:t>
      </w:r>
      <w:r>
        <w:rPr>
          <w:rFonts w:ascii="Lucida Sans" w:hAnsi="Lucida Sans"/>
          <w:i/>
          <w:sz w:val="20"/>
        </w:rPr>
        <w:t>response</w:t>
      </w:r>
      <w:r>
        <w:rPr>
          <w:rFonts w:ascii="Lucida Sans" w:hAnsi="Lucida Sans"/>
          <w:i/>
          <w:spacing w:val="-12"/>
          <w:sz w:val="20"/>
        </w:rPr>
        <w:t xml:space="preserve"> </w:t>
      </w:r>
      <w:r>
        <w:rPr>
          <w:rFonts w:ascii="Lucida Sans" w:hAnsi="Lucida Sans"/>
          <w:i/>
          <w:sz w:val="20"/>
        </w:rPr>
        <w:t>to</w:t>
      </w:r>
      <w:r>
        <w:rPr>
          <w:rFonts w:ascii="Lucida Sans" w:hAnsi="Lucida Sans"/>
          <w:i/>
          <w:spacing w:val="-11"/>
          <w:sz w:val="20"/>
        </w:rPr>
        <w:t xml:space="preserve"> </w:t>
      </w:r>
      <w:r>
        <w:rPr>
          <w:rFonts w:ascii="Lucida Sans" w:hAnsi="Lucida Sans"/>
          <w:i/>
          <w:sz w:val="20"/>
        </w:rPr>
        <w:t>this</w:t>
      </w:r>
      <w:r>
        <w:rPr>
          <w:rFonts w:ascii="Lucida Sans" w:hAnsi="Lucida Sans"/>
          <w:i/>
          <w:spacing w:val="-12"/>
          <w:sz w:val="20"/>
        </w:rPr>
        <w:t xml:space="preserve"> </w:t>
      </w:r>
      <w:r>
        <w:rPr>
          <w:rFonts w:ascii="Lucida Sans" w:hAnsi="Lucida Sans"/>
          <w:i/>
          <w:sz w:val="20"/>
        </w:rPr>
        <w:t>solicitation</w:t>
      </w:r>
      <w:r>
        <w:rPr>
          <w:rFonts w:ascii="Lucida Sans" w:hAnsi="Lucida Sans"/>
          <w:i/>
          <w:spacing w:val="-8"/>
          <w:sz w:val="20"/>
        </w:rPr>
        <w:t xml:space="preserve"> </w:t>
      </w:r>
      <w:r>
        <w:rPr>
          <w:rFonts w:ascii="Lucida Sans" w:hAnsi="Lucida Sans"/>
          <w:i/>
          <w:sz w:val="20"/>
        </w:rPr>
        <w:t>and</w:t>
      </w:r>
      <w:r>
        <w:rPr>
          <w:rFonts w:ascii="Lucida Sans" w:hAnsi="Lucida Sans"/>
          <w:i/>
          <w:spacing w:val="-14"/>
          <w:sz w:val="20"/>
        </w:rPr>
        <w:t xml:space="preserve"> </w:t>
      </w:r>
      <w:r>
        <w:rPr>
          <w:rFonts w:ascii="Lucida Sans" w:hAnsi="Lucida Sans"/>
          <w:i/>
          <w:sz w:val="20"/>
        </w:rPr>
        <w:t>initialing</w:t>
      </w:r>
      <w:r>
        <w:rPr>
          <w:rFonts w:ascii="Lucida Sans" w:hAnsi="Lucida Sans"/>
          <w:i/>
          <w:spacing w:val="-10"/>
          <w:sz w:val="20"/>
        </w:rPr>
        <w:t xml:space="preserve"> </w:t>
      </w:r>
      <w:r>
        <w:rPr>
          <w:rFonts w:ascii="Lucida Sans" w:hAnsi="Lucida Sans"/>
          <w:i/>
          <w:sz w:val="20"/>
        </w:rPr>
        <w:t>below,</w:t>
      </w:r>
      <w:r>
        <w:rPr>
          <w:rFonts w:ascii="Lucida Sans" w:hAnsi="Lucida Sans"/>
          <w:i/>
          <w:spacing w:val="-12"/>
          <w:sz w:val="20"/>
        </w:rPr>
        <w:t xml:space="preserve"> </w:t>
      </w:r>
      <w:r>
        <w:rPr>
          <w:rFonts w:ascii="Lucida Sans" w:hAnsi="Lucida Sans"/>
          <w:i/>
          <w:sz w:val="20"/>
        </w:rPr>
        <w:t>I</w:t>
      </w:r>
      <w:r>
        <w:rPr>
          <w:rFonts w:ascii="Lucida Sans" w:hAnsi="Lucida Sans"/>
          <w:i/>
          <w:spacing w:val="39"/>
          <w:sz w:val="20"/>
        </w:rPr>
        <w:t xml:space="preserve"> </w:t>
      </w:r>
      <w:r>
        <w:rPr>
          <w:rFonts w:ascii="Lucida Sans" w:hAnsi="Lucida Sans"/>
          <w:i/>
          <w:sz w:val="20"/>
        </w:rPr>
        <w:t>certify, on behalf of (“The Respondent”), that (“Respondent”) understands and will comply with the record retention requirements detailed above and will retain all records pertinent to the Contract, (“The Project”) and the Work performed under the Contract, including not limited to financial records, supporting documents, statistical</w:t>
      </w:r>
      <w:r>
        <w:rPr>
          <w:rFonts w:ascii="Lucida Sans" w:hAnsi="Lucida Sans"/>
          <w:i/>
          <w:spacing w:val="-10"/>
          <w:sz w:val="20"/>
        </w:rPr>
        <w:t xml:space="preserve"> </w:t>
      </w:r>
      <w:r>
        <w:rPr>
          <w:rFonts w:ascii="Lucida Sans" w:hAnsi="Lucida Sans"/>
          <w:i/>
          <w:sz w:val="20"/>
        </w:rPr>
        <w:t>records,</w:t>
      </w:r>
      <w:r>
        <w:rPr>
          <w:rFonts w:ascii="Lucida Sans" w:hAnsi="Lucida Sans"/>
          <w:i/>
          <w:spacing w:val="-9"/>
          <w:sz w:val="20"/>
        </w:rPr>
        <w:t xml:space="preserve"> </w:t>
      </w:r>
      <w:r>
        <w:rPr>
          <w:rFonts w:ascii="Lucida Sans" w:hAnsi="Lucida Sans"/>
          <w:i/>
          <w:sz w:val="20"/>
        </w:rPr>
        <w:t>accounting</w:t>
      </w:r>
      <w:r>
        <w:rPr>
          <w:rFonts w:ascii="Lucida Sans" w:hAnsi="Lucida Sans"/>
          <w:i/>
          <w:spacing w:val="-10"/>
          <w:sz w:val="20"/>
        </w:rPr>
        <w:t xml:space="preserve"> </w:t>
      </w:r>
      <w:r>
        <w:rPr>
          <w:rFonts w:ascii="Lucida Sans" w:hAnsi="Lucida Sans"/>
          <w:i/>
          <w:sz w:val="20"/>
        </w:rPr>
        <w:t>records</w:t>
      </w:r>
      <w:r>
        <w:rPr>
          <w:rFonts w:ascii="Lucida Sans" w:hAnsi="Lucida Sans"/>
          <w:i/>
          <w:spacing w:val="-9"/>
          <w:sz w:val="20"/>
        </w:rPr>
        <w:t xml:space="preserve"> </w:t>
      </w:r>
      <w:r>
        <w:rPr>
          <w:rFonts w:ascii="Lucida Sans" w:hAnsi="Lucida Sans"/>
          <w:i/>
          <w:sz w:val="20"/>
        </w:rPr>
        <w:t>(hard</w:t>
      </w:r>
      <w:r>
        <w:rPr>
          <w:rFonts w:ascii="Lucida Sans" w:hAnsi="Lucida Sans"/>
          <w:i/>
          <w:spacing w:val="-11"/>
          <w:sz w:val="20"/>
        </w:rPr>
        <w:t xml:space="preserve"> </w:t>
      </w:r>
      <w:r>
        <w:rPr>
          <w:rFonts w:ascii="Lucida Sans" w:hAnsi="Lucida Sans"/>
          <w:i/>
          <w:sz w:val="20"/>
        </w:rPr>
        <w:t>copy</w:t>
      </w:r>
      <w:r>
        <w:rPr>
          <w:rFonts w:ascii="Lucida Sans" w:hAnsi="Lucida Sans"/>
          <w:i/>
          <w:spacing w:val="-9"/>
          <w:sz w:val="20"/>
        </w:rPr>
        <w:t xml:space="preserve"> </w:t>
      </w:r>
      <w:r>
        <w:rPr>
          <w:rFonts w:ascii="Lucida Sans" w:hAnsi="Lucida Sans"/>
          <w:i/>
          <w:sz w:val="20"/>
        </w:rPr>
        <w:t>as</w:t>
      </w:r>
      <w:r>
        <w:rPr>
          <w:rFonts w:ascii="Lucida Sans" w:hAnsi="Lucida Sans"/>
          <w:i/>
          <w:spacing w:val="-11"/>
          <w:sz w:val="20"/>
        </w:rPr>
        <w:t xml:space="preserve"> </w:t>
      </w:r>
      <w:r>
        <w:rPr>
          <w:rFonts w:ascii="Lucida Sans" w:hAnsi="Lucida Sans"/>
          <w:i/>
          <w:sz w:val="20"/>
        </w:rPr>
        <w:t>well</w:t>
      </w:r>
      <w:r>
        <w:rPr>
          <w:rFonts w:ascii="Lucida Sans" w:hAnsi="Lucida Sans"/>
          <w:i/>
          <w:spacing w:val="-10"/>
          <w:sz w:val="20"/>
        </w:rPr>
        <w:t xml:space="preserve"> </w:t>
      </w:r>
      <w:r>
        <w:rPr>
          <w:rFonts w:ascii="Lucida Sans" w:hAnsi="Lucida Sans"/>
          <w:i/>
          <w:sz w:val="20"/>
        </w:rPr>
        <w:t>as</w:t>
      </w:r>
      <w:r>
        <w:rPr>
          <w:rFonts w:ascii="Lucida Sans" w:hAnsi="Lucida Sans"/>
          <w:i/>
          <w:spacing w:val="-11"/>
          <w:sz w:val="20"/>
        </w:rPr>
        <w:t xml:space="preserve"> </w:t>
      </w:r>
      <w:r>
        <w:rPr>
          <w:rFonts w:ascii="Lucida Sans" w:hAnsi="Lucida Sans"/>
          <w:i/>
          <w:sz w:val="20"/>
        </w:rPr>
        <w:t>computer</w:t>
      </w:r>
      <w:r>
        <w:rPr>
          <w:rFonts w:ascii="Lucida Sans" w:hAnsi="Lucida Sans"/>
          <w:i/>
          <w:spacing w:val="-10"/>
          <w:sz w:val="20"/>
        </w:rPr>
        <w:t xml:space="preserve"> </w:t>
      </w:r>
      <w:r>
        <w:rPr>
          <w:rFonts w:ascii="Lucida Sans" w:hAnsi="Lucida Sans"/>
          <w:i/>
          <w:sz w:val="20"/>
        </w:rPr>
        <w:t>readable</w:t>
      </w:r>
      <w:r>
        <w:rPr>
          <w:rFonts w:ascii="Lucida Sans" w:hAnsi="Lucida Sans"/>
          <w:i/>
          <w:spacing w:val="-8"/>
          <w:sz w:val="20"/>
        </w:rPr>
        <w:t xml:space="preserve"> </w:t>
      </w:r>
      <w:r>
        <w:rPr>
          <w:rFonts w:ascii="Lucida Sans" w:hAnsi="Lucida Sans"/>
          <w:i/>
          <w:sz w:val="20"/>
        </w:rPr>
        <w:t>data),</w:t>
      </w:r>
      <w:r>
        <w:rPr>
          <w:rFonts w:ascii="Lucida Sans" w:hAnsi="Lucida Sans"/>
          <w:i/>
          <w:spacing w:val="-9"/>
          <w:sz w:val="20"/>
        </w:rPr>
        <w:t xml:space="preserve"> </w:t>
      </w:r>
      <w:r>
        <w:rPr>
          <w:rFonts w:ascii="Lucida Sans" w:hAnsi="Lucida Sans"/>
          <w:i/>
          <w:sz w:val="20"/>
        </w:rPr>
        <w:t>correspondence, instructions, drawings, receipts, vouchers, memoranda and similar data for the five (5) year</w:t>
      </w:r>
      <w:r>
        <w:rPr>
          <w:rFonts w:ascii="Lucida Sans" w:hAnsi="Lucida Sans"/>
          <w:i/>
          <w:spacing w:val="-41"/>
          <w:sz w:val="20"/>
        </w:rPr>
        <w:t xml:space="preserve"> </w:t>
      </w:r>
      <w:r>
        <w:rPr>
          <w:rFonts w:ascii="Lucida Sans" w:hAnsi="Lucida Sans"/>
          <w:i/>
          <w:sz w:val="20"/>
        </w:rPr>
        <w:t>Retention Period</w:t>
      </w:r>
      <w:r>
        <w:rPr>
          <w:rFonts w:ascii="Lucida Sans" w:hAnsi="Lucida Sans"/>
          <w:i/>
          <w:spacing w:val="-17"/>
          <w:sz w:val="20"/>
        </w:rPr>
        <w:t xml:space="preserve"> </w:t>
      </w:r>
      <w:r>
        <w:rPr>
          <w:rFonts w:ascii="Lucida Sans" w:hAnsi="Lucida Sans"/>
          <w:i/>
          <w:sz w:val="20"/>
        </w:rPr>
        <w:t>required</w:t>
      </w:r>
      <w:r>
        <w:rPr>
          <w:rFonts w:ascii="Lucida Sans" w:hAnsi="Lucida Sans"/>
          <w:i/>
          <w:spacing w:val="-15"/>
          <w:sz w:val="20"/>
        </w:rPr>
        <w:t xml:space="preserve"> </w:t>
      </w:r>
      <w:r>
        <w:rPr>
          <w:rFonts w:ascii="Lucida Sans" w:hAnsi="Lucida Sans"/>
          <w:i/>
          <w:sz w:val="20"/>
        </w:rPr>
        <w:t>by</w:t>
      </w:r>
      <w:r>
        <w:rPr>
          <w:rFonts w:ascii="Lucida Sans" w:hAnsi="Lucida Sans"/>
          <w:i/>
          <w:spacing w:val="-15"/>
          <w:sz w:val="20"/>
        </w:rPr>
        <w:t xml:space="preserve"> </w:t>
      </w:r>
      <w:r>
        <w:rPr>
          <w:rFonts w:ascii="Lucida Sans" w:hAnsi="Lucida Sans"/>
          <w:i/>
          <w:sz w:val="20"/>
        </w:rPr>
        <w:t>FEMA</w:t>
      </w:r>
      <w:r>
        <w:rPr>
          <w:rFonts w:ascii="Lucida Sans" w:hAnsi="Lucida Sans"/>
          <w:i/>
          <w:spacing w:val="-17"/>
          <w:sz w:val="20"/>
        </w:rPr>
        <w:t xml:space="preserve"> </w:t>
      </w:r>
      <w:r>
        <w:rPr>
          <w:rFonts w:ascii="Lucida Sans" w:hAnsi="Lucida Sans"/>
          <w:i/>
          <w:sz w:val="20"/>
        </w:rPr>
        <w:t>Regulation</w:t>
      </w:r>
      <w:r>
        <w:rPr>
          <w:rFonts w:ascii="Lucida Sans" w:hAnsi="Lucida Sans"/>
          <w:i/>
          <w:spacing w:val="-15"/>
          <w:sz w:val="20"/>
        </w:rPr>
        <w:t xml:space="preserve"> </w:t>
      </w:r>
      <w:r>
        <w:rPr>
          <w:rFonts w:ascii="Lucida Sans" w:hAnsi="Lucida Sans"/>
          <w:i/>
          <w:sz w:val="20"/>
        </w:rPr>
        <w:t>and</w:t>
      </w:r>
      <w:r>
        <w:rPr>
          <w:rFonts w:ascii="Lucida Sans" w:hAnsi="Lucida Sans"/>
          <w:i/>
          <w:spacing w:val="-15"/>
          <w:sz w:val="20"/>
        </w:rPr>
        <w:t xml:space="preserve"> </w:t>
      </w:r>
      <w:r>
        <w:rPr>
          <w:rFonts w:ascii="Lucida Sans" w:hAnsi="Lucida Sans"/>
          <w:i/>
          <w:sz w:val="20"/>
        </w:rPr>
        <w:t>2</w:t>
      </w:r>
      <w:r>
        <w:rPr>
          <w:rFonts w:ascii="Lucida Sans" w:hAnsi="Lucida Sans"/>
          <w:i/>
          <w:spacing w:val="-26"/>
          <w:sz w:val="20"/>
        </w:rPr>
        <w:t xml:space="preserve"> </w:t>
      </w:r>
      <w:r>
        <w:rPr>
          <w:rFonts w:ascii="Lucida Sans" w:hAnsi="Lucida Sans"/>
          <w:i/>
          <w:sz w:val="20"/>
        </w:rPr>
        <w:t>CFR</w:t>
      </w:r>
      <w:r>
        <w:rPr>
          <w:rFonts w:ascii="Lucida Sans" w:hAnsi="Lucida Sans"/>
          <w:i/>
          <w:spacing w:val="-26"/>
          <w:sz w:val="20"/>
        </w:rPr>
        <w:t xml:space="preserve"> </w:t>
      </w:r>
      <w:r>
        <w:rPr>
          <w:rFonts w:ascii="Lucida Sans" w:hAnsi="Lucida Sans"/>
          <w:i/>
          <w:sz w:val="20"/>
        </w:rPr>
        <w:t>§</w:t>
      </w:r>
      <w:r>
        <w:rPr>
          <w:rFonts w:ascii="Lucida Sans" w:hAnsi="Lucida Sans"/>
          <w:i/>
          <w:spacing w:val="-26"/>
          <w:sz w:val="20"/>
        </w:rPr>
        <w:t xml:space="preserve"> </w:t>
      </w:r>
      <w:r>
        <w:rPr>
          <w:rFonts w:ascii="Lucida Sans" w:hAnsi="Lucida Sans"/>
          <w:i/>
          <w:sz w:val="20"/>
        </w:rPr>
        <w:t>200.333.</w:t>
      </w:r>
      <w:r>
        <w:rPr>
          <w:rFonts w:ascii="Lucida Sans" w:hAnsi="Lucida Sans"/>
          <w:i/>
          <w:spacing w:val="12"/>
          <w:sz w:val="20"/>
        </w:rPr>
        <w:t xml:space="preserve"> </w:t>
      </w:r>
      <w:r>
        <w:rPr>
          <w:rFonts w:ascii="Lucida Sans" w:hAnsi="Lucida Sans"/>
          <w:i/>
          <w:sz w:val="20"/>
        </w:rPr>
        <w:t>In</w:t>
      </w:r>
      <w:r>
        <w:rPr>
          <w:rFonts w:ascii="Lucida Sans" w:hAnsi="Lucida Sans"/>
          <w:i/>
          <w:spacing w:val="-14"/>
          <w:sz w:val="20"/>
        </w:rPr>
        <w:t xml:space="preserve"> </w:t>
      </w:r>
      <w:r>
        <w:rPr>
          <w:rFonts w:ascii="Lucida Sans" w:hAnsi="Lucida Sans"/>
          <w:i/>
          <w:sz w:val="20"/>
        </w:rPr>
        <w:t>addition</w:t>
      </w:r>
      <w:r>
        <w:rPr>
          <w:rFonts w:ascii="Lucida Sans" w:hAnsi="Lucida Sans"/>
          <w:b/>
          <w:sz w:val="20"/>
        </w:rPr>
        <w:t>.</w:t>
      </w:r>
      <w:r>
        <w:rPr>
          <w:rFonts w:ascii="Lucida Sans" w:hAnsi="Lucida Sans"/>
          <w:b/>
          <w:spacing w:val="-12"/>
          <w:sz w:val="20"/>
        </w:rPr>
        <w:t xml:space="preserve"> (“</w:t>
      </w:r>
      <w:r>
        <w:rPr>
          <w:rFonts w:ascii="Lucida Sans" w:hAnsi="Lucida Sans"/>
          <w:i/>
          <w:sz w:val="20"/>
        </w:rPr>
        <w:t>Respondent”) understands</w:t>
      </w:r>
      <w:r>
        <w:rPr>
          <w:rFonts w:ascii="Lucida Sans" w:hAnsi="Lucida Sans"/>
          <w:i/>
          <w:spacing w:val="-15"/>
          <w:sz w:val="20"/>
        </w:rPr>
        <w:t xml:space="preserve"> </w:t>
      </w:r>
      <w:r>
        <w:rPr>
          <w:rFonts w:ascii="Lucida Sans" w:hAnsi="Lucida Sans"/>
          <w:i/>
          <w:sz w:val="20"/>
        </w:rPr>
        <w:t>and</w:t>
      </w:r>
      <w:r>
        <w:rPr>
          <w:rFonts w:ascii="Lucida Sans" w:hAnsi="Lucida Sans"/>
          <w:i/>
          <w:spacing w:val="-15"/>
          <w:sz w:val="20"/>
        </w:rPr>
        <w:t xml:space="preserve"> </w:t>
      </w:r>
      <w:r>
        <w:rPr>
          <w:rFonts w:ascii="Lucida Sans" w:hAnsi="Lucida Sans"/>
          <w:i/>
          <w:sz w:val="20"/>
        </w:rPr>
        <w:t>certifies its agreement allow access to the County, FEMA, the Inspectors General, and the Comptroller of the United</w:t>
      </w:r>
      <w:r>
        <w:rPr>
          <w:rFonts w:ascii="Lucida Sans" w:hAnsi="Lucida Sans"/>
          <w:i/>
          <w:spacing w:val="-8"/>
          <w:sz w:val="20"/>
        </w:rPr>
        <w:t xml:space="preserve"> </w:t>
      </w:r>
      <w:r>
        <w:rPr>
          <w:rFonts w:ascii="Lucida Sans" w:hAnsi="Lucida Sans"/>
          <w:i/>
          <w:sz w:val="20"/>
        </w:rPr>
        <w:t>States,</w:t>
      </w:r>
      <w:r>
        <w:rPr>
          <w:rFonts w:ascii="Lucida Sans" w:hAnsi="Lucida Sans"/>
          <w:i/>
          <w:spacing w:val="-8"/>
          <w:sz w:val="20"/>
        </w:rPr>
        <w:t xml:space="preserve"> </w:t>
      </w:r>
      <w:r>
        <w:rPr>
          <w:rFonts w:ascii="Lucida Sans" w:hAnsi="Lucida Sans"/>
          <w:i/>
          <w:color w:val="323232"/>
          <w:sz w:val="20"/>
        </w:rPr>
        <w:t>or</w:t>
      </w:r>
      <w:r>
        <w:rPr>
          <w:rFonts w:ascii="Lucida Sans" w:hAnsi="Lucida Sans"/>
          <w:i/>
          <w:color w:val="323232"/>
          <w:spacing w:val="-8"/>
          <w:sz w:val="20"/>
        </w:rPr>
        <w:t xml:space="preserve"> </w:t>
      </w:r>
      <w:r>
        <w:rPr>
          <w:rFonts w:ascii="Lucida Sans" w:hAnsi="Lucida Sans"/>
          <w:i/>
          <w:color w:val="323232"/>
          <w:sz w:val="20"/>
        </w:rPr>
        <w:t>any</w:t>
      </w:r>
      <w:r>
        <w:rPr>
          <w:rFonts w:ascii="Lucida Sans" w:hAnsi="Lucida Sans"/>
          <w:i/>
          <w:color w:val="323232"/>
          <w:spacing w:val="-7"/>
          <w:sz w:val="20"/>
        </w:rPr>
        <w:t xml:space="preserve"> </w:t>
      </w:r>
      <w:r>
        <w:rPr>
          <w:rFonts w:ascii="Lucida Sans" w:hAnsi="Lucida Sans"/>
          <w:i/>
          <w:color w:val="323232"/>
          <w:sz w:val="20"/>
        </w:rPr>
        <w:t>of</w:t>
      </w:r>
      <w:r>
        <w:rPr>
          <w:rFonts w:ascii="Lucida Sans" w:hAnsi="Lucida Sans"/>
          <w:i/>
          <w:color w:val="323232"/>
          <w:spacing w:val="-7"/>
          <w:sz w:val="20"/>
        </w:rPr>
        <w:t xml:space="preserve"> </w:t>
      </w:r>
      <w:r>
        <w:rPr>
          <w:rFonts w:ascii="Lucida Sans" w:hAnsi="Lucida Sans"/>
          <w:i/>
          <w:color w:val="323232"/>
          <w:sz w:val="20"/>
        </w:rPr>
        <w:t>their</w:t>
      </w:r>
      <w:r>
        <w:rPr>
          <w:rFonts w:ascii="Lucida Sans" w:hAnsi="Lucida Sans"/>
          <w:i/>
          <w:color w:val="323232"/>
          <w:spacing w:val="-8"/>
          <w:sz w:val="20"/>
        </w:rPr>
        <w:t xml:space="preserve"> </w:t>
      </w:r>
      <w:r>
        <w:rPr>
          <w:rFonts w:ascii="Lucida Sans" w:hAnsi="Lucida Sans"/>
          <w:i/>
          <w:color w:val="323232"/>
          <w:sz w:val="20"/>
        </w:rPr>
        <w:t>authorized</w:t>
      </w:r>
      <w:r>
        <w:rPr>
          <w:rFonts w:ascii="Lucida Sans" w:hAnsi="Lucida Sans"/>
          <w:i/>
          <w:color w:val="323232"/>
          <w:spacing w:val="-8"/>
          <w:sz w:val="20"/>
        </w:rPr>
        <w:t xml:space="preserve"> </w:t>
      </w:r>
      <w:r>
        <w:rPr>
          <w:rFonts w:ascii="Lucida Sans" w:hAnsi="Lucida Sans"/>
          <w:i/>
          <w:color w:val="323232"/>
          <w:sz w:val="20"/>
        </w:rPr>
        <w:t>representatives</w:t>
      </w:r>
      <w:r>
        <w:rPr>
          <w:rFonts w:ascii="Lucida Sans" w:hAnsi="Lucida Sans"/>
          <w:i/>
          <w:color w:val="323232"/>
          <w:spacing w:val="-8"/>
          <w:sz w:val="20"/>
        </w:rPr>
        <w:t xml:space="preserve"> </w:t>
      </w:r>
      <w:r>
        <w:rPr>
          <w:rFonts w:ascii="Lucida Sans" w:hAnsi="Lucida Sans"/>
          <w:i/>
          <w:color w:val="323232"/>
          <w:sz w:val="20"/>
        </w:rPr>
        <w:t>to</w:t>
      </w:r>
      <w:r>
        <w:rPr>
          <w:rFonts w:ascii="Lucida Sans" w:hAnsi="Lucida Sans"/>
          <w:i/>
          <w:color w:val="323232"/>
          <w:spacing w:val="-8"/>
          <w:sz w:val="20"/>
        </w:rPr>
        <w:t xml:space="preserve"> </w:t>
      </w:r>
      <w:r>
        <w:rPr>
          <w:rFonts w:ascii="Lucida Sans" w:hAnsi="Lucida Sans"/>
          <w:i/>
          <w:color w:val="323232"/>
          <w:sz w:val="20"/>
        </w:rPr>
        <w:t>any</w:t>
      </w:r>
      <w:r>
        <w:rPr>
          <w:rFonts w:ascii="Lucida Sans" w:hAnsi="Lucida Sans"/>
          <w:i/>
          <w:color w:val="323232"/>
          <w:spacing w:val="-8"/>
          <w:sz w:val="20"/>
        </w:rPr>
        <w:t xml:space="preserve"> </w:t>
      </w:r>
      <w:r>
        <w:rPr>
          <w:rFonts w:ascii="Lucida Sans" w:hAnsi="Lucida Sans"/>
          <w:i/>
          <w:color w:val="323232"/>
          <w:sz w:val="20"/>
        </w:rPr>
        <w:t>documents,</w:t>
      </w:r>
      <w:r>
        <w:rPr>
          <w:rFonts w:ascii="Lucida Sans" w:hAnsi="Lucida Sans"/>
          <w:i/>
          <w:color w:val="323232"/>
          <w:spacing w:val="-8"/>
          <w:sz w:val="20"/>
        </w:rPr>
        <w:t xml:space="preserve"> </w:t>
      </w:r>
      <w:r>
        <w:rPr>
          <w:rFonts w:ascii="Lucida Sans" w:hAnsi="Lucida Sans"/>
          <w:i/>
          <w:color w:val="323232"/>
          <w:sz w:val="20"/>
        </w:rPr>
        <w:t>papers,</w:t>
      </w:r>
      <w:r>
        <w:rPr>
          <w:rFonts w:ascii="Lucida Sans" w:hAnsi="Lucida Sans"/>
          <w:i/>
          <w:color w:val="323232"/>
          <w:spacing w:val="-8"/>
          <w:sz w:val="20"/>
        </w:rPr>
        <w:t xml:space="preserve"> </w:t>
      </w:r>
      <w:r>
        <w:rPr>
          <w:rFonts w:ascii="Lucida Sans" w:hAnsi="Lucida Sans"/>
          <w:i/>
          <w:color w:val="323232"/>
          <w:sz w:val="20"/>
        </w:rPr>
        <w:t>or</w:t>
      </w:r>
      <w:r>
        <w:rPr>
          <w:rFonts w:ascii="Lucida Sans" w:hAnsi="Lucida Sans"/>
          <w:i/>
          <w:color w:val="323232"/>
          <w:spacing w:val="-8"/>
          <w:sz w:val="20"/>
        </w:rPr>
        <w:t xml:space="preserve"> </w:t>
      </w:r>
      <w:r>
        <w:rPr>
          <w:rFonts w:ascii="Lucida Sans" w:hAnsi="Lucida Sans"/>
          <w:i/>
          <w:color w:val="323232"/>
          <w:sz w:val="20"/>
        </w:rPr>
        <w:t>other</w:t>
      </w:r>
      <w:r>
        <w:rPr>
          <w:rFonts w:ascii="Lucida Sans" w:hAnsi="Lucida Sans"/>
          <w:i/>
          <w:color w:val="323232"/>
          <w:spacing w:val="-8"/>
          <w:sz w:val="20"/>
        </w:rPr>
        <w:t xml:space="preserve"> </w:t>
      </w:r>
      <w:r>
        <w:rPr>
          <w:rFonts w:ascii="Lucida Sans" w:hAnsi="Lucida Sans"/>
          <w:i/>
          <w:color w:val="323232"/>
          <w:sz w:val="20"/>
        </w:rPr>
        <w:t>records</w:t>
      </w:r>
      <w:r>
        <w:rPr>
          <w:rFonts w:ascii="Lucida Sans" w:hAnsi="Lucida Sans"/>
          <w:i/>
          <w:color w:val="323232"/>
          <w:spacing w:val="-8"/>
          <w:sz w:val="20"/>
        </w:rPr>
        <w:t xml:space="preserve"> </w:t>
      </w:r>
      <w:r>
        <w:rPr>
          <w:rFonts w:ascii="Lucida Sans" w:hAnsi="Lucida Sans"/>
          <w:i/>
          <w:color w:val="323232"/>
          <w:sz w:val="20"/>
        </w:rPr>
        <w:t xml:space="preserve">of (“The </w:t>
      </w:r>
      <w:r>
        <w:rPr>
          <w:rFonts w:ascii="Lucida Sans" w:hAnsi="Lucida Sans"/>
          <w:i/>
          <w:sz w:val="20"/>
        </w:rPr>
        <w:t>Respondent”)</w:t>
      </w:r>
      <w:r>
        <w:rPr>
          <w:rFonts w:ascii="Lucida Sans" w:hAnsi="Lucida Sans"/>
          <w:i/>
          <w:color w:val="323232"/>
          <w:sz w:val="20"/>
        </w:rPr>
        <w:t xml:space="preserve"> pertinent to the </w:t>
      </w:r>
      <w:r>
        <w:rPr>
          <w:rFonts w:ascii="Lucida Sans" w:hAnsi="Lucida Sans"/>
          <w:i/>
          <w:sz w:val="20"/>
        </w:rPr>
        <w:t>Contract, (“The Project”) and the Work performed under the Contract (which is funded by FEMA funds)</w:t>
      </w:r>
      <w:r>
        <w:rPr>
          <w:rFonts w:ascii="Lucida Sans" w:hAnsi="Lucida Sans"/>
          <w:i/>
          <w:color w:val="323232"/>
          <w:sz w:val="20"/>
        </w:rPr>
        <w:t xml:space="preserve">, to allow these parties to make audits, examinations, excerpts, and transcripts. </w:t>
      </w:r>
      <w:r>
        <w:rPr>
          <w:rFonts w:ascii="Lucida Sans" w:hAnsi="Lucida Sans"/>
          <w:b/>
          <w:sz w:val="20"/>
        </w:rPr>
        <w:t>YES, I so certify and</w:t>
      </w:r>
      <w:r>
        <w:rPr>
          <w:rFonts w:ascii="Lucida Sans" w:hAnsi="Lucida Sans"/>
          <w:b/>
          <w:spacing w:val="-25"/>
          <w:sz w:val="20"/>
        </w:rPr>
        <w:t xml:space="preserve"> </w:t>
      </w:r>
      <w:r>
        <w:rPr>
          <w:rFonts w:ascii="Lucida Sans" w:hAnsi="Lucida Sans"/>
          <w:b/>
          <w:sz w:val="20"/>
        </w:rPr>
        <w:t>agree.</w:t>
      </w:r>
      <w:r>
        <w:rPr>
          <w:rFonts w:ascii="Lucida Sans" w:hAnsi="Lucida Sans"/>
          <w:b/>
          <w:spacing w:val="55"/>
          <w:sz w:val="20"/>
        </w:rPr>
        <w:t xml:space="preserve"> </w:t>
      </w:r>
      <w:r>
        <w:rPr>
          <w:rFonts w:ascii="Lucida Sans" w:hAnsi="Lucida Sans"/>
          <w:i/>
          <w:sz w:val="20"/>
        </w:rPr>
        <w:t>(Initial:</w:t>
      </w:r>
      <w:r>
        <w:rPr>
          <w:sz w:val="20"/>
          <w:u w:val="single"/>
        </w:rPr>
        <w:t xml:space="preserve"> </w:t>
      </w:r>
      <w:r>
        <w:rPr>
          <w:sz w:val="20"/>
          <w:u w:val="single"/>
        </w:rPr>
        <w:tab/>
      </w:r>
      <w:r>
        <w:rPr>
          <w:rFonts w:ascii="Lucida Sans" w:hAnsi="Lucida Sans"/>
          <w:i/>
          <w:sz w:val="20"/>
        </w:rPr>
        <w:t>)</w:t>
      </w:r>
    </w:p>
    <w:p w14:paraId="39EB62DD" w14:textId="77777777" w:rsidR="00367B24" w:rsidRDefault="00367B24" w:rsidP="00367B24">
      <w:pPr>
        <w:pStyle w:val="BodyText"/>
        <w:rPr>
          <w:rFonts w:ascii="Lucida Sans"/>
          <w:i/>
          <w:sz w:val="18"/>
        </w:rPr>
      </w:pPr>
      <w:r>
        <w:rPr>
          <w:noProof/>
        </w:rPr>
        <mc:AlternateContent>
          <mc:Choice Requires="wps">
            <w:drawing>
              <wp:anchor distT="0" distB="0" distL="0" distR="0" simplePos="0" relativeHeight="251678208" behindDoc="0" locked="0" layoutInCell="1" allowOverlap="1" wp14:anchorId="23BCD056" wp14:editId="1D9131F6">
                <wp:simplePos x="0" y="0"/>
                <wp:positionH relativeFrom="page">
                  <wp:posOffset>713105</wp:posOffset>
                </wp:positionH>
                <wp:positionV relativeFrom="paragraph">
                  <wp:posOffset>168910</wp:posOffset>
                </wp:positionV>
                <wp:extent cx="6346190" cy="0"/>
                <wp:effectExtent l="17780" t="13335" r="17780" b="15240"/>
                <wp:wrapTopAndBottom/>
                <wp:docPr id="9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619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0983E2" id="Line 26" o:spid="_x0000_s1026"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5pt,13.3pt" to="555.8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P3HgIAAEQEAAAOAAAAZHJzL2Uyb0RvYy54bWysU8GO2jAQvVfqP1i5QxJIaY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" strokeweight="1.44pt">
                <w10:wrap type="topAndBottom" anchorx="page"/>
              </v:line>
            </w:pict>
          </mc:Fallback>
        </mc:AlternateContent>
      </w:r>
    </w:p>
    <w:p w14:paraId="163C9905" w14:textId="77777777" w:rsidR="00367B24" w:rsidRDefault="00367B24" w:rsidP="00524801">
      <w:pPr>
        <w:pStyle w:val="ListParagraph"/>
        <w:widowControl w:val="0"/>
        <w:numPr>
          <w:ilvl w:val="0"/>
          <w:numId w:val="23"/>
        </w:numPr>
        <w:tabs>
          <w:tab w:val="left" w:pos="623"/>
        </w:tabs>
        <w:autoSpaceDE w:val="0"/>
        <w:autoSpaceDN w:val="0"/>
        <w:spacing w:line="201" w:lineRule="exact"/>
        <w:ind w:left="622" w:hanging="470"/>
        <w:contextualSpacing w:val="0"/>
        <w:jc w:val="both"/>
        <w:rPr>
          <w:i/>
          <w:sz w:val="20"/>
        </w:rPr>
      </w:pPr>
      <w:r>
        <w:rPr>
          <w:b/>
          <w:sz w:val="20"/>
        </w:rPr>
        <w:t>Organizational Conflicts of Interest</w:t>
      </w:r>
      <w:r>
        <w:rPr>
          <w:i/>
          <w:sz w:val="20"/>
        </w:rPr>
        <w:t>.</w:t>
      </w:r>
    </w:p>
    <w:p w14:paraId="2DC71B66" w14:textId="77777777" w:rsidR="00367B24" w:rsidRDefault="00367B24" w:rsidP="00367B24">
      <w:pPr>
        <w:pStyle w:val="ListParagraph"/>
        <w:tabs>
          <w:tab w:val="left" w:pos="623"/>
        </w:tabs>
        <w:spacing w:line="201" w:lineRule="exact"/>
        <w:ind w:left="622"/>
        <w:rPr>
          <w:i/>
          <w:sz w:val="20"/>
        </w:rPr>
      </w:pPr>
      <w:r>
        <w:rPr>
          <w:i/>
          <w:sz w:val="20"/>
        </w:rPr>
        <w:t xml:space="preserve">  </w:t>
      </w:r>
    </w:p>
    <w:p w14:paraId="4A72F5F1" w14:textId="77777777" w:rsidR="00367B24" w:rsidRDefault="00367B24" w:rsidP="00367B24">
      <w:pPr>
        <w:spacing w:before="6" w:line="232" w:lineRule="exact"/>
        <w:ind w:left="152" w:right="407"/>
        <w:jc w:val="both"/>
        <w:rPr>
          <w:rFonts w:ascii="Lucida Sans" w:hAnsi="Lucida Sans"/>
          <w:i/>
          <w:sz w:val="20"/>
        </w:rPr>
      </w:pPr>
      <w:r w:rsidRPr="00CC42F7">
        <w:rPr>
          <w:rFonts w:ascii="Lucida Sans" w:hAnsi="Lucida Sans"/>
          <w:i/>
          <w:sz w:val="20"/>
        </w:rPr>
        <w:t>An organizational conflict of interest can arise within</w:t>
      </w:r>
      <w:r w:rsidRPr="00CC42F7">
        <w:rPr>
          <w:rFonts w:ascii="Lucida Sans" w:hAnsi="Lucida Sans"/>
          <w:i/>
          <w:spacing w:val="55"/>
          <w:sz w:val="20"/>
        </w:rPr>
        <w:t xml:space="preserve"> </w:t>
      </w:r>
      <w:r w:rsidRPr="00CC42F7">
        <w:rPr>
          <w:rFonts w:ascii="Lucida Sans" w:hAnsi="Lucida Sans"/>
          <w:i/>
          <w:sz w:val="20"/>
        </w:rPr>
        <w:t xml:space="preserve">the </w:t>
      </w:r>
      <w:r>
        <w:rPr>
          <w:rFonts w:ascii="Lucida Sans" w:hAnsi="Lucida Sans"/>
          <w:i/>
          <w:sz w:val="20"/>
        </w:rPr>
        <w:t>context of Contractors that are not related organizations. An organizational conflict of interest arises in</w:t>
      </w:r>
      <w:r>
        <w:rPr>
          <w:rFonts w:ascii="Lucida Sans" w:hAnsi="Lucida Sans"/>
          <w:i/>
          <w:spacing w:val="-8"/>
          <w:sz w:val="20"/>
        </w:rPr>
        <w:t xml:space="preserve"> </w:t>
      </w:r>
      <w:r>
        <w:rPr>
          <w:rFonts w:ascii="Lucida Sans" w:hAnsi="Lucida Sans"/>
          <w:i/>
          <w:sz w:val="20"/>
        </w:rPr>
        <w:t>these</w:t>
      </w:r>
      <w:r>
        <w:rPr>
          <w:rFonts w:ascii="Lucida Sans" w:hAnsi="Lucida Sans"/>
          <w:i/>
          <w:spacing w:val="-7"/>
          <w:sz w:val="20"/>
        </w:rPr>
        <w:t xml:space="preserve"> </w:t>
      </w:r>
      <w:r>
        <w:rPr>
          <w:rFonts w:ascii="Lucida Sans" w:hAnsi="Lucida Sans"/>
          <w:i/>
          <w:sz w:val="20"/>
        </w:rPr>
        <w:t>cases</w:t>
      </w:r>
      <w:r>
        <w:rPr>
          <w:rFonts w:ascii="Lucida Sans" w:hAnsi="Lucida Sans"/>
          <w:i/>
          <w:spacing w:val="-10"/>
          <w:sz w:val="20"/>
        </w:rPr>
        <w:t xml:space="preserve"> </w:t>
      </w:r>
      <w:r>
        <w:rPr>
          <w:rFonts w:ascii="Lucida Sans" w:hAnsi="Lucida Sans"/>
          <w:i/>
          <w:sz w:val="20"/>
        </w:rPr>
        <w:t>where</w:t>
      </w:r>
      <w:r>
        <w:rPr>
          <w:rFonts w:ascii="Lucida Sans" w:hAnsi="Lucida Sans"/>
          <w:i/>
          <w:spacing w:val="-10"/>
          <w:sz w:val="20"/>
        </w:rPr>
        <w:t xml:space="preserve"> </w:t>
      </w:r>
      <w:r>
        <w:rPr>
          <w:rFonts w:ascii="Lucida Sans" w:hAnsi="Lucida Sans"/>
          <w:i/>
          <w:sz w:val="20"/>
        </w:rPr>
        <w:t>a</w:t>
      </w:r>
      <w:r>
        <w:rPr>
          <w:rFonts w:ascii="Lucida Sans" w:hAnsi="Lucida Sans"/>
          <w:i/>
          <w:spacing w:val="-6"/>
          <w:sz w:val="20"/>
        </w:rPr>
        <w:t xml:space="preserve"> </w:t>
      </w:r>
      <w:r>
        <w:rPr>
          <w:rFonts w:ascii="Lucida Sans" w:hAnsi="Lucida Sans"/>
          <w:i/>
          <w:sz w:val="20"/>
        </w:rPr>
        <w:t>person,</w:t>
      </w:r>
      <w:r>
        <w:rPr>
          <w:rFonts w:ascii="Lucida Sans" w:hAnsi="Lucida Sans"/>
          <w:i/>
          <w:spacing w:val="-7"/>
          <w:sz w:val="20"/>
        </w:rPr>
        <w:t xml:space="preserve"> </w:t>
      </w:r>
      <w:r>
        <w:rPr>
          <w:rFonts w:ascii="Lucida Sans" w:hAnsi="Lucida Sans"/>
          <w:i/>
          <w:sz w:val="20"/>
        </w:rPr>
        <w:t>because</w:t>
      </w:r>
      <w:r>
        <w:rPr>
          <w:rFonts w:ascii="Lucida Sans" w:hAnsi="Lucida Sans"/>
          <w:i/>
          <w:spacing w:val="-7"/>
          <w:sz w:val="20"/>
        </w:rPr>
        <w:t xml:space="preserve"> </w:t>
      </w:r>
      <w:r>
        <w:rPr>
          <w:rFonts w:ascii="Lucida Sans" w:hAnsi="Lucida Sans"/>
          <w:i/>
          <w:sz w:val="20"/>
        </w:rPr>
        <w:t>of</w:t>
      </w:r>
      <w:r>
        <w:rPr>
          <w:rFonts w:ascii="Lucida Sans" w:hAnsi="Lucida Sans"/>
          <w:i/>
          <w:spacing w:val="-8"/>
          <w:sz w:val="20"/>
        </w:rPr>
        <w:t xml:space="preserve"> </w:t>
      </w:r>
      <w:r>
        <w:rPr>
          <w:rFonts w:ascii="Lucida Sans" w:hAnsi="Lucida Sans"/>
          <w:i/>
          <w:sz w:val="20"/>
        </w:rPr>
        <w:t>other</w:t>
      </w:r>
      <w:r>
        <w:rPr>
          <w:rFonts w:ascii="Lucida Sans" w:hAnsi="Lucida Sans"/>
          <w:i/>
          <w:spacing w:val="-7"/>
          <w:sz w:val="20"/>
        </w:rPr>
        <w:t xml:space="preserve"> </w:t>
      </w:r>
      <w:r>
        <w:rPr>
          <w:rFonts w:ascii="Lucida Sans" w:hAnsi="Lucida Sans"/>
          <w:i/>
          <w:sz w:val="20"/>
        </w:rPr>
        <w:t>activities</w:t>
      </w:r>
      <w:r>
        <w:rPr>
          <w:rFonts w:ascii="Lucida Sans" w:hAnsi="Lucida Sans"/>
          <w:i/>
          <w:spacing w:val="-10"/>
          <w:sz w:val="20"/>
        </w:rPr>
        <w:t xml:space="preserve"> </w:t>
      </w:r>
      <w:r>
        <w:rPr>
          <w:rFonts w:ascii="Lucida Sans" w:hAnsi="Lucida Sans"/>
          <w:i/>
          <w:sz w:val="20"/>
        </w:rPr>
        <w:t>or</w:t>
      </w:r>
      <w:r>
        <w:rPr>
          <w:rFonts w:ascii="Lucida Sans" w:hAnsi="Lucida Sans"/>
          <w:i/>
          <w:spacing w:val="-7"/>
          <w:sz w:val="20"/>
        </w:rPr>
        <w:t xml:space="preserve"> </w:t>
      </w:r>
      <w:r>
        <w:rPr>
          <w:rFonts w:ascii="Lucida Sans" w:hAnsi="Lucida Sans"/>
          <w:i/>
          <w:sz w:val="20"/>
        </w:rPr>
        <w:t>relationships</w:t>
      </w:r>
      <w:r>
        <w:rPr>
          <w:rFonts w:ascii="Lucida Sans" w:hAnsi="Lucida Sans"/>
          <w:i/>
          <w:spacing w:val="-10"/>
          <w:sz w:val="20"/>
        </w:rPr>
        <w:t xml:space="preserve"> </w:t>
      </w:r>
      <w:r>
        <w:rPr>
          <w:rFonts w:ascii="Lucida Sans" w:hAnsi="Lucida Sans"/>
          <w:i/>
          <w:sz w:val="20"/>
        </w:rPr>
        <w:t>with</w:t>
      </w:r>
      <w:r>
        <w:rPr>
          <w:rFonts w:ascii="Lucida Sans" w:hAnsi="Lucida Sans"/>
          <w:i/>
          <w:spacing w:val="-8"/>
          <w:sz w:val="20"/>
        </w:rPr>
        <w:t xml:space="preserve"> </w:t>
      </w:r>
      <w:r>
        <w:rPr>
          <w:rFonts w:ascii="Lucida Sans" w:hAnsi="Lucida Sans"/>
          <w:i/>
          <w:sz w:val="20"/>
        </w:rPr>
        <w:t>other</w:t>
      </w:r>
      <w:r>
        <w:rPr>
          <w:rFonts w:ascii="Lucida Sans" w:hAnsi="Lucida Sans"/>
          <w:i/>
          <w:spacing w:val="-7"/>
          <w:sz w:val="20"/>
        </w:rPr>
        <w:t xml:space="preserve"> </w:t>
      </w:r>
      <w:r>
        <w:rPr>
          <w:rFonts w:ascii="Lucida Sans" w:hAnsi="Lucida Sans"/>
          <w:i/>
          <w:sz w:val="20"/>
        </w:rPr>
        <w:t>persons,</w:t>
      </w:r>
      <w:r>
        <w:rPr>
          <w:rFonts w:ascii="Lucida Sans" w:hAnsi="Lucida Sans"/>
          <w:i/>
          <w:spacing w:val="-7"/>
          <w:sz w:val="20"/>
        </w:rPr>
        <w:t xml:space="preserve"> </w:t>
      </w:r>
      <w:r>
        <w:rPr>
          <w:rFonts w:ascii="Lucida Sans" w:hAnsi="Lucida Sans"/>
          <w:i/>
          <w:sz w:val="20"/>
        </w:rPr>
        <w:t>is</w:t>
      </w:r>
      <w:r>
        <w:rPr>
          <w:rFonts w:ascii="Lucida Sans" w:hAnsi="Lucida Sans"/>
          <w:i/>
          <w:spacing w:val="-7"/>
          <w:sz w:val="20"/>
        </w:rPr>
        <w:t xml:space="preserve"> </w:t>
      </w:r>
      <w:r>
        <w:rPr>
          <w:rFonts w:ascii="Lucida Sans" w:hAnsi="Lucida Sans"/>
          <w:i/>
          <w:sz w:val="20"/>
        </w:rPr>
        <w:t>unable or potentially unable to render impartial assistance or advice to (“The Partners”) because the person’s objectivity</w:t>
      </w:r>
      <w:r>
        <w:rPr>
          <w:rFonts w:ascii="Lucida Sans" w:hAnsi="Lucida Sans"/>
          <w:i/>
          <w:spacing w:val="-15"/>
          <w:sz w:val="20"/>
        </w:rPr>
        <w:t xml:space="preserve"> </w:t>
      </w:r>
      <w:r>
        <w:rPr>
          <w:rFonts w:ascii="Lucida Sans" w:hAnsi="Lucida Sans"/>
          <w:i/>
          <w:sz w:val="20"/>
        </w:rPr>
        <w:t>in</w:t>
      </w:r>
      <w:r>
        <w:rPr>
          <w:rFonts w:ascii="Lucida Sans" w:hAnsi="Lucida Sans"/>
          <w:i/>
          <w:spacing w:val="-13"/>
          <w:sz w:val="20"/>
        </w:rPr>
        <w:t xml:space="preserve"> </w:t>
      </w:r>
      <w:r>
        <w:rPr>
          <w:rFonts w:ascii="Lucida Sans" w:hAnsi="Lucida Sans"/>
          <w:i/>
          <w:sz w:val="20"/>
        </w:rPr>
        <w:t>performing</w:t>
      </w:r>
      <w:r>
        <w:rPr>
          <w:rFonts w:ascii="Lucida Sans" w:hAnsi="Lucida Sans"/>
          <w:i/>
          <w:spacing w:val="-13"/>
          <w:sz w:val="20"/>
        </w:rPr>
        <w:t xml:space="preserve"> </w:t>
      </w:r>
      <w:r>
        <w:rPr>
          <w:rFonts w:ascii="Lucida Sans" w:hAnsi="Lucida Sans"/>
          <w:i/>
          <w:sz w:val="20"/>
        </w:rPr>
        <w:t>the</w:t>
      </w:r>
      <w:r>
        <w:rPr>
          <w:rFonts w:ascii="Lucida Sans" w:hAnsi="Lucida Sans"/>
          <w:i/>
          <w:spacing w:val="-17"/>
          <w:sz w:val="20"/>
        </w:rPr>
        <w:t xml:space="preserve"> </w:t>
      </w:r>
      <w:r>
        <w:rPr>
          <w:rFonts w:ascii="Lucida Sans" w:hAnsi="Lucida Sans"/>
          <w:i/>
          <w:sz w:val="20"/>
        </w:rPr>
        <w:t>contract</w:t>
      </w:r>
      <w:r>
        <w:rPr>
          <w:rFonts w:ascii="Lucida Sans" w:hAnsi="Lucida Sans"/>
          <w:i/>
          <w:spacing w:val="-14"/>
          <w:sz w:val="20"/>
        </w:rPr>
        <w:t xml:space="preserve"> </w:t>
      </w:r>
      <w:r>
        <w:rPr>
          <w:rFonts w:ascii="Lucida Sans" w:hAnsi="Lucida Sans"/>
          <w:i/>
          <w:sz w:val="20"/>
        </w:rPr>
        <w:t>work</w:t>
      </w:r>
      <w:r>
        <w:rPr>
          <w:rFonts w:ascii="Lucida Sans" w:hAnsi="Lucida Sans"/>
          <w:i/>
          <w:spacing w:val="-13"/>
          <w:sz w:val="20"/>
        </w:rPr>
        <w:t xml:space="preserve"> </w:t>
      </w:r>
      <w:r>
        <w:rPr>
          <w:rFonts w:ascii="Lucida Sans" w:hAnsi="Lucida Sans"/>
          <w:i/>
          <w:sz w:val="20"/>
        </w:rPr>
        <w:t>is</w:t>
      </w:r>
      <w:r>
        <w:rPr>
          <w:rFonts w:ascii="Lucida Sans" w:hAnsi="Lucida Sans"/>
          <w:i/>
          <w:spacing w:val="-15"/>
          <w:sz w:val="20"/>
        </w:rPr>
        <w:t xml:space="preserve"> </w:t>
      </w:r>
      <w:r>
        <w:rPr>
          <w:rFonts w:ascii="Lucida Sans" w:hAnsi="Lucida Sans"/>
          <w:i/>
          <w:sz w:val="20"/>
        </w:rPr>
        <w:t>or</w:t>
      </w:r>
      <w:r>
        <w:rPr>
          <w:rFonts w:ascii="Lucida Sans" w:hAnsi="Lucida Sans"/>
          <w:i/>
          <w:spacing w:val="-13"/>
          <w:sz w:val="20"/>
        </w:rPr>
        <w:t xml:space="preserve"> </w:t>
      </w:r>
      <w:r>
        <w:rPr>
          <w:rFonts w:ascii="Lucida Sans" w:hAnsi="Lucida Sans"/>
          <w:i/>
          <w:sz w:val="20"/>
        </w:rPr>
        <w:t>might</w:t>
      </w:r>
      <w:r>
        <w:rPr>
          <w:rFonts w:ascii="Lucida Sans" w:hAnsi="Lucida Sans"/>
          <w:i/>
          <w:spacing w:val="-17"/>
          <w:sz w:val="20"/>
        </w:rPr>
        <w:t xml:space="preserve"> </w:t>
      </w:r>
      <w:r>
        <w:rPr>
          <w:rFonts w:ascii="Lucida Sans" w:hAnsi="Lucida Sans"/>
          <w:i/>
          <w:sz w:val="20"/>
        </w:rPr>
        <w:t>be</w:t>
      </w:r>
      <w:r>
        <w:rPr>
          <w:rFonts w:ascii="Lucida Sans" w:hAnsi="Lucida Sans"/>
          <w:i/>
          <w:spacing w:val="-15"/>
          <w:sz w:val="20"/>
        </w:rPr>
        <w:t xml:space="preserve"> </w:t>
      </w:r>
      <w:r>
        <w:rPr>
          <w:rFonts w:ascii="Lucida Sans" w:hAnsi="Lucida Sans"/>
          <w:i/>
          <w:sz w:val="20"/>
        </w:rPr>
        <w:t>otherwise</w:t>
      </w:r>
      <w:r>
        <w:rPr>
          <w:rFonts w:ascii="Lucida Sans" w:hAnsi="Lucida Sans"/>
          <w:i/>
          <w:spacing w:val="-15"/>
          <w:sz w:val="20"/>
        </w:rPr>
        <w:t xml:space="preserve"> </w:t>
      </w:r>
      <w:r>
        <w:rPr>
          <w:rFonts w:ascii="Lucida Sans" w:hAnsi="Lucida Sans"/>
          <w:i/>
          <w:sz w:val="20"/>
        </w:rPr>
        <w:t>impaired,</w:t>
      </w:r>
      <w:r>
        <w:rPr>
          <w:rFonts w:ascii="Lucida Sans" w:hAnsi="Lucida Sans"/>
          <w:i/>
          <w:spacing w:val="-15"/>
          <w:sz w:val="20"/>
        </w:rPr>
        <w:t xml:space="preserve"> </w:t>
      </w:r>
      <w:r>
        <w:rPr>
          <w:rFonts w:ascii="Lucida Sans" w:hAnsi="Lucida Sans"/>
          <w:i/>
          <w:sz w:val="20"/>
        </w:rPr>
        <w:t>or</w:t>
      </w:r>
      <w:r>
        <w:rPr>
          <w:rFonts w:ascii="Lucida Sans" w:hAnsi="Lucida Sans"/>
          <w:i/>
          <w:spacing w:val="-14"/>
          <w:sz w:val="20"/>
        </w:rPr>
        <w:t xml:space="preserve"> </w:t>
      </w:r>
      <w:r>
        <w:rPr>
          <w:rFonts w:ascii="Lucida Sans" w:hAnsi="Lucida Sans"/>
          <w:i/>
          <w:sz w:val="20"/>
        </w:rPr>
        <w:t>a</w:t>
      </w:r>
      <w:r>
        <w:rPr>
          <w:rFonts w:ascii="Lucida Sans" w:hAnsi="Lucida Sans"/>
          <w:i/>
          <w:spacing w:val="-14"/>
          <w:sz w:val="20"/>
        </w:rPr>
        <w:t xml:space="preserve"> </w:t>
      </w:r>
      <w:r>
        <w:rPr>
          <w:rFonts w:ascii="Lucida Sans" w:hAnsi="Lucida Sans"/>
          <w:i/>
          <w:sz w:val="20"/>
        </w:rPr>
        <w:t>person</w:t>
      </w:r>
      <w:r>
        <w:rPr>
          <w:rFonts w:ascii="Lucida Sans" w:hAnsi="Lucida Sans"/>
          <w:i/>
          <w:spacing w:val="-13"/>
          <w:sz w:val="20"/>
        </w:rPr>
        <w:t xml:space="preserve"> </w:t>
      </w:r>
      <w:r>
        <w:rPr>
          <w:rFonts w:ascii="Lucida Sans" w:hAnsi="Lucida Sans"/>
          <w:i/>
          <w:sz w:val="20"/>
        </w:rPr>
        <w:t>has</w:t>
      </w:r>
      <w:r>
        <w:rPr>
          <w:rFonts w:ascii="Lucida Sans" w:hAnsi="Lucida Sans"/>
          <w:i/>
          <w:spacing w:val="-15"/>
          <w:sz w:val="20"/>
        </w:rPr>
        <w:t xml:space="preserve"> </w:t>
      </w:r>
      <w:r>
        <w:rPr>
          <w:rFonts w:ascii="Lucida Sans" w:hAnsi="Lucida Sans"/>
          <w:i/>
          <w:sz w:val="20"/>
        </w:rPr>
        <w:t>an</w:t>
      </w:r>
      <w:r>
        <w:rPr>
          <w:rFonts w:ascii="Lucida Sans" w:hAnsi="Lucida Sans"/>
          <w:i/>
          <w:spacing w:val="-15"/>
          <w:sz w:val="20"/>
        </w:rPr>
        <w:t xml:space="preserve"> </w:t>
      </w:r>
      <w:r>
        <w:rPr>
          <w:rFonts w:ascii="Lucida Sans" w:hAnsi="Lucida Sans"/>
          <w:i/>
          <w:sz w:val="20"/>
        </w:rPr>
        <w:t xml:space="preserve">unfair competitive advantage. In order to ensure objective contractor performance and eliminate unfair competitive advantage, contractors that develop </w:t>
      </w:r>
      <w:r>
        <w:rPr>
          <w:rFonts w:ascii="Lucida Sans" w:hAnsi="Lucida Sans"/>
          <w:i/>
          <w:sz w:val="20"/>
        </w:rPr>
        <w:lastRenderedPageBreak/>
        <w:t>or draft specifications, requirements, statements of work, or invitations for bids or requests for proposals must be excluded from competing for such requirements.</w:t>
      </w:r>
    </w:p>
    <w:p w14:paraId="3751E8E1" w14:textId="77777777" w:rsidR="00367B24" w:rsidRDefault="00367B24" w:rsidP="00367B24">
      <w:pPr>
        <w:spacing w:before="118" w:line="232" w:lineRule="exact"/>
        <w:ind w:left="151" w:right="409"/>
        <w:jc w:val="both"/>
        <w:rPr>
          <w:rFonts w:ascii="Lucida Sans"/>
          <w:i/>
          <w:sz w:val="20"/>
        </w:rPr>
      </w:pPr>
      <w:r>
        <w:rPr>
          <w:rFonts w:ascii="Lucida Sans"/>
          <w:i/>
          <w:sz w:val="20"/>
          <w:u w:val="single"/>
        </w:rPr>
        <w:t>The</w:t>
      </w:r>
      <w:r>
        <w:rPr>
          <w:rFonts w:ascii="Lucida Sans"/>
          <w:i/>
          <w:spacing w:val="-10"/>
          <w:sz w:val="20"/>
          <w:u w:val="single"/>
        </w:rPr>
        <w:t xml:space="preserve"> </w:t>
      </w:r>
      <w:r>
        <w:rPr>
          <w:rFonts w:ascii="Lucida Sans"/>
          <w:i/>
          <w:sz w:val="20"/>
          <w:u w:val="single"/>
        </w:rPr>
        <w:t>Certification</w:t>
      </w:r>
      <w:r>
        <w:rPr>
          <w:rFonts w:ascii="Lucida Sans"/>
          <w:i/>
          <w:sz w:val="20"/>
        </w:rPr>
        <w:t>.</w:t>
      </w:r>
      <w:r>
        <w:rPr>
          <w:rFonts w:ascii="Lucida Sans"/>
          <w:i/>
          <w:spacing w:val="-10"/>
          <w:sz w:val="20"/>
        </w:rPr>
        <w:t xml:space="preserve"> </w:t>
      </w:r>
      <w:r>
        <w:rPr>
          <w:rFonts w:ascii="Lucida Sans"/>
          <w:i/>
          <w:sz w:val="20"/>
        </w:rPr>
        <w:t>By</w:t>
      </w:r>
      <w:r>
        <w:rPr>
          <w:rFonts w:ascii="Lucida Sans"/>
          <w:i/>
          <w:spacing w:val="-11"/>
          <w:sz w:val="20"/>
        </w:rPr>
        <w:t xml:space="preserve"> </w:t>
      </w:r>
      <w:r>
        <w:rPr>
          <w:rFonts w:ascii="Lucida Sans"/>
          <w:i/>
          <w:sz w:val="20"/>
        </w:rPr>
        <w:t>submitting</w:t>
      </w:r>
      <w:r>
        <w:rPr>
          <w:rFonts w:ascii="Lucida Sans"/>
          <w:i/>
          <w:spacing w:val="-9"/>
          <w:sz w:val="20"/>
        </w:rPr>
        <w:t xml:space="preserve"> </w:t>
      </w:r>
      <w:r>
        <w:rPr>
          <w:rFonts w:ascii="Lucida Sans"/>
          <w:i/>
          <w:sz w:val="20"/>
        </w:rPr>
        <w:t>a</w:t>
      </w:r>
      <w:r>
        <w:rPr>
          <w:rFonts w:ascii="Lucida Sans"/>
          <w:i/>
          <w:spacing w:val="-9"/>
          <w:sz w:val="20"/>
        </w:rPr>
        <w:t xml:space="preserve"> </w:t>
      </w:r>
      <w:r>
        <w:rPr>
          <w:rFonts w:ascii="Lucida Sans"/>
          <w:i/>
          <w:sz w:val="20"/>
        </w:rPr>
        <w:t>Proposal</w:t>
      </w:r>
      <w:r>
        <w:rPr>
          <w:rFonts w:ascii="Lucida Sans"/>
          <w:i/>
          <w:spacing w:val="-10"/>
          <w:sz w:val="20"/>
        </w:rPr>
        <w:t xml:space="preserve"> </w:t>
      </w:r>
      <w:r>
        <w:rPr>
          <w:rFonts w:ascii="Lucida Sans"/>
          <w:i/>
          <w:sz w:val="20"/>
        </w:rPr>
        <w:t>in</w:t>
      </w:r>
      <w:r>
        <w:rPr>
          <w:rFonts w:ascii="Lucida Sans"/>
          <w:i/>
          <w:spacing w:val="-8"/>
          <w:sz w:val="20"/>
        </w:rPr>
        <w:t xml:space="preserve"> </w:t>
      </w:r>
      <w:r>
        <w:rPr>
          <w:rFonts w:ascii="Lucida Sans"/>
          <w:i/>
          <w:sz w:val="20"/>
        </w:rPr>
        <w:t>response</w:t>
      </w:r>
      <w:r>
        <w:rPr>
          <w:rFonts w:ascii="Lucida Sans"/>
          <w:i/>
          <w:spacing w:val="-8"/>
          <w:sz w:val="20"/>
        </w:rPr>
        <w:t xml:space="preserve"> </w:t>
      </w:r>
      <w:r>
        <w:rPr>
          <w:rFonts w:ascii="Lucida Sans"/>
          <w:i/>
          <w:sz w:val="20"/>
        </w:rPr>
        <w:t>to</w:t>
      </w:r>
      <w:r>
        <w:rPr>
          <w:rFonts w:ascii="Lucida Sans"/>
          <w:i/>
          <w:spacing w:val="-10"/>
          <w:sz w:val="20"/>
        </w:rPr>
        <w:t xml:space="preserve"> </w:t>
      </w:r>
      <w:r>
        <w:rPr>
          <w:rFonts w:ascii="Lucida Sans"/>
          <w:i/>
          <w:sz w:val="20"/>
        </w:rPr>
        <w:t>this</w:t>
      </w:r>
      <w:r>
        <w:rPr>
          <w:rFonts w:ascii="Lucida Sans"/>
          <w:i/>
          <w:spacing w:val="-8"/>
          <w:sz w:val="20"/>
        </w:rPr>
        <w:t xml:space="preserve"> </w:t>
      </w:r>
      <w:r>
        <w:rPr>
          <w:rFonts w:ascii="Lucida Sans"/>
          <w:i/>
          <w:sz w:val="20"/>
        </w:rPr>
        <w:t>solicitation</w:t>
      </w:r>
      <w:r>
        <w:rPr>
          <w:rFonts w:ascii="Lucida Sans"/>
          <w:i/>
          <w:spacing w:val="-6"/>
          <w:sz w:val="20"/>
        </w:rPr>
        <w:t xml:space="preserve"> </w:t>
      </w:r>
      <w:r>
        <w:rPr>
          <w:rFonts w:ascii="Lucida Sans"/>
          <w:i/>
          <w:sz w:val="20"/>
        </w:rPr>
        <w:t>and</w:t>
      </w:r>
      <w:r>
        <w:rPr>
          <w:rFonts w:ascii="Lucida Sans"/>
          <w:i/>
          <w:spacing w:val="-10"/>
          <w:sz w:val="20"/>
        </w:rPr>
        <w:t xml:space="preserve"> </w:t>
      </w:r>
      <w:r>
        <w:rPr>
          <w:rFonts w:ascii="Lucida Sans"/>
          <w:i/>
          <w:sz w:val="20"/>
        </w:rPr>
        <w:t>initialing</w:t>
      </w:r>
      <w:r>
        <w:rPr>
          <w:rFonts w:ascii="Lucida Sans"/>
          <w:i/>
          <w:spacing w:val="-9"/>
          <w:sz w:val="20"/>
        </w:rPr>
        <w:t xml:space="preserve"> </w:t>
      </w:r>
      <w:r>
        <w:rPr>
          <w:rFonts w:ascii="Lucida Sans"/>
          <w:i/>
          <w:sz w:val="20"/>
        </w:rPr>
        <w:t>below,</w:t>
      </w:r>
      <w:r>
        <w:rPr>
          <w:rFonts w:ascii="Lucida Sans"/>
          <w:i/>
          <w:spacing w:val="-10"/>
          <w:sz w:val="20"/>
        </w:rPr>
        <w:t xml:space="preserve"> </w:t>
      </w:r>
      <w:r>
        <w:rPr>
          <w:rFonts w:ascii="Lucida Sans"/>
          <w:i/>
          <w:sz w:val="20"/>
        </w:rPr>
        <w:t>I</w:t>
      </w:r>
      <w:r>
        <w:rPr>
          <w:rFonts w:ascii="Lucida Sans"/>
          <w:i/>
          <w:spacing w:val="-7"/>
          <w:sz w:val="20"/>
        </w:rPr>
        <w:t xml:space="preserve"> </w:t>
      </w:r>
      <w:r>
        <w:rPr>
          <w:rFonts w:ascii="Lucida Sans"/>
          <w:i/>
          <w:sz w:val="20"/>
        </w:rPr>
        <w:t>certify, on</w:t>
      </w:r>
      <w:r>
        <w:rPr>
          <w:rFonts w:ascii="Lucida Sans"/>
          <w:i/>
          <w:spacing w:val="-10"/>
          <w:sz w:val="20"/>
        </w:rPr>
        <w:t xml:space="preserve"> </w:t>
      </w:r>
      <w:r>
        <w:rPr>
          <w:rFonts w:ascii="Lucida Sans"/>
          <w:i/>
          <w:sz w:val="20"/>
        </w:rPr>
        <w:t>behalf</w:t>
      </w:r>
      <w:r>
        <w:rPr>
          <w:rFonts w:ascii="Lucida Sans"/>
          <w:i/>
          <w:spacing w:val="-10"/>
          <w:sz w:val="20"/>
        </w:rPr>
        <w:t xml:space="preserve"> </w:t>
      </w:r>
      <w:r>
        <w:rPr>
          <w:rFonts w:ascii="Lucida Sans"/>
          <w:i/>
          <w:sz w:val="20"/>
        </w:rPr>
        <w:t>of</w:t>
      </w:r>
      <w:r>
        <w:rPr>
          <w:rFonts w:ascii="Lucida Sans"/>
          <w:i/>
          <w:spacing w:val="-10"/>
          <w:sz w:val="20"/>
        </w:rPr>
        <w:t xml:space="preserve"> </w:t>
      </w:r>
      <w:r>
        <w:rPr>
          <w:rFonts w:ascii="Lucida Sans"/>
          <w:i/>
          <w:sz w:val="20"/>
        </w:rPr>
        <w:t>(</w:t>
      </w:r>
      <w:r>
        <w:rPr>
          <w:rFonts w:ascii="Lucida Sans"/>
          <w:i/>
          <w:sz w:val="20"/>
        </w:rPr>
        <w:t>“</w:t>
      </w:r>
      <w:r>
        <w:rPr>
          <w:rFonts w:ascii="Lucida Sans"/>
          <w:i/>
          <w:sz w:val="20"/>
        </w:rPr>
        <w:t>The</w:t>
      </w:r>
      <w:r>
        <w:rPr>
          <w:rFonts w:ascii="Lucida Sans"/>
          <w:i/>
          <w:spacing w:val="-12"/>
          <w:sz w:val="20"/>
        </w:rPr>
        <w:t xml:space="preserve"> </w:t>
      </w:r>
      <w:r>
        <w:rPr>
          <w:rFonts w:ascii="Lucida Sans" w:hAnsi="Lucida Sans"/>
          <w:i/>
          <w:sz w:val="20"/>
        </w:rPr>
        <w:t>Respondent”)</w:t>
      </w:r>
      <w:r>
        <w:rPr>
          <w:rFonts w:ascii="Lucida Sans"/>
          <w:i/>
          <w:sz w:val="20"/>
        </w:rPr>
        <w:t xml:space="preserve"> that</w:t>
      </w:r>
      <w:r>
        <w:rPr>
          <w:rFonts w:ascii="Lucida Sans"/>
          <w:i/>
          <w:spacing w:val="-11"/>
          <w:sz w:val="20"/>
        </w:rPr>
        <w:t xml:space="preserve"> </w:t>
      </w:r>
      <w:r>
        <w:rPr>
          <w:rFonts w:ascii="Lucida Sans"/>
          <w:i/>
          <w:sz w:val="20"/>
        </w:rPr>
        <w:t>(</w:t>
      </w:r>
      <w:r>
        <w:rPr>
          <w:rFonts w:ascii="Lucida Sans"/>
          <w:i/>
          <w:sz w:val="20"/>
        </w:rPr>
        <w:t>“</w:t>
      </w:r>
      <w:r>
        <w:rPr>
          <w:rFonts w:ascii="Lucida Sans"/>
          <w:i/>
          <w:sz w:val="20"/>
        </w:rPr>
        <w:t>The</w:t>
      </w:r>
      <w:r>
        <w:rPr>
          <w:rFonts w:ascii="Lucida Sans"/>
          <w:i/>
          <w:spacing w:val="-12"/>
          <w:sz w:val="20"/>
        </w:rPr>
        <w:t xml:space="preserve"> </w:t>
      </w:r>
      <w:r>
        <w:rPr>
          <w:rFonts w:ascii="Lucida Sans" w:hAnsi="Lucida Sans"/>
          <w:i/>
          <w:sz w:val="20"/>
        </w:rPr>
        <w:t>Respondent”)</w:t>
      </w:r>
      <w:r>
        <w:rPr>
          <w:rFonts w:ascii="Lucida Sans"/>
          <w:i/>
          <w:sz w:val="20"/>
        </w:rPr>
        <w:t xml:space="preserve"> did</w:t>
      </w:r>
      <w:r>
        <w:rPr>
          <w:rFonts w:ascii="Lucida Sans"/>
          <w:i/>
          <w:spacing w:val="-12"/>
          <w:sz w:val="20"/>
        </w:rPr>
        <w:t xml:space="preserve"> </w:t>
      </w:r>
      <w:r>
        <w:rPr>
          <w:rFonts w:ascii="Lucida Sans"/>
          <w:i/>
          <w:sz w:val="20"/>
        </w:rPr>
        <w:t>not</w:t>
      </w:r>
      <w:r>
        <w:rPr>
          <w:rFonts w:ascii="Lucida Sans"/>
          <w:i/>
          <w:spacing w:val="-11"/>
          <w:sz w:val="20"/>
        </w:rPr>
        <w:t xml:space="preserve"> </w:t>
      </w:r>
      <w:r>
        <w:rPr>
          <w:rFonts w:ascii="Lucida Sans"/>
          <w:i/>
          <w:sz w:val="20"/>
        </w:rPr>
        <w:t>develop</w:t>
      </w:r>
      <w:r>
        <w:rPr>
          <w:rFonts w:ascii="Lucida Sans"/>
          <w:i/>
          <w:spacing w:val="-12"/>
          <w:sz w:val="20"/>
        </w:rPr>
        <w:t xml:space="preserve"> </w:t>
      </w:r>
      <w:r>
        <w:rPr>
          <w:rFonts w:ascii="Lucida Sans"/>
          <w:i/>
          <w:sz w:val="20"/>
        </w:rPr>
        <w:t>or</w:t>
      </w:r>
      <w:r>
        <w:rPr>
          <w:rFonts w:ascii="Lucida Sans"/>
          <w:i/>
          <w:spacing w:val="-11"/>
          <w:sz w:val="20"/>
        </w:rPr>
        <w:t xml:space="preserve"> </w:t>
      </w:r>
      <w:r>
        <w:rPr>
          <w:rFonts w:ascii="Lucida Sans"/>
          <w:i/>
          <w:sz w:val="20"/>
        </w:rPr>
        <w:t>draft</w:t>
      </w:r>
      <w:r>
        <w:rPr>
          <w:rFonts w:ascii="Lucida Sans"/>
          <w:i/>
          <w:spacing w:val="-11"/>
          <w:sz w:val="20"/>
        </w:rPr>
        <w:t xml:space="preserve"> </w:t>
      </w:r>
      <w:r>
        <w:rPr>
          <w:rFonts w:ascii="Lucida Sans"/>
          <w:i/>
          <w:sz w:val="20"/>
        </w:rPr>
        <w:t>all</w:t>
      </w:r>
      <w:r>
        <w:rPr>
          <w:rFonts w:ascii="Lucida Sans"/>
          <w:i/>
          <w:spacing w:val="-11"/>
          <w:sz w:val="20"/>
        </w:rPr>
        <w:t xml:space="preserve"> </w:t>
      </w:r>
      <w:r>
        <w:rPr>
          <w:rFonts w:ascii="Lucida Sans"/>
          <w:i/>
          <w:sz w:val="20"/>
        </w:rPr>
        <w:t>or</w:t>
      </w:r>
      <w:r>
        <w:rPr>
          <w:rFonts w:ascii="Lucida Sans"/>
          <w:i/>
          <w:spacing w:val="-11"/>
          <w:sz w:val="20"/>
        </w:rPr>
        <w:t xml:space="preserve"> </w:t>
      </w:r>
      <w:r>
        <w:rPr>
          <w:rFonts w:ascii="Lucida Sans"/>
          <w:i/>
          <w:sz w:val="20"/>
        </w:rPr>
        <w:t>any</w:t>
      </w:r>
      <w:r>
        <w:rPr>
          <w:rFonts w:ascii="Lucida Sans"/>
          <w:i/>
          <w:spacing w:val="-12"/>
          <w:sz w:val="20"/>
        </w:rPr>
        <w:t xml:space="preserve"> </w:t>
      </w:r>
      <w:r>
        <w:rPr>
          <w:rFonts w:ascii="Lucida Sans"/>
          <w:i/>
          <w:sz w:val="20"/>
        </w:rPr>
        <w:t>part</w:t>
      </w:r>
      <w:r>
        <w:rPr>
          <w:rFonts w:ascii="Lucida Sans"/>
          <w:i/>
          <w:spacing w:val="-11"/>
          <w:sz w:val="20"/>
        </w:rPr>
        <w:t xml:space="preserve"> </w:t>
      </w:r>
      <w:r>
        <w:rPr>
          <w:rFonts w:ascii="Lucida Sans"/>
          <w:i/>
          <w:sz w:val="20"/>
        </w:rPr>
        <w:t>of</w:t>
      </w:r>
      <w:r>
        <w:rPr>
          <w:rFonts w:ascii="Lucida Sans"/>
          <w:i/>
          <w:spacing w:val="-10"/>
          <w:sz w:val="20"/>
        </w:rPr>
        <w:t xml:space="preserve"> </w:t>
      </w:r>
      <w:r>
        <w:rPr>
          <w:rFonts w:ascii="Lucida Sans"/>
          <w:i/>
          <w:sz w:val="20"/>
        </w:rPr>
        <w:t>the</w:t>
      </w:r>
      <w:r>
        <w:rPr>
          <w:rFonts w:ascii="Lucida Sans"/>
          <w:i/>
          <w:spacing w:val="-12"/>
          <w:sz w:val="20"/>
        </w:rPr>
        <w:t xml:space="preserve"> </w:t>
      </w:r>
      <w:r>
        <w:rPr>
          <w:rFonts w:ascii="Lucida Sans"/>
          <w:i/>
          <w:sz w:val="20"/>
        </w:rPr>
        <w:t>specifications, requirements, statements of work, invitation for bids or request for proposals for this Solicitation, nor did Proposer assist (</w:t>
      </w:r>
      <w:r>
        <w:rPr>
          <w:rFonts w:ascii="Lucida Sans"/>
          <w:i/>
          <w:sz w:val="20"/>
        </w:rPr>
        <w:t>“</w:t>
      </w:r>
      <w:r>
        <w:rPr>
          <w:rFonts w:ascii="Lucida Sans"/>
          <w:i/>
          <w:sz w:val="20"/>
        </w:rPr>
        <w:t>The Partners</w:t>
      </w:r>
      <w:r>
        <w:rPr>
          <w:rFonts w:ascii="Lucida Sans"/>
          <w:i/>
          <w:sz w:val="20"/>
        </w:rPr>
        <w:t>”</w:t>
      </w:r>
      <w:r>
        <w:rPr>
          <w:rFonts w:ascii="Lucida Sans"/>
          <w:i/>
          <w:sz w:val="20"/>
        </w:rPr>
        <w:t>) in development or drafting all or any part of the</w:t>
      </w:r>
    </w:p>
    <w:p w14:paraId="5C5FE0C5" w14:textId="77777777" w:rsidR="00367B24" w:rsidRDefault="00367B24" w:rsidP="00367B24">
      <w:pPr>
        <w:spacing w:before="118" w:line="232" w:lineRule="exact"/>
        <w:ind w:left="151" w:right="409"/>
        <w:jc w:val="both"/>
        <w:rPr>
          <w:rFonts w:ascii="Lucida Sans"/>
          <w:i/>
          <w:sz w:val="20"/>
        </w:rPr>
      </w:pPr>
      <w:r>
        <w:rPr>
          <w:rFonts w:ascii="Lucida Sans"/>
          <w:i/>
          <w:sz w:val="20"/>
        </w:rPr>
        <w:t xml:space="preserve"> specifications, requirements, statements of work, invitation for bids or request for proposals for this</w:t>
      </w:r>
      <w:r>
        <w:rPr>
          <w:rFonts w:ascii="Lucida Sans"/>
          <w:i/>
          <w:spacing w:val="-33"/>
          <w:sz w:val="20"/>
        </w:rPr>
        <w:t xml:space="preserve"> </w:t>
      </w:r>
      <w:r>
        <w:rPr>
          <w:rFonts w:ascii="Lucida Sans"/>
          <w:i/>
          <w:sz w:val="20"/>
        </w:rPr>
        <w:t xml:space="preserve">Solicitation. </w:t>
      </w:r>
      <w:r>
        <w:rPr>
          <w:rFonts w:ascii="Lucida Sans"/>
          <w:b/>
          <w:sz w:val="20"/>
        </w:rPr>
        <w:t>YES, I so certify and</w:t>
      </w:r>
      <w:r>
        <w:rPr>
          <w:rFonts w:ascii="Lucida Sans"/>
          <w:b/>
          <w:spacing w:val="-3"/>
          <w:sz w:val="20"/>
        </w:rPr>
        <w:t xml:space="preserve"> </w:t>
      </w:r>
      <w:r>
        <w:rPr>
          <w:rFonts w:ascii="Lucida Sans"/>
          <w:b/>
          <w:sz w:val="20"/>
        </w:rPr>
        <w:t>agree.</w:t>
      </w:r>
      <w:r>
        <w:rPr>
          <w:rFonts w:ascii="Lucida Sans"/>
          <w:b/>
          <w:spacing w:val="60"/>
          <w:sz w:val="20"/>
        </w:rPr>
        <w:t xml:space="preserve"> </w:t>
      </w:r>
      <w:r>
        <w:rPr>
          <w:rFonts w:ascii="Lucida Sans"/>
          <w:i/>
          <w:sz w:val="20"/>
        </w:rPr>
        <w:t>(Initial:</w:t>
      </w:r>
      <w:r>
        <w:rPr>
          <w:sz w:val="20"/>
          <w:u w:val="single"/>
        </w:rPr>
        <w:t xml:space="preserve"> </w:t>
      </w:r>
      <w:r>
        <w:rPr>
          <w:sz w:val="20"/>
          <w:u w:val="single"/>
        </w:rPr>
        <w:tab/>
      </w:r>
      <w:r>
        <w:rPr>
          <w:rFonts w:ascii="Lucida Sans"/>
          <w:i/>
          <w:sz w:val="20"/>
        </w:rPr>
        <w:t>)</w:t>
      </w:r>
    </w:p>
    <w:p w14:paraId="653EC805" w14:textId="77777777" w:rsidR="00367B24" w:rsidRDefault="00367B24" w:rsidP="00367B24">
      <w:pPr>
        <w:tabs>
          <w:tab w:val="left" w:pos="4407"/>
        </w:tabs>
        <w:spacing w:line="229" w:lineRule="exact"/>
        <w:ind w:left="151"/>
        <w:jc w:val="both"/>
        <w:rPr>
          <w:rFonts w:ascii="Lucida Sans"/>
          <w:i/>
          <w:sz w:val="20"/>
        </w:rPr>
      </w:pPr>
    </w:p>
    <w:p w14:paraId="348C5B95" w14:textId="77777777" w:rsidR="00367B24" w:rsidRPr="00F86E91" w:rsidRDefault="00367B24" w:rsidP="00524801">
      <w:pPr>
        <w:pStyle w:val="ListParagraph"/>
        <w:widowControl w:val="0"/>
        <w:numPr>
          <w:ilvl w:val="0"/>
          <w:numId w:val="23"/>
        </w:numPr>
        <w:tabs>
          <w:tab w:val="left" w:pos="596"/>
        </w:tabs>
        <w:autoSpaceDE w:val="0"/>
        <w:autoSpaceDN w:val="0"/>
        <w:ind w:left="596" w:hanging="444"/>
        <w:contextualSpacing w:val="0"/>
        <w:jc w:val="both"/>
        <w:rPr>
          <w:b/>
          <w:sz w:val="20"/>
        </w:rPr>
      </w:pPr>
      <w:r w:rsidRPr="00F86E91">
        <w:rPr>
          <w:b/>
          <w:sz w:val="20"/>
        </w:rPr>
        <w:t>Small Minority, Women’s’ Business Enterprises and Labor Surplus Affirmative</w:t>
      </w:r>
      <w:r w:rsidRPr="00F86E91">
        <w:rPr>
          <w:b/>
          <w:spacing w:val="-7"/>
          <w:sz w:val="20"/>
        </w:rPr>
        <w:t xml:space="preserve"> </w:t>
      </w:r>
      <w:r w:rsidRPr="00F86E91">
        <w:rPr>
          <w:b/>
          <w:sz w:val="20"/>
        </w:rPr>
        <w:t>Steps.</w:t>
      </w:r>
    </w:p>
    <w:p w14:paraId="07A22EF6" w14:textId="77777777" w:rsidR="00367B24" w:rsidRDefault="00367B24" w:rsidP="00367B24">
      <w:pPr>
        <w:spacing w:before="126" w:line="232" w:lineRule="exact"/>
        <w:ind w:left="151" w:right="409"/>
        <w:jc w:val="both"/>
        <w:rPr>
          <w:rFonts w:ascii="Lucida Sans" w:hAnsi="Lucida Sans"/>
          <w:i/>
          <w:sz w:val="20"/>
        </w:rPr>
      </w:pPr>
      <w:r>
        <w:rPr>
          <w:rFonts w:ascii="Lucida Sans" w:hAnsi="Lucida Sans"/>
          <w:i/>
          <w:sz w:val="20"/>
        </w:rPr>
        <w:t>If any subcontracts are to be let by the successful (“Respondent”) in connection with (“The Project”), it will be required to shall take affirmative steps to encourage participation by and facilitate contracting with small</w:t>
      </w:r>
      <w:r>
        <w:rPr>
          <w:rFonts w:ascii="Lucida Sans" w:hAnsi="Lucida Sans"/>
          <w:i/>
          <w:spacing w:val="-6"/>
          <w:sz w:val="20"/>
        </w:rPr>
        <w:t xml:space="preserve"> </w:t>
      </w:r>
      <w:r>
        <w:rPr>
          <w:rFonts w:ascii="Lucida Sans" w:hAnsi="Lucida Sans"/>
          <w:i/>
          <w:sz w:val="20"/>
        </w:rPr>
        <w:t>and</w:t>
      </w:r>
      <w:r>
        <w:rPr>
          <w:rFonts w:ascii="Lucida Sans" w:hAnsi="Lucida Sans"/>
          <w:i/>
          <w:spacing w:val="-5"/>
          <w:sz w:val="20"/>
        </w:rPr>
        <w:t xml:space="preserve"> </w:t>
      </w:r>
      <w:r>
        <w:rPr>
          <w:rFonts w:ascii="Lucida Sans" w:hAnsi="Lucida Sans"/>
          <w:i/>
          <w:sz w:val="20"/>
        </w:rPr>
        <w:t>minority</w:t>
      </w:r>
      <w:r>
        <w:rPr>
          <w:rFonts w:ascii="Lucida Sans" w:hAnsi="Lucida Sans"/>
          <w:i/>
          <w:spacing w:val="-7"/>
          <w:sz w:val="20"/>
        </w:rPr>
        <w:t xml:space="preserve"> </w:t>
      </w:r>
      <w:r>
        <w:rPr>
          <w:rFonts w:ascii="Lucida Sans" w:hAnsi="Lucida Sans"/>
          <w:i/>
          <w:sz w:val="20"/>
        </w:rPr>
        <w:t>businesses,</w:t>
      </w:r>
      <w:r>
        <w:rPr>
          <w:rFonts w:ascii="Lucida Sans" w:hAnsi="Lucida Sans"/>
          <w:i/>
          <w:spacing w:val="-7"/>
          <w:sz w:val="20"/>
        </w:rPr>
        <w:t xml:space="preserve"> </w:t>
      </w:r>
      <w:r>
        <w:rPr>
          <w:rFonts w:ascii="Lucida Sans" w:hAnsi="Lucida Sans"/>
          <w:i/>
          <w:sz w:val="20"/>
        </w:rPr>
        <w:t>women’s</w:t>
      </w:r>
      <w:r>
        <w:rPr>
          <w:rFonts w:ascii="Lucida Sans" w:hAnsi="Lucida Sans"/>
          <w:i/>
          <w:spacing w:val="-7"/>
          <w:sz w:val="20"/>
        </w:rPr>
        <w:t xml:space="preserve"> </w:t>
      </w:r>
      <w:r>
        <w:rPr>
          <w:rFonts w:ascii="Lucida Sans" w:hAnsi="Lucida Sans"/>
          <w:i/>
          <w:sz w:val="20"/>
        </w:rPr>
        <w:t>business</w:t>
      </w:r>
      <w:r>
        <w:rPr>
          <w:rFonts w:ascii="Lucida Sans" w:hAnsi="Lucida Sans"/>
          <w:i/>
          <w:spacing w:val="-7"/>
          <w:sz w:val="20"/>
        </w:rPr>
        <w:t xml:space="preserve"> </w:t>
      </w:r>
      <w:r>
        <w:rPr>
          <w:rFonts w:ascii="Lucida Sans" w:hAnsi="Lucida Sans"/>
          <w:i/>
          <w:sz w:val="20"/>
        </w:rPr>
        <w:t>enterprises</w:t>
      </w:r>
      <w:r>
        <w:rPr>
          <w:rFonts w:ascii="Lucida Sans" w:hAnsi="Lucida Sans"/>
          <w:i/>
          <w:spacing w:val="-9"/>
          <w:sz w:val="20"/>
        </w:rPr>
        <w:t xml:space="preserve"> </w:t>
      </w:r>
      <w:r>
        <w:rPr>
          <w:rFonts w:ascii="Lucida Sans" w:hAnsi="Lucida Sans"/>
          <w:i/>
          <w:sz w:val="20"/>
        </w:rPr>
        <w:t>and</w:t>
      </w:r>
      <w:r>
        <w:rPr>
          <w:rFonts w:ascii="Lucida Sans" w:hAnsi="Lucida Sans"/>
          <w:i/>
          <w:spacing w:val="-9"/>
          <w:sz w:val="20"/>
        </w:rPr>
        <w:t xml:space="preserve"> </w:t>
      </w:r>
      <w:r>
        <w:rPr>
          <w:rFonts w:ascii="Lucida Sans" w:hAnsi="Lucida Sans"/>
          <w:i/>
          <w:sz w:val="20"/>
        </w:rPr>
        <w:t>labor</w:t>
      </w:r>
      <w:r>
        <w:rPr>
          <w:rFonts w:ascii="Lucida Sans" w:hAnsi="Lucida Sans"/>
          <w:i/>
          <w:spacing w:val="-6"/>
          <w:sz w:val="20"/>
        </w:rPr>
        <w:t xml:space="preserve"> </w:t>
      </w:r>
      <w:r>
        <w:rPr>
          <w:rFonts w:ascii="Lucida Sans" w:hAnsi="Lucida Sans"/>
          <w:i/>
          <w:sz w:val="20"/>
        </w:rPr>
        <w:t>surplus</w:t>
      </w:r>
      <w:r>
        <w:rPr>
          <w:rFonts w:ascii="Lucida Sans" w:hAnsi="Lucida Sans"/>
          <w:i/>
          <w:spacing w:val="-7"/>
          <w:sz w:val="20"/>
        </w:rPr>
        <w:t xml:space="preserve"> </w:t>
      </w:r>
      <w:r>
        <w:rPr>
          <w:rFonts w:ascii="Lucida Sans" w:hAnsi="Lucida Sans"/>
          <w:i/>
          <w:sz w:val="20"/>
        </w:rPr>
        <w:t>area</w:t>
      </w:r>
      <w:r>
        <w:rPr>
          <w:rFonts w:ascii="Lucida Sans" w:hAnsi="Lucida Sans"/>
          <w:i/>
          <w:spacing w:val="-6"/>
          <w:sz w:val="20"/>
        </w:rPr>
        <w:t xml:space="preserve"> </w:t>
      </w:r>
      <w:r>
        <w:rPr>
          <w:rFonts w:ascii="Lucida Sans" w:hAnsi="Lucida Sans"/>
          <w:i/>
          <w:sz w:val="20"/>
        </w:rPr>
        <w:t>business</w:t>
      </w:r>
      <w:r>
        <w:rPr>
          <w:rFonts w:ascii="Lucida Sans" w:hAnsi="Lucida Sans"/>
          <w:i/>
          <w:spacing w:val="-7"/>
          <w:sz w:val="20"/>
        </w:rPr>
        <w:t xml:space="preserve"> </w:t>
      </w:r>
      <w:r>
        <w:rPr>
          <w:rFonts w:ascii="Lucida Sans" w:hAnsi="Lucida Sans"/>
          <w:i/>
          <w:sz w:val="20"/>
        </w:rPr>
        <w:t>firms</w:t>
      </w:r>
      <w:r>
        <w:rPr>
          <w:rFonts w:ascii="Lucida Sans" w:hAnsi="Lucida Sans"/>
          <w:i/>
          <w:spacing w:val="-7"/>
          <w:sz w:val="20"/>
        </w:rPr>
        <w:t xml:space="preserve"> </w:t>
      </w:r>
      <w:r>
        <w:rPr>
          <w:rFonts w:ascii="Lucida Sans" w:hAnsi="Lucida Sans"/>
          <w:i/>
          <w:sz w:val="20"/>
        </w:rPr>
        <w:t>as set out in 2 CFR §200.321. The affirmative steps include the</w:t>
      </w:r>
      <w:r>
        <w:rPr>
          <w:rFonts w:ascii="Lucida Sans" w:hAnsi="Lucida Sans"/>
          <w:i/>
          <w:spacing w:val="9"/>
          <w:sz w:val="20"/>
        </w:rPr>
        <w:t xml:space="preserve"> </w:t>
      </w:r>
      <w:r>
        <w:rPr>
          <w:rFonts w:ascii="Lucida Sans" w:hAnsi="Lucida Sans"/>
          <w:i/>
          <w:sz w:val="20"/>
        </w:rPr>
        <w:t>following:</w:t>
      </w:r>
    </w:p>
    <w:p w14:paraId="73F03FF2" w14:textId="77777777" w:rsidR="00367B24" w:rsidRDefault="00367B24" w:rsidP="00524801">
      <w:pPr>
        <w:pStyle w:val="ListParagraph"/>
        <w:widowControl w:val="0"/>
        <w:numPr>
          <w:ilvl w:val="0"/>
          <w:numId w:val="21"/>
        </w:numPr>
        <w:tabs>
          <w:tab w:val="left" w:pos="784"/>
        </w:tabs>
        <w:autoSpaceDE w:val="0"/>
        <w:autoSpaceDN w:val="0"/>
        <w:spacing w:before="118" w:line="232" w:lineRule="exact"/>
        <w:ind w:right="1397" w:firstLine="0"/>
        <w:contextualSpacing w:val="0"/>
        <w:jc w:val="both"/>
        <w:rPr>
          <w:i/>
          <w:sz w:val="20"/>
        </w:rPr>
      </w:pPr>
      <w:r>
        <w:rPr>
          <w:i/>
          <w:sz w:val="20"/>
        </w:rPr>
        <w:t>Placing qualified small and minority businesses and women’s business enterprises on solicitation</w:t>
      </w:r>
      <w:r>
        <w:rPr>
          <w:i/>
          <w:spacing w:val="9"/>
          <w:sz w:val="20"/>
        </w:rPr>
        <w:t xml:space="preserve"> </w:t>
      </w:r>
      <w:r>
        <w:rPr>
          <w:i/>
          <w:sz w:val="20"/>
        </w:rPr>
        <w:t>lists;</w:t>
      </w:r>
    </w:p>
    <w:p w14:paraId="62D22A09" w14:textId="77777777" w:rsidR="00367B24" w:rsidRDefault="00367B24" w:rsidP="00524801">
      <w:pPr>
        <w:pStyle w:val="ListParagraph"/>
        <w:widowControl w:val="0"/>
        <w:numPr>
          <w:ilvl w:val="0"/>
          <w:numId w:val="21"/>
        </w:numPr>
        <w:tabs>
          <w:tab w:val="left" w:pos="784"/>
        </w:tabs>
        <w:autoSpaceDE w:val="0"/>
        <w:autoSpaceDN w:val="0"/>
        <w:spacing w:before="120" w:line="232" w:lineRule="exact"/>
        <w:ind w:right="695" w:firstLine="0"/>
        <w:contextualSpacing w:val="0"/>
        <w:jc w:val="both"/>
        <w:rPr>
          <w:i/>
          <w:sz w:val="20"/>
        </w:rPr>
      </w:pPr>
      <w:r>
        <w:rPr>
          <w:i/>
          <w:sz w:val="20"/>
        </w:rPr>
        <w:t>Assuring that small and minority businesses, and women’s business enterprises are solicited whenever they are potential</w:t>
      </w:r>
      <w:r>
        <w:rPr>
          <w:i/>
          <w:spacing w:val="-23"/>
          <w:sz w:val="20"/>
        </w:rPr>
        <w:t xml:space="preserve"> </w:t>
      </w:r>
      <w:r>
        <w:rPr>
          <w:i/>
          <w:sz w:val="20"/>
        </w:rPr>
        <w:t>sources;</w:t>
      </w:r>
    </w:p>
    <w:p w14:paraId="33A396AD" w14:textId="77777777" w:rsidR="00367B24" w:rsidRDefault="00367B24" w:rsidP="00524801">
      <w:pPr>
        <w:pStyle w:val="ListParagraph"/>
        <w:widowControl w:val="0"/>
        <w:numPr>
          <w:ilvl w:val="0"/>
          <w:numId w:val="21"/>
        </w:numPr>
        <w:tabs>
          <w:tab w:val="left" w:pos="784"/>
        </w:tabs>
        <w:autoSpaceDE w:val="0"/>
        <w:autoSpaceDN w:val="0"/>
        <w:spacing w:before="120" w:line="232" w:lineRule="exact"/>
        <w:ind w:right="873" w:firstLine="0"/>
        <w:contextualSpacing w:val="0"/>
        <w:jc w:val="both"/>
        <w:rPr>
          <w:i/>
          <w:sz w:val="20"/>
        </w:rPr>
      </w:pPr>
      <w:r>
        <w:rPr>
          <w:i/>
          <w:sz w:val="20"/>
        </w:rPr>
        <w:t>Dividing total requirements, when economically feasible, into smaller tasks or quantities to permit maximum participation by small and minority businesses, and women’s business enterprises;</w:t>
      </w:r>
    </w:p>
    <w:p w14:paraId="25D84AE8" w14:textId="77777777" w:rsidR="00367B24" w:rsidRDefault="00367B24" w:rsidP="00524801">
      <w:pPr>
        <w:pStyle w:val="ListParagraph"/>
        <w:widowControl w:val="0"/>
        <w:numPr>
          <w:ilvl w:val="0"/>
          <w:numId w:val="21"/>
        </w:numPr>
        <w:tabs>
          <w:tab w:val="left" w:pos="784"/>
        </w:tabs>
        <w:autoSpaceDE w:val="0"/>
        <w:autoSpaceDN w:val="0"/>
        <w:spacing w:before="120" w:line="232" w:lineRule="exact"/>
        <w:ind w:right="509" w:firstLine="0"/>
        <w:contextualSpacing w:val="0"/>
        <w:jc w:val="both"/>
        <w:rPr>
          <w:i/>
          <w:sz w:val="20"/>
        </w:rPr>
      </w:pPr>
      <w:r>
        <w:rPr>
          <w:i/>
          <w:sz w:val="20"/>
        </w:rPr>
        <w:t>Establishing</w:t>
      </w:r>
      <w:r>
        <w:rPr>
          <w:i/>
          <w:spacing w:val="-5"/>
          <w:sz w:val="20"/>
        </w:rPr>
        <w:t xml:space="preserve"> </w:t>
      </w:r>
      <w:r>
        <w:rPr>
          <w:i/>
          <w:sz w:val="20"/>
        </w:rPr>
        <w:t>delivery</w:t>
      </w:r>
      <w:r>
        <w:rPr>
          <w:i/>
          <w:spacing w:val="-4"/>
          <w:sz w:val="20"/>
        </w:rPr>
        <w:t xml:space="preserve"> </w:t>
      </w:r>
      <w:r>
        <w:rPr>
          <w:i/>
          <w:sz w:val="20"/>
        </w:rPr>
        <w:t>schedules,</w:t>
      </w:r>
      <w:r>
        <w:rPr>
          <w:i/>
          <w:spacing w:val="-4"/>
          <w:sz w:val="20"/>
        </w:rPr>
        <w:t xml:space="preserve"> </w:t>
      </w:r>
      <w:r>
        <w:rPr>
          <w:i/>
          <w:sz w:val="20"/>
        </w:rPr>
        <w:t>where</w:t>
      </w:r>
      <w:r>
        <w:rPr>
          <w:i/>
          <w:spacing w:val="-4"/>
          <w:sz w:val="20"/>
        </w:rPr>
        <w:t xml:space="preserve"> </w:t>
      </w:r>
      <w:r>
        <w:rPr>
          <w:i/>
          <w:sz w:val="20"/>
        </w:rPr>
        <w:t>the</w:t>
      </w:r>
      <w:r>
        <w:rPr>
          <w:i/>
          <w:spacing w:val="-6"/>
          <w:sz w:val="20"/>
        </w:rPr>
        <w:t xml:space="preserve"> </w:t>
      </w:r>
      <w:r>
        <w:rPr>
          <w:i/>
          <w:sz w:val="20"/>
        </w:rPr>
        <w:t>requirement</w:t>
      </w:r>
      <w:r>
        <w:rPr>
          <w:i/>
          <w:spacing w:val="-6"/>
          <w:sz w:val="20"/>
        </w:rPr>
        <w:t xml:space="preserve"> </w:t>
      </w:r>
      <w:r>
        <w:rPr>
          <w:i/>
          <w:sz w:val="20"/>
        </w:rPr>
        <w:t>permits,</w:t>
      </w:r>
      <w:r>
        <w:rPr>
          <w:i/>
          <w:spacing w:val="-7"/>
          <w:sz w:val="20"/>
        </w:rPr>
        <w:t xml:space="preserve"> </w:t>
      </w:r>
      <w:r>
        <w:rPr>
          <w:i/>
          <w:sz w:val="20"/>
        </w:rPr>
        <w:t>which</w:t>
      </w:r>
      <w:r>
        <w:rPr>
          <w:i/>
          <w:spacing w:val="-5"/>
          <w:sz w:val="20"/>
        </w:rPr>
        <w:t xml:space="preserve"> </w:t>
      </w:r>
      <w:r>
        <w:rPr>
          <w:i/>
          <w:sz w:val="20"/>
        </w:rPr>
        <w:t>encourage</w:t>
      </w:r>
      <w:r>
        <w:rPr>
          <w:i/>
          <w:spacing w:val="-6"/>
          <w:sz w:val="20"/>
        </w:rPr>
        <w:t xml:space="preserve"> </w:t>
      </w:r>
      <w:r>
        <w:rPr>
          <w:i/>
          <w:sz w:val="20"/>
        </w:rPr>
        <w:t>participation by small and minority businesses, and women's business</w:t>
      </w:r>
      <w:r>
        <w:rPr>
          <w:i/>
          <w:spacing w:val="14"/>
          <w:sz w:val="20"/>
        </w:rPr>
        <w:t xml:space="preserve"> </w:t>
      </w:r>
      <w:r>
        <w:rPr>
          <w:i/>
          <w:sz w:val="20"/>
        </w:rPr>
        <w:t>enterprises;</w:t>
      </w:r>
    </w:p>
    <w:p w14:paraId="75BE7ADF" w14:textId="77777777" w:rsidR="00367B24" w:rsidRDefault="00367B24" w:rsidP="00524801">
      <w:pPr>
        <w:pStyle w:val="ListParagraph"/>
        <w:widowControl w:val="0"/>
        <w:numPr>
          <w:ilvl w:val="0"/>
          <w:numId w:val="21"/>
        </w:numPr>
        <w:tabs>
          <w:tab w:val="left" w:pos="784"/>
        </w:tabs>
        <w:autoSpaceDE w:val="0"/>
        <w:autoSpaceDN w:val="0"/>
        <w:spacing w:before="120" w:line="232" w:lineRule="exact"/>
        <w:ind w:right="579" w:firstLine="0"/>
        <w:contextualSpacing w:val="0"/>
        <w:jc w:val="both"/>
        <w:rPr>
          <w:i/>
          <w:sz w:val="20"/>
        </w:rPr>
      </w:pPr>
      <w:r>
        <w:rPr>
          <w:i/>
          <w:sz w:val="20"/>
        </w:rPr>
        <w:t>Using</w:t>
      </w:r>
      <w:r>
        <w:rPr>
          <w:i/>
          <w:spacing w:val="-5"/>
          <w:sz w:val="20"/>
        </w:rPr>
        <w:t xml:space="preserve"> </w:t>
      </w:r>
      <w:r>
        <w:rPr>
          <w:i/>
          <w:sz w:val="20"/>
        </w:rPr>
        <w:t>the</w:t>
      </w:r>
      <w:r>
        <w:rPr>
          <w:i/>
          <w:spacing w:val="-4"/>
          <w:sz w:val="20"/>
        </w:rPr>
        <w:t xml:space="preserve"> </w:t>
      </w:r>
      <w:r>
        <w:rPr>
          <w:i/>
          <w:sz w:val="20"/>
        </w:rPr>
        <w:t>services</w:t>
      </w:r>
      <w:r>
        <w:rPr>
          <w:i/>
          <w:spacing w:val="-7"/>
          <w:sz w:val="20"/>
        </w:rPr>
        <w:t xml:space="preserve"> </w:t>
      </w:r>
      <w:r>
        <w:rPr>
          <w:i/>
          <w:sz w:val="20"/>
        </w:rPr>
        <w:t>and</w:t>
      </w:r>
      <w:r>
        <w:rPr>
          <w:i/>
          <w:spacing w:val="-4"/>
          <w:sz w:val="20"/>
        </w:rPr>
        <w:t xml:space="preserve"> </w:t>
      </w:r>
      <w:r>
        <w:rPr>
          <w:i/>
          <w:sz w:val="20"/>
        </w:rPr>
        <w:t>assistance,</w:t>
      </w:r>
      <w:r>
        <w:rPr>
          <w:i/>
          <w:spacing w:val="-4"/>
          <w:sz w:val="20"/>
        </w:rPr>
        <w:t xml:space="preserve"> </w:t>
      </w:r>
      <w:r>
        <w:rPr>
          <w:i/>
          <w:sz w:val="20"/>
        </w:rPr>
        <w:t>as</w:t>
      </w:r>
      <w:r>
        <w:rPr>
          <w:i/>
          <w:spacing w:val="-4"/>
          <w:sz w:val="20"/>
        </w:rPr>
        <w:t xml:space="preserve"> </w:t>
      </w:r>
      <w:r>
        <w:rPr>
          <w:i/>
          <w:sz w:val="20"/>
        </w:rPr>
        <w:t>appropriate,</w:t>
      </w:r>
      <w:r>
        <w:rPr>
          <w:i/>
          <w:spacing w:val="-4"/>
          <w:sz w:val="20"/>
        </w:rPr>
        <w:t xml:space="preserve"> </w:t>
      </w:r>
      <w:r>
        <w:rPr>
          <w:i/>
          <w:sz w:val="20"/>
        </w:rPr>
        <w:t>of</w:t>
      </w:r>
      <w:r>
        <w:rPr>
          <w:i/>
          <w:spacing w:val="-5"/>
          <w:sz w:val="20"/>
        </w:rPr>
        <w:t xml:space="preserve"> </w:t>
      </w:r>
      <w:r>
        <w:rPr>
          <w:i/>
          <w:sz w:val="20"/>
        </w:rPr>
        <w:t>such</w:t>
      </w:r>
      <w:r>
        <w:rPr>
          <w:i/>
          <w:spacing w:val="-5"/>
          <w:sz w:val="20"/>
        </w:rPr>
        <w:t xml:space="preserve"> </w:t>
      </w:r>
      <w:r>
        <w:rPr>
          <w:i/>
          <w:sz w:val="20"/>
        </w:rPr>
        <w:t>organizations</w:t>
      </w:r>
      <w:r>
        <w:rPr>
          <w:i/>
          <w:spacing w:val="-7"/>
          <w:sz w:val="20"/>
        </w:rPr>
        <w:t xml:space="preserve"> </w:t>
      </w:r>
      <w:r>
        <w:rPr>
          <w:i/>
          <w:sz w:val="20"/>
        </w:rPr>
        <w:t>as</w:t>
      </w:r>
      <w:r>
        <w:rPr>
          <w:i/>
          <w:spacing w:val="-4"/>
          <w:sz w:val="20"/>
        </w:rPr>
        <w:t xml:space="preserve"> </w:t>
      </w:r>
      <w:r>
        <w:rPr>
          <w:i/>
          <w:sz w:val="20"/>
        </w:rPr>
        <w:t>the</w:t>
      </w:r>
      <w:r>
        <w:rPr>
          <w:i/>
          <w:spacing w:val="-6"/>
          <w:sz w:val="20"/>
        </w:rPr>
        <w:t xml:space="preserve"> </w:t>
      </w:r>
      <w:r>
        <w:rPr>
          <w:i/>
          <w:sz w:val="20"/>
        </w:rPr>
        <w:t>Small</w:t>
      </w:r>
      <w:r>
        <w:rPr>
          <w:i/>
          <w:spacing w:val="-6"/>
          <w:sz w:val="20"/>
        </w:rPr>
        <w:t xml:space="preserve"> </w:t>
      </w:r>
      <w:r>
        <w:rPr>
          <w:i/>
          <w:sz w:val="20"/>
        </w:rPr>
        <w:t>Business Administration and the Minority Business Development Agency of the Department of</w:t>
      </w:r>
      <w:r>
        <w:rPr>
          <w:i/>
          <w:spacing w:val="12"/>
          <w:sz w:val="20"/>
        </w:rPr>
        <w:t xml:space="preserve"> </w:t>
      </w:r>
      <w:r>
        <w:rPr>
          <w:i/>
          <w:sz w:val="20"/>
        </w:rPr>
        <w:t>Commerce.</w:t>
      </w:r>
    </w:p>
    <w:p w14:paraId="277CBFFD" w14:textId="77777777" w:rsidR="00367B24" w:rsidRDefault="00367B24" w:rsidP="00367B24">
      <w:pPr>
        <w:pStyle w:val="BodyText"/>
        <w:spacing w:before="9"/>
        <w:rPr>
          <w:rFonts w:ascii="Lucida Sans"/>
          <w:i/>
          <w:sz w:val="19"/>
        </w:rPr>
      </w:pPr>
    </w:p>
    <w:p w14:paraId="77DE13DD" w14:textId="77777777" w:rsidR="00367B24" w:rsidRDefault="00367B24" w:rsidP="00367B24">
      <w:pPr>
        <w:spacing w:line="232" w:lineRule="exact"/>
        <w:ind w:left="151" w:right="407"/>
        <w:jc w:val="both"/>
        <w:rPr>
          <w:rFonts w:ascii="Lucida Sans" w:hAnsi="Lucida Sans"/>
          <w:i/>
          <w:sz w:val="20"/>
        </w:rPr>
      </w:pPr>
      <w:r>
        <w:rPr>
          <w:rFonts w:ascii="Lucida Sans" w:hAnsi="Lucida Sans"/>
          <w:i/>
          <w:sz w:val="20"/>
          <w:u w:val="single"/>
        </w:rPr>
        <w:t>The Certification</w:t>
      </w:r>
      <w:r>
        <w:rPr>
          <w:rFonts w:ascii="Lucida Sans" w:hAnsi="Lucida Sans"/>
          <w:i/>
          <w:sz w:val="20"/>
        </w:rPr>
        <w:t>. By submitting a Proposal in response to this solicitation and initialing below, I agree and</w:t>
      </w:r>
      <w:r>
        <w:rPr>
          <w:rFonts w:ascii="Lucida Sans" w:hAnsi="Lucida Sans"/>
          <w:i/>
          <w:spacing w:val="-20"/>
          <w:sz w:val="20"/>
        </w:rPr>
        <w:t xml:space="preserve"> </w:t>
      </w:r>
      <w:r>
        <w:rPr>
          <w:rFonts w:ascii="Lucida Sans" w:hAnsi="Lucida Sans"/>
          <w:i/>
          <w:sz w:val="20"/>
        </w:rPr>
        <w:t>certify,</w:t>
      </w:r>
      <w:r>
        <w:rPr>
          <w:rFonts w:ascii="Lucida Sans" w:hAnsi="Lucida Sans"/>
          <w:i/>
          <w:spacing w:val="-20"/>
          <w:sz w:val="20"/>
        </w:rPr>
        <w:t xml:space="preserve"> </w:t>
      </w:r>
      <w:r>
        <w:rPr>
          <w:rFonts w:ascii="Lucida Sans" w:hAnsi="Lucida Sans"/>
          <w:i/>
          <w:sz w:val="20"/>
        </w:rPr>
        <w:t>on</w:t>
      </w:r>
      <w:r>
        <w:rPr>
          <w:rFonts w:ascii="Lucida Sans" w:hAnsi="Lucida Sans"/>
          <w:i/>
          <w:spacing w:val="-17"/>
          <w:sz w:val="20"/>
        </w:rPr>
        <w:t xml:space="preserve"> </w:t>
      </w:r>
      <w:r>
        <w:rPr>
          <w:rFonts w:ascii="Lucida Sans" w:hAnsi="Lucida Sans"/>
          <w:i/>
          <w:sz w:val="20"/>
        </w:rPr>
        <w:t>behalf</w:t>
      </w:r>
      <w:r>
        <w:rPr>
          <w:rFonts w:ascii="Lucida Sans" w:hAnsi="Lucida Sans"/>
          <w:i/>
          <w:spacing w:val="-17"/>
          <w:sz w:val="20"/>
        </w:rPr>
        <w:t xml:space="preserve"> </w:t>
      </w:r>
      <w:r>
        <w:rPr>
          <w:rFonts w:ascii="Lucida Sans" w:hAnsi="Lucida Sans"/>
          <w:i/>
          <w:sz w:val="20"/>
        </w:rPr>
        <w:t>of</w:t>
      </w:r>
      <w:r>
        <w:rPr>
          <w:rFonts w:ascii="Lucida Sans" w:hAnsi="Lucida Sans"/>
          <w:i/>
          <w:spacing w:val="-18"/>
          <w:sz w:val="20"/>
        </w:rPr>
        <w:t xml:space="preserve"> </w:t>
      </w:r>
      <w:r>
        <w:rPr>
          <w:rFonts w:ascii="Lucida Sans" w:hAnsi="Lucida Sans"/>
          <w:i/>
          <w:sz w:val="20"/>
        </w:rPr>
        <w:t>(“The</w:t>
      </w:r>
      <w:r>
        <w:rPr>
          <w:rFonts w:ascii="Lucida Sans" w:hAnsi="Lucida Sans"/>
          <w:i/>
          <w:spacing w:val="-20"/>
          <w:sz w:val="20"/>
        </w:rPr>
        <w:t xml:space="preserve"> </w:t>
      </w:r>
      <w:r>
        <w:rPr>
          <w:rFonts w:ascii="Lucida Sans" w:hAnsi="Lucida Sans"/>
          <w:i/>
          <w:sz w:val="20"/>
        </w:rPr>
        <w:t>Respondent”) that,</w:t>
      </w:r>
      <w:r>
        <w:rPr>
          <w:rFonts w:ascii="Lucida Sans" w:hAnsi="Lucida Sans"/>
          <w:i/>
          <w:spacing w:val="-20"/>
          <w:sz w:val="20"/>
        </w:rPr>
        <w:t xml:space="preserve"> </w:t>
      </w:r>
      <w:r>
        <w:rPr>
          <w:rFonts w:ascii="Lucida Sans" w:hAnsi="Lucida Sans"/>
          <w:i/>
          <w:sz w:val="20"/>
        </w:rPr>
        <w:t>if</w:t>
      </w:r>
      <w:r>
        <w:rPr>
          <w:rFonts w:ascii="Lucida Sans" w:hAnsi="Lucida Sans"/>
          <w:i/>
          <w:spacing w:val="-17"/>
          <w:sz w:val="20"/>
        </w:rPr>
        <w:t xml:space="preserve"> </w:t>
      </w:r>
      <w:r>
        <w:rPr>
          <w:rFonts w:ascii="Lucida Sans" w:hAnsi="Lucida Sans"/>
          <w:i/>
          <w:sz w:val="20"/>
        </w:rPr>
        <w:t>selected</w:t>
      </w:r>
      <w:r>
        <w:rPr>
          <w:rFonts w:ascii="Lucida Sans" w:hAnsi="Lucida Sans"/>
          <w:i/>
          <w:spacing w:val="-17"/>
          <w:sz w:val="20"/>
        </w:rPr>
        <w:t xml:space="preserve"> </w:t>
      </w:r>
      <w:r>
        <w:rPr>
          <w:rFonts w:ascii="Lucida Sans" w:hAnsi="Lucida Sans"/>
          <w:i/>
          <w:sz w:val="20"/>
        </w:rPr>
        <w:t>to</w:t>
      </w:r>
      <w:r>
        <w:rPr>
          <w:rFonts w:ascii="Lucida Sans" w:hAnsi="Lucida Sans"/>
          <w:i/>
          <w:spacing w:val="-17"/>
          <w:sz w:val="20"/>
        </w:rPr>
        <w:t xml:space="preserve"> </w:t>
      </w:r>
      <w:r>
        <w:rPr>
          <w:rFonts w:ascii="Lucida Sans" w:hAnsi="Lucida Sans"/>
          <w:i/>
          <w:sz w:val="20"/>
        </w:rPr>
        <w:t>enter</w:t>
      </w:r>
      <w:r>
        <w:rPr>
          <w:rFonts w:ascii="Lucida Sans" w:hAnsi="Lucida Sans"/>
          <w:i/>
          <w:spacing w:val="-17"/>
          <w:sz w:val="20"/>
        </w:rPr>
        <w:t xml:space="preserve"> </w:t>
      </w:r>
      <w:r>
        <w:rPr>
          <w:rFonts w:ascii="Lucida Sans" w:hAnsi="Lucida Sans"/>
          <w:i/>
          <w:sz w:val="20"/>
        </w:rPr>
        <w:t>a</w:t>
      </w:r>
      <w:r>
        <w:rPr>
          <w:rFonts w:ascii="Lucida Sans" w:hAnsi="Lucida Sans"/>
          <w:i/>
          <w:spacing w:val="-17"/>
          <w:sz w:val="20"/>
        </w:rPr>
        <w:t xml:space="preserve"> </w:t>
      </w:r>
      <w:r>
        <w:rPr>
          <w:rFonts w:ascii="Lucida Sans" w:hAnsi="Lucida Sans"/>
          <w:i/>
          <w:sz w:val="20"/>
        </w:rPr>
        <w:t>Contract</w:t>
      </w:r>
      <w:r>
        <w:rPr>
          <w:rFonts w:ascii="Lucida Sans" w:hAnsi="Lucida Sans"/>
          <w:i/>
          <w:spacing w:val="-19"/>
          <w:sz w:val="20"/>
        </w:rPr>
        <w:t xml:space="preserve"> </w:t>
      </w:r>
      <w:r>
        <w:rPr>
          <w:rFonts w:ascii="Lucida Sans" w:hAnsi="Lucida Sans"/>
          <w:i/>
          <w:sz w:val="20"/>
        </w:rPr>
        <w:t>with</w:t>
      </w:r>
      <w:r>
        <w:rPr>
          <w:rFonts w:ascii="Lucida Sans" w:hAnsi="Lucida Sans"/>
          <w:i/>
          <w:spacing w:val="-18"/>
          <w:sz w:val="20"/>
        </w:rPr>
        <w:t xml:space="preserve"> </w:t>
      </w:r>
      <w:r>
        <w:rPr>
          <w:rFonts w:ascii="Lucida Sans" w:hAnsi="Lucida Sans"/>
          <w:i/>
          <w:sz w:val="20"/>
        </w:rPr>
        <w:t>(“The</w:t>
      </w:r>
      <w:r>
        <w:rPr>
          <w:rFonts w:ascii="Lucida Sans" w:hAnsi="Lucida Sans"/>
          <w:i/>
          <w:spacing w:val="-20"/>
          <w:sz w:val="20"/>
        </w:rPr>
        <w:t xml:space="preserve"> </w:t>
      </w:r>
      <w:r>
        <w:rPr>
          <w:rFonts w:ascii="Lucida Sans" w:hAnsi="Lucida Sans"/>
          <w:i/>
          <w:sz w:val="20"/>
        </w:rPr>
        <w:t>Partners”) for</w:t>
      </w:r>
      <w:r>
        <w:rPr>
          <w:rFonts w:ascii="Lucida Sans" w:hAnsi="Lucida Sans"/>
          <w:i/>
          <w:spacing w:val="-19"/>
          <w:sz w:val="20"/>
        </w:rPr>
        <w:t xml:space="preserve"> </w:t>
      </w:r>
      <w:r>
        <w:rPr>
          <w:rFonts w:ascii="Lucida Sans" w:hAnsi="Lucida Sans"/>
          <w:i/>
          <w:sz w:val="20"/>
        </w:rPr>
        <w:t>(“the</w:t>
      </w:r>
      <w:r>
        <w:rPr>
          <w:rFonts w:ascii="Lucida Sans" w:hAnsi="Lucida Sans"/>
          <w:i/>
          <w:spacing w:val="-17"/>
          <w:sz w:val="20"/>
        </w:rPr>
        <w:t xml:space="preserve"> </w:t>
      </w:r>
      <w:r>
        <w:rPr>
          <w:rFonts w:ascii="Lucida Sans" w:hAnsi="Lucida Sans"/>
          <w:i/>
          <w:sz w:val="20"/>
        </w:rPr>
        <w:t>Project”), (“the Respondent”) will take the affirmative steps listed in this Paragraph 13 and set out in 2 CFR §200.321 to encourage participation by and facilitate contracting with small and minority businesses, women’s business enterprises and labor surplus area business</w:t>
      </w:r>
      <w:r>
        <w:rPr>
          <w:rFonts w:ascii="Lucida Sans" w:hAnsi="Lucida Sans"/>
          <w:i/>
          <w:spacing w:val="-43"/>
          <w:sz w:val="20"/>
        </w:rPr>
        <w:t xml:space="preserve"> </w:t>
      </w:r>
      <w:r>
        <w:rPr>
          <w:rFonts w:ascii="Lucida Sans" w:hAnsi="Lucida Sans"/>
          <w:i/>
          <w:sz w:val="20"/>
        </w:rPr>
        <w:t>firms.</w:t>
      </w:r>
    </w:p>
    <w:p w14:paraId="1DAD0604" w14:textId="77777777" w:rsidR="00367B24" w:rsidRDefault="00367B24" w:rsidP="00367B24">
      <w:pPr>
        <w:tabs>
          <w:tab w:val="left" w:pos="4407"/>
        </w:tabs>
        <w:spacing w:line="229" w:lineRule="exact"/>
        <w:ind w:left="151"/>
        <w:jc w:val="both"/>
        <w:rPr>
          <w:rFonts w:ascii="Lucida Sans"/>
          <w:i/>
          <w:sz w:val="20"/>
        </w:rPr>
      </w:pPr>
      <w:r>
        <w:rPr>
          <w:rFonts w:ascii="Lucida Sans"/>
          <w:b/>
          <w:sz w:val="20"/>
        </w:rPr>
        <w:t>YES, I so certify and</w:t>
      </w:r>
      <w:r>
        <w:rPr>
          <w:rFonts w:ascii="Lucida Sans"/>
          <w:b/>
          <w:spacing w:val="-3"/>
          <w:sz w:val="20"/>
        </w:rPr>
        <w:t xml:space="preserve"> </w:t>
      </w:r>
      <w:r>
        <w:rPr>
          <w:rFonts w:ascii="Lucida Sans"/>
          <w:b/>
          <w:sz w:val="20"/>
        </w:rPr>
        <w:t>agree.</w:t>
      </w:r>
      <w:r>
        <w:rPr>
          <w:rFonts w:ascii="Lucida Sans"/>
          <w:b/>
          <w:spacing w:val="60"/>
          <w:sz w:val="20"/>
        </w:rPr>
        <w:t xml:space="preserve"> </w:t>
      </w:r>
      <w:r>
        <w:rPr>
          <w:rFonts w:ascii="Lucida Sans"/>
          <w:i/>
          <w:sz w:val="20"/>
        </w:rPr>
        <w:t>(Initial:</w:t>
      </w:r>
      <w:r>
        <w:rPr>
          <w:sz w:val="20"/>
          <w:u w:val="single"/>
        </w:rPr>
        <w:t xml:space="preserve"> </w:t>
      </w:r>
      <w:r>
        <w:rPr>
          <w:sz w:val="20"/>
          <w:u w:val="single"/>
        </w:rPr>
        <w:tab/>
      </w:r>
      <w:r>
        <w:rPr>
          <w:rFonts w:ascii="Lucida Sans"/>
          <w:i/>
          <w:sz w:val="20"/>
        </w:rPr>
        <w:t>)</w:t>
      </w:r>
    </w:p>
    <w:p w14:paraId="11CC7D54" w14:textId="77777777" w:rsidR="00367B24" w:rsidRDefault="00367B24" w:rsidP="00367B24">
      <w:pPr>
        <w:pStyle w:val="BodyText"/>
        <w:spacing w:before="2"/>
        <w:rPr>
          <w:rFonts w:ascii="Lucida Sans"/>
          <w:i/>
          <w:sz w:val="20"/>
        </w:rPr>
      </w:pPr>
    </w:p>
    <w:p w14:paraId="6CF0C9FE" w14:textId="77777777" w:rsidR="00367B24" w:rsidRDefault="00367B24" w:rsidP="00367B24">
      <w:pPr>
        <w:spacing w:before="1" w:line="232" w:lineRule="exact"/>
        <w:ind w:left="151" w:right="407"/>
        <w:jc w:val="both"/>
        <w:rPr>
          <w:rFonts w:ascii="Lucida Sans"/>
          <w:i/>
          <w:sz w:val="20"/>
        </w:rPr>
      </w:pPr>
      <w:r>
        <w:rPr>
          <w:rFonts w:ascii="Lucida Sans"/>
          <w:i/>
          <w:sz w:val="20"/>
        </w:rPr>
        <w:t>By my signature below and my initials providing the certifications, disclosures, acknowledgments, and agreement with each item above, I certify, as the individual, acting on behalf of (</w:t>
      </w:r>
      <w:r>
        <w:rPr>
          <w:rFonts w:ascii="Lucida Sans"/>
          <w:i/>
          <w:sz w:val="20"/>
        </w:rPr>
        <w:t>“</w:t>
      </w:r>
      <w:r>
        <w:rPr>
          <w:rFonts w:ascii="Lucida Sans"/>
          <w:i/>
          <w:sz w:val="20"/>
        </w:rPr>
        <w:t xml:space="preserve">The </w:t>
      </w:r>
      <w:r>
        <w:rPr>
          <w:rFonts w:ascii="Lucida Sans" w:hAnsi="Lucida Sans"/>
          <w:i/>
          <w:sz w:val="20"/>
        </w:rPr>
        <w:t>Respondent”)</w:t>
      </w:r>
      <w:r>
        <w:rPr>
          <w:rFonts w:ascii="Lucida Sans"/>
          <w:i/>
          <w:sz w:val="20"/>
        </w:rPr>
        <w:t>, that the information in this Federal Certification Form (2 C.F.R. 200) is true, complete, and accurate and that I am authorized to make the certifications, disclosures, acknowledgments, and agreements contained herein.</w:t>
      </w:r>
    </w:p>
    <w:p w14:paraId="6C82043D" w14:textId="77777777" w:rsidR="00367B24" w:rsidRDefault="00367B24" w:rsidP="00367B24">
      <w:pPr>
        <w:pStyle w:val="BodyText"/>
        <w:rPr>
          <w:rFonts w:ascii="Lucida Sans"/>
          <w:i/>
          <w:sz w:val="20"/>
        </w:rPr>
      </w:pPr>
    </w:p>
    <w:p w14:paraId="52E998D0" w14:textId="77777777" w:rsidR="00367B24" w:rsidRDefault="00367B24" w:rsidP="00367B24">
      <w:pPr>
        <w:pStyle w:val="BodyText"/>
        <w:spacing w:before="10"/>
        <w:rPr>
          <w:rFonts w:ascii="Lucida Sans"/>
          <w:i/>
          <w:sz w:val="13"/>
        </w:rPr>
      </w:pPr>
      <w:r>
        <w:rPr>
          <w:noProof/>
        </w:rPr>
        <mc:AlternateContent>
          <mc:Choice Requires="wps">
            <w:drawing>
              <wp:anchor distT="0" distB="0" distL="0" distR="0" simplePos="0" relativeHeight="251679232" behindDoc="0" locked="0" layoutInCell="1" allowOverlap="1" wp14:anchorId="66365F1D" wp14:editId="4EEBD6F1">
                <wp:simplePos x="0" y="0"/>
                <wp:positionH relativeFrom="page">
                  <wp:posOffset>731520</wp:posOffset>
                </wp:positionH>
                <wp:positionV relativeFrom="paragraph">
                  <wp:posOffset>132080</wp:posOffset>
                </wp:positionV>
                <wp:extent cx="3200400" cy="0"/>
                <wp:effectExtent l="7620" t="6350" r="11430" b="12700"/>
                <wp:wrapTopAndBottom/>
                <wp:docPr id="9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384EDF" id="Line 23" o:spid="_x0000_s1026"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0.4pt" to="309.6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UWHQIAAEMEAAAOAAAAZHJzL2Uyb0RvYy54bWysU8GO2jAQvVfqP1i+QxJIKU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" strokeweight=".48pt">
                <w10:wrap type="topAndBottom" anchorx="page"/>
              </v:line>
            </w:pict>
          </mc:Fallback>
        </mc:AlternateContent>
      </w:r>
    </w:p>
    <w:p w14:paraId="669838C1" w14:textId="77777777" w:rsidR="00367B24" w:rsidRDefault="00367B24" w:rsidP="00367B24">
      <w:pPr>
        <w:spacing w:line="217" w:lineRule="exact"/>
        <w:ind w:left="151"/>
        <w:rPr>
          <w:rFonts w:ascii="Lucida Sans"/>
          <w:i/>
          <w:sz w:val="20"/>
        </w:rPr>
      </w:pPr>
      <w:r>
        <w:rPr>
          <w:rFonts w:ascii="Lucida Sans" w:hAnsi="Lucida Sans"/>
          <w:i/>
          <w:sz w:val="20"/>
        </w:rPr>
        <w:t>Respondent</w:t>
      </w:r>
      <w:r>
        <w:rPr>
          <w:rFonts w:ascii="Lucida Sans"/>
          <w:i/>
          <w:sz w:val="20"/>
        </w:rPr>
        <w:t xml:space="preserve"> Organization</w:t>
      </w:r>
    </w:p>
    <w:p w14:paraId="78C6321B" w14:textId="77777777" w:rsidR="00367B24" w:rsidRDefault="00367B24" w:rsidP="00367B24">
      <w:pPr>
        <w:pStyle w:val="BodyText"/>
        <w:rPr>
          <w:rFonts w:ascii="Lucida Sans"/>
          <w:i/>
          <w:sz w:val="20"/>
        </w:rPr>
      </w:pPr>
    </w:p>
    <w:p w14:paraId="667D2886" w14:textId="77777777" w:rsidR="00367B24" w:rsidRDefault="00367B24" w:rsidP="00367B24">
      <w:pPr>
        <w:pStyle w:val="BodyText"/>
        <w:spacing w:before="3"/>
        <w:rPr>
          <w:rFonts w:ascii="Lucida Sans"/>
          <w:i/>
          <w:sz w:val="14"/>
        </w:rPr>
      </w:pPr>
      <w:r>
        <w:rPr>
          <w:noProof/>
        </w:rPr>
        <mc:AlternateContent>
          <mc:Choice Requires="wps">
            <w:drawing>
              <wp:anchor distT="0" distB="0" distL="0" distR="0" simplePos="0" relativeHeight="251680256" behindDoc="0" locked="0" layoutInCell="1" allowOverlap="1" wp14:anchorId="48A1BB9C" wp14:editId="7FA72443">
                <wp:simplePos x="0" y="0"/>
                <wp:positionH relativeFrom="page">
                  <wp:posOffset>731520</wp:posOffset>
                </wp:positionH>
                <wp:positionV relativeFrom="paragraph">
                  <wp:posOffset>134620</wp:posOffset>
                </wp:positionV>
                <wp:extent cx="3200400" cy="0"/>
                <wp:effectExtent l="7620" t="10795" r="11430" b="8255"/>
                <wp:wrapTopAndBottom/>
                <wp:docPr id="8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FDEEEB" id="Line 22"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0.6pt" to="309.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6uIHgIAAEMEAAAOAAAAZHJzL2Uyb0RvYy54bWysU8GO2jAQvVfqP1i+QxI2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" strokeweight=".48pt">
                <w10:wrap type="topAndBottom" anchorx="page"/>
              </v:line>
            </w:pict>
          </mc:Fallback>
        </mc:AlternateContent>
      </w:r>
    </w:p>
    <w:p w14:paraId="6A887A1D" w14:textId="77777777" w:rsidR="00367B24" w:rsidRDefault="00367B24" w:rsidP="00367B24">
      <w:pPr>
        <w:spacing w:line="217" w:lineRule="exact"/>
        <w:ind w:left="151"/>
        <w:rPr>
          <w:rFonts w:ascii="Lucida Sans"/>
          <w:i/>
          <w:sz w:val="20"/>
        </w:rPr>
      </w:pPr>
      <w:r>
        <w:rPr>
          <w:rFonts w:ascii="Lucida Sans"/>
          <w:i/>
          <w:sz w:val="20"/>
        </w:rPr>
        <w:t xml:space="preserve">Signature of </w:t>
      </w:r>
      <w:r>
        <w:rPr>
          <w:rFonts w:ascii="Lucida Sans" w:hAnsi="Lucida Sans"/>
          <w:i/>
          <w:sz w:val="20"/>
        </w:rPr>
        <w:t>Respondent’s</w:t>
      </w:r>
      <w:r>
        <w:rPr>
          <w:rFonts w:ascii="Lucida Sans"/>
          <w:i/>
          <w:sz w:val="20"/>
        </w:rPr>
        <w:t xml:space="preserve"> Authorized Official</w:t>
      </w:r>
    </w:p>
    <w:p w14:paraId="10C197C9" w14:textId="77777777" w:rsidR="00367B24" w:rsidRDefault="00367B24" w:rsidP="00367B24">
      <w:pPr>
        <w:pStyle w:val="BodyText"/>
        <w:rPr>
          <w:rFonts w:ascii="Lucida Sans"/>
          <w:i/>
          <w:sz w:val="20"/>
        </w:rPr>
      </w:pPr>
    </w:p>
    <w:p w14:paraId="6DE8A70D" w14:textId="77777777" w:rsidR="00367B24" w:rsidRDefault="00367B24" w:rsidP="00367B24">
      <w:pPr>
        <w:pStyle w:val="BodyText"/>
        <w:spacing w:before="3"/>
        <w:rPr>
          <w:rFonts w:ascii="Lucida Sans"/>
          <w:i/>
          <w:sz w:val="14"/>
        </w:rPr>
      </w:pPr>
      <w:r>
        <w:rPr>
          <w:noProof/>
        </w:rPr>
        <mc:AlternateContent>
          <mc:Choice Requires="wps">
            <w:drawing>
              <wp:anchor distT="0" distB="0" distL="0" distR="0" simplePos="0" relativeHeight="251681280" behindDoc="0" locked="0" layoutInCell="1" allowOverlap="1" wp14:anchorId="4A272150" wp14:editId="5A35E762">
                <wp:simplePos x="0" y="0"/>
                <wp:positionH relativeFrom="page">
                  <wp:posOffset>731520</wp:posOffset>
                </wp:positionH>
                <wp:positionV relativeFrom="paragraph">
                  <wp:posOffset>134620</wp:posOffset>
                </wp:positionV>
                <wp:extent cx="3200400" cy="0"/>
                <wp:effectExtent l="7620" t="12700" r="11430" b="6350"/>
                <wp:wrapTopAndBottom/>
                <wp:docPr id="8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5F2404" id="Line 21" o:spid="_x0000_s1026"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6pt,10.6pt" to="309.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" strokeweight=".48pt">
                <w10:wrap type="topAndBottom" anchorx="page"/>
              </v:line>
            </w:pict>
          </mc:Fallback>
        </mc:AlternateContent>
      </w:r>
    </w:p>
    <w:p w14:paraId="115D7DEF" w14:textId="77777777" w:rsidR="00367B24" w:rsidRDefault="00367B24" w:rsidP="00367B24">
      <w:pPr>
        <w:spacing w:line="217" w:lineRule="exact"/>
        <w:ind w:left="151"/>
        <w:rPr>
          <w:rFonts w:ascii="Lucida Sans"/>
          <w:i/>
          <w:sz w:val="20"/>
        </w:rPr>
      </w:pPr>
      <w:r>
        <w:rPr>
          <w:rFonts w:ascii="Lucida Sans"/>
          <w:i/>
          <w:sz w:val="20"/>
        </w:rPr>
        <w:t>Printed Name and Title</w:t>
      </w:r>
    </w:p>
    <w:p w14:paraId="4AB4F5FE" w14:textId="77777777" w:rsidR="00367B24" w:rsidRDefault="00367B24" w:rsidP="00367B24">
      <w:pPr>
        <w:spacing w:line="217" w:lineRule="exact"/>
        <w:ind w:left="151"/>
        <w:rPr>
          <w:rFonts w:ascii="Lucida Sans"/>
          <w:i/>
          <w:sz w:val="20"/>
        </w:rPr>
      </w:pPr>
    </w:p>
    <w:p w14:paraId="1B4DE5A5" w14:textId="58A7A41F" w:rsidR="00367B24" w:rsidRDefault="00367B24" w:rsidP="00367B24">
      <w:pPr>
        <w:spacing w:line="217" w:lineRule="exact"/>
        <w:ind w:left="151"/>
        <w:rPr>
          <w:rFonts w:ascii="Lucida Sans"/>
          <w:i/>
          <w:sz w:val="20"/>
        </w:rPr>
      </w:pPr>
    </w:p>
    <w:p w14:paraId="32501965" w14:textId="45EB1341" w:rsidR="00811D65" w:rsidRDefault="00811D65" w:rsidP="00367B24">
      <w:pPr>
        <w:spacing w:line="217" w:lineRule="exact"/>
        <w:ind w:left="151"/>
        <w:rPr>
          <w:rFonts w:ascii="Lucida Sans"/>
          <w:i/>
          <w:sz w:val="20"/>
        </w:rPr>
      </w:pPr>
    </w:p>
    <w:p w14:paraId="664E7D1A" w14:textId="6C223C23" w:rsidR="00811D65" w:rsidRDefault="00811D65" w:rsidP="00367B24">
      <w:pPr>
        <w:spacing w:line="217" w:lineRule="exact"/>
        <w:ind w:left="151"/>
        <w:rPr>
          <w:rFonts w:ascii="Lucida Sans"/>
          <w:i/>
          <w:sz w:val="20"/>
        </w:rPr>
      </w:pPr>
    </w:p>
    <w:p w14:paraId="786A07EB" w14:textId="16BEB04B" w:rsidR="00811D65" w:rsidRDefault="00811D65" w:rsidP="00367B24">
      <w:pPr>
        <w:spacing w:line="217" w:lineRule="exact"/>
        <w:ind w:left="151"/>
        <w:rPr>
          <w:rFonts w:ascii="Lucida Sans"/>
          <w:i/>
          <w:sz w:val="20"/>
        </w:rPr>
      </w:pPr>
    </w:p>
    <w:p w14:paraId="2C7DF2B5" w14:textId="76D4CBD6" w:rsidR="00811D65" w:rsidRDefault="00811D65" w:rsidP="00367B24">
      <w:pPr>
        <w:spacing w:line="217" w:lineRule="exact"/>
        <w:ind w:left="151"/>
        <w:rPr>
          <w:rFonts w:ascii="Lucida Sans"/>
          <w:i/>
          <w:sz w:val="20"/>
        </w:rPr>
      </w:pPr>
    </w:p>
    <w:p w14:paraId="5C9CD8E3" w14:textId="083957F5" w:rsidR="00811D65" w:rsidRDefault="00811D65" w:rsidP="00367B24">
      <w:pPr>
        <w:spacing w:line="217" w:lineRule="exact"/>
        <w:ind w:left="151"/>
        <w:rPr>
          <w:rFonts w:ascii="Lucida Sans"/>
          <w:i/>
          <w:sz w:val="20"/>
        </w:rPr>
      </w:pPr>
    </w:p>
    <w:p w14:paraId="1AEFFD2A" w14:textId="03CFFFB7" w:rsidR="00811D65" w:rsidRDefault="00811D65" w:rsidP="00367B24">
      <w:pPr>
        <w:spacing w:line="217" w:lineRule="exact"/>
        <w:ind w:left="151"/>
        <w:rPr>
          <w:rFonts w:ascii="Lucida Sans"/>
          <w:i/>
          <w:sz w:val="20"/>
        </w:rPr>
      </w:pPr>
    </w:p>
    <w:p w14:paraId="5D91BF95" w14:textId="3B6FA87F" w:rsidR="00811D65" w:rsidRDefault="00811D65" w:rsidP="00367B24">
      <w:pPr>
        <w:spacing w:line="217" w:lineRule="exact"/>
        <w:ind w:left="151"/>
        <w:rPr>
          <w:rFonts w:ascii="Lucida Sans"/>
          <w:i/>
          <w:sz w:val="20"/>
        </w:rPr>
      </w:pPr>
    </w:p>
    <w:p w14:paraId="459FE328" w14:textId="21DA5943" w:rsidR="00811D65" w:rsidRDefault="00811D65" w:rsidP="00367B24">
      <w:pPr>
        <w:spacing w:line="217" w:lineRule="exact"/>
        <w:ind w:left="151"/>
        <w:rPr>
          <w:rFonts w:ascii="Lucida Sans"/>
          <w:i/>
          <w:sz w:val="20"/>
        </w:rPr>
      </w:pPr>
    </w:p>
    <w:p w14:paraId="509F301D" w14:textId="77777777" w:rsidR="00811D65" w:rsidRDefault="00811D65" w:rsidP="00367B24">
      <w:pPr>
        <w:spacing w:line="217" w:lineRule="exact"/>
        <w:ind w:left="151"/>
        <w:rPr>
          <w:rFonts w:ascii="Lucida Sans"/>
          <w:i/>
          <w:sz w:val="20"/>
        </w:rPr>
      </w:pPr>
    </w:p>
    <w:p w14:paraId="166FB2A7" w14:textId="77777777" w:rsidR="00367B24" w:rsidRDefault="00367B24" w:rsidP="00367B24">
      <w:pPr>
        <w:pStyle w:val="BodyText"/>
        <w:spacing w:before="2"/>
        <w:rPr>
          <w:rFonts w:ascii="Lucida Sans"/>
          <w:i/>
          <w:sz w:val="19"/>
        </w:rPr>
      </w:pPr>
    </w:p>
    <w:p w14:paraId="56255DA0" w14:textId="072221B7" w:rsidR="00367B24" w:rsidRDefault="00367B24" w:rsidP="00367B24">
      <w:pPr>
        <w:ind w:left="204" w:right="462"/>
        <w:jc w:val="center"/>
        <w:rPr>
          <w:rFonts w:ascii="Lucida Sans"/>
          <w:b/>
          <w:sz w:val="20"/>
        </w:rPr>
      </w:pPr>
      <w:r>
        <w:rPr>
          <w:rFonts w:ascii="Lucida Sans"/>
          <w:b/>
          <w:sz w:val="20"/>
        </w:rPr>
        <w:lastRenderedPageBreak/>
        <w:t>CERTIFICATION</w:t>
      </w:r>
      <w:r w:rsidR="00811D65">
        <w:rPr>
          <w:rFonts w:ascii="Lucida Sans"/>
          <w:b/>
          <w:sz w:val="20"/>
        </w:rPr>
        <w:t>- To Be submitted with Proposal</w:t>
      </w:r>
    </w:p>
    <w:p w14:paraId="72859C5D" w14:textId="77777777" w:rsidR="00367B24" w:rsidRDefault="00367B24" w:rsidP="00367B24">
      <w:pPr>
        <w:pStyle w:val="BodyText"/>
        <w:spacing w:before="5"/>
        <w:rPr>
          <w:rFonts w:ascii="Lucida Sans"/>
          <w:b/>
          <w:sz w:val="11"/>
        </w:rPr>
      </w:pPr>
    </w:p>
    <w:p w14:paraId="0ACC8271" w14:textId="77777777" w:rsidR="00367B24" w:rsidRDefault="00367B24" w:rsidP="00367B24">
      <w:pPr>
        <w:tabs>
          <w:tab w:val="left" w:pos="7450"/>
          <w:tab w:val="left" w:pos="10025"/>
        </w:tabs>
        <w:spacing w:before="103" w:line="232" w:lineRule="exact"/>
        <w:ind w:left="151" w:right="407" w:firstLine="720"/>
        <w:jc w:val="both"/>
        <w:rPr>
          <w:rFonts w:ascii="Lucida Sans"/>
          <w:i/>
          <w:sz w:val="20"/>
        </w:rPr>
      </w:pPr>
      <w:r>
        <w:rPr>
          <w:rFonts w:ascii="Lucida Sans"/>
          <w:i/>
          <w:sz w:val="20"/>
        </w:rPr>
        <w:t xml:space="preserve">BEFORE  ME, a  Notary Public, on  this day  </w:t>
      </w:r>
      <w:r>
        <w:rPr>
          <w:rFonts w:ascii="Lucida Sans"/>
          <w:i/>
          <w:spacing w:val="36"/>
          <w:sz w:val="20"/>
        </w:rPr>
        <w:t xml:space="preserve"> </w:t>
      </w:r>
      <w:r>
        <w:rPr>
          <w:rFonts w:ascii="Lucida Sans"/>
          <w:i/>
          <w:sz w:val="20"/>
        </w:rPr>
        <w:t>personally</w:t>
      </w:r>
      <w:r>
        <w:rPr>
          <w:rFonts w:ascii="Lucida Sans"/>
          <w:i/>
          <w:spacing w:val="41"/>
          <w:sz w:val="20"/>
        </w:rPr>
        <w:t xml:space="preserve"> </w:t>
      </w:r>
      <w:r>
        <w:rPr>
          <w:rFonts w:ascii="Lucida Sans"/>
          <w:i/>
          <w:sz w:val="20"/>
        </w:rPr>
        <w:t>appeared</w:t>
      </w:r>
      <w:r>
        <w:rPr>
          <w:sz w:val="20"/>
          <w:u w:val="single"/>
        </w:rPr>
        <w:t xml:space="preserve"> </w:t>
      </w:r>
      <w:r>
        <w:rPr>
          <w:sz w:val="20"/>
          <w:u w:val="single"/>
        </w:rPr>
        <w:tab/>
      </w:r>
      <w:r>
        <w:rPr>
          <w:sz w:val="20"/>
          <w:u w:val="single"/>
        </w:rPr>
        <w:tab/>
      </w:r>
      <w:r>
        <w:rPr>
          <w:rFonts w:ascii="Lucida Sans"/>
          <w:i/>
          <w:sz w:val="20"/>
        </w:rPr>
        <w:t>, known</w:t>
      </w:r>
      <w:r>
        <w:rPr>
          <w:rFonts w:ascii="Lucida Sans"/>
          <w:i/>
          <w:spacing w:val="-4"/>
          <w:sz w:val="20"/>
        </w:rPr>
        <w:t xml:space="preserve"> </w:t>
      </w:r>
      <w:r>
        <w:rPr>
          <w:rFonts w:ascii="Lucida Sans"/>
          <w:i/>
          <w:sz w:val="20"/>
        </w:rPr>
        <w:t>to</w:t>
      </w:r>
      <w:r>
        <w:rPr>
          <w:rFonts w:ascii="Lucida Sans"/>
          <w:i/>
          <w:spacing w:val="-3"/>
          <w:sz w:val="20"/>
        </w:rPr>
        <w:t xml:space="preserve"> </w:t>
      </w:r>
      <w:r>
        <w:rPr>
          <w:rFonts w:ascii="Lucida Sans"/>
          <w:i/>
          <w:sz w:val="20"/>
        </w:rPr>
        <w:t>me</w:t>
      </w:r>
      <w:r>
        <w:rPr>
          <w:rFonts w:ascii="Lucida Sans"/>
          <w:i/>
          <w:spacing w:val="-3"/>
          <w:sz w:val="20"/>
        </w:rPr>
        <w:t xml:space="preserve"> </w:t>
      </w:r>
      <w:r>
        <w:rPr>
          <w:rFonts w:ascii="Lucida Sans"/>
          <w:i/>
          <w:sz w:val="20"/>
        </w:rPr>
        <w:t>to</w:t>
      </w:r>
      <w:r>
        <w:rPr>
          <w:rFonts w:ascii="Lucida Sans"/>
          <w:i/>
          <w:spacing w:val="-3"/>
          <w:sz w:val="20"/>
        </w:rPr>
        <w:t xml:space="preserve"> </w:t>
      </w:r>
      <w:r>
        <w:rPr>
          <w:rFonts w:ascii="Lucida Sans"/>
          <w:i/>
          <w:sz w:val="20"/>
        </w:rPr>
        <w:t>be</w:t>
      </w:r>
      <w:r>
        <w:rPr>
          <w:rFonts w:ascii="Lucida Sans"/>
          <w:i/>
          <w:spacing w:val="-3"/>
          <w:sz w:val="20"/>
        </w:rPr>
        <w:t xml:space="preserve"> </w:t>
      </w:r>
      <w:r>
        <w:rPr>
          <w:rFonts w:ascii="Lucida Sans"/>
          <w:i/>
          <w:sz w:val="20"/>
        </w:rPr>
        <w:t>the</w:t>
      </w:r>
      <w:r>
        <w:rPr>
          <w:rFonts w:ascii="Lucida Sans"/>
          <w:i/>
          <w:spacing w:val="-3"/>
          <w:sz w:val="20"/>
        </w:rPr>
        <w:t xml:space="preserve"> </w:t>
      </w:r>
      <w:r>
        <w:rPr>
          <w:rFonts w:ascii="Lucida Sans"/>
          <w:i/>
          <w:sz w:val="20"/>
        </w:rPr>
        <w:t>person whose</w:t>
      </w:r>
      <w:r>
        <w:rPr>
          <w:rFonts w:ascii="Lucida Sans"/>
          <w:i/>
          <w:spacing w:val="-6"/>
          <w:sz w:val="20"/>
        </w:rPr>
        <w:t xml:space="preserve"> </w:t>
      </w:r>
      <w:r>
        <w:rPr>
          <w:rFonts w:ascii="Lucida Sans"/>
          <w:i/>
          <w:sz w:val="20"/>
        </w:rPr>
        <w:t>name</w:t>
      </w:r>
      <w:r>
        <w:rPr>
          <w:rFonts w:ascii="Lucida Sans"/>
          <w:i/>
          <w:spacing w:val="-3"/>
          <w:sz w:val="20"/>
        </w:rPr>
        <w:t xml:space="preserve"> </w:t>
      </w:r>
      <w:r>
        <w:rPr>
          <w:rFonts w:ascii="Lucida Sans"/>
          <w:i/>
          <w:sz w:val="20"/>
        </w:rPr>
        <w:t>is subscribed</w:t>
      </w:r>
      <w:r>
        <w:rPr>
          <w:rFonts w:ascii="Lucida Sans"/>
          <w:i/>
          <w:spacing w:val="-6"/>
          <w:sz w:val="20"/>
        </w:rPr>
        <w:t xml:space="preserve"> </w:t>
      </w:r>
      <w:r>
        <w:rPr>
          <w:rFonts w:ascii="Lucida Sans"/>
          <w:i/>
          <w:sz w:val="20"/>
        </w:rPr>
        <w:t>to</w:t>
      </w:r>
      <w:r>
        <w:rPr>
          <w:rFonts w:ascii="Lucida Sans"/>
          <w:i/>
          <w:spacing w:val="-5"/>
          <w:sz w:val="20"/>
        </w:rPr>
        <w:t xml:space="preserve"> </w:t>
      </w:r>
      <w:r>
        <w:rPr>
          <w:rFonts w:ascii="Lucida Sans"/>
          <w:i/>
          <w:sz w:val="20"/>
        </w:rPr>
        <w:t>the</w:t>
      </w:r>
      <w:r>
        <w:rPr>
          <w:rFonts w:ascii="Lucida Sans"/>
          <w:i/>
          <w:spacing w:val="-6"/>
          <w:sz w:val="20"/>
        </w:rPr>
        <w:t xml:space="preserve"> </w:t>
      </w:r>
      <w:r>
        <w:rPr>
          <w:rFonts w:ascii="Lucida Sans"/>
          <w:i/>
          <w:sz w:val="20"/>
        </w:rPr>
        <w:t>foregoing</w:t>
      </w:r>
      <w:r>
        <w:rPr>
          <w:rFonts w:ascii="Lucida Sans"/>
          <w:i/>
          <w:spacing w:val="-4"/>
          <w:sz w:val="20"/>
        </w:rPr>
        <w:t xml:space="preserve"> </w:t>
      </w:r>
      <w:r>
        <w:rPr>
          <w:rFonts w:ascii="Lucida Sans"/>
          <w:i/>
          <w:sz w:val="20"/>
        </w:rPr>
        <w:t>instrument,</w:t>
      </w:r>
      <w:r>
        <w:rPr>
          <w:rFonts w:ascii="Lucida Sans"/>
          <w:i/>
          <w:spacing w:val="-6"/>
          <w:sz w:val="20"/>
        </w:rPr>
        <w:t xml:space="preserve"> </w:t>
      </w:r>
      <w:r>
        <w:rPr>
          <w:rFonts w:ascii="Lucida Sans"/>
          <w:i/>
          <w:sz w:val="20"/>
        </w:rPr>
        <w:t>and</w:t>
      </w:r>
      <w:r>
        <w:rPr>
          <w:rFonts w:ascii="Lucida Sans"/>
          <w:i/>
          <w:spacing w:val="-6"/>
          <w:sz w:val="20"/>
        </w:rPr>
        <w:t xml:space="preserve"> </w:t>
      </w:r>
      <w:r>
        <w:rPr>
          <w:rFonts w:ascii="Lucida Sans"/>
          <w:i/>
          <w:sz w:val="20"/>
        </w:rPr>
        <w:t>having</w:t>
      </w:r>
      <w:r>
        <w:rPr>
          <w:rFonts w:ascii="Lucida Sans"/>
          <w:i/>
          <w:spacing w:val="-1"/>
          <w:sz w:val="20"/>
        </w:rPr>
        <w:t xml:space="preserve"> </w:t>
      </w:r>
      <w:r>
        <w:rPr>
          <w:rFonts w:ascii="Lucida Sans"/>
          <w:i/>
          <w:sz w:val="20"/>
        </w:rPr>
        <w:t>been sworn, upon his oath stated that he/she</w:t>
      </w:r>
      <w:r>
        <w:rPr>
          <w:rFonts w:ascii="Lucida Sans"/>
          <w:i/>
          <w:spacing w:val="1"/>
          <w:sz w:val="20"/>
        </w:rPr>
        <w:t xml:space="preserve"> </w:t>
      </w:r>
      <w:r>
        <w:rPr>
          <w:rFonts w:ascii="Lucida Sans"/>
          <w:i/>
          <w:sz w:val="20"/>
        </w:rPr>
        <w:t>is</w:t>
      </w:r>
      <w:r>
        <w:rPr>
          <w:rFonts w:ascii="Lucida Sans"/>
          <w:i/>
          <w:spacing w:val="-1"/>
          <w:sz w:val="20"/>
        </w:rPr>
        <w:t xml:space="preserve"> </w:t>
      </w:r>
      <w:r>
        <w:rPr>
          <w:rFonts w:ascii="Lucida Sans"/>
          <w:i/>
          <w:sz w:val="20"/>
        </w:rPr>
        <w:t>the</w:t>
      </w:r>
      <w:r>
        <w:rPr>
          <w:sz w:val="20"/>
          <w:u w:val="single"/>
        </w:rPr>
        <w:t xml:space="preserve"> </w:t>
      </w:r>
      <w:r>
        <w:rPr>
          <w:sz w:val="20"/>
          <w:u w:val="single"/>
        </w:rPr>
        <w:tab/>
      </w:r>
      <w:r>
        <w:rPr>
          <w:rFonts w:ascii="Lucida Sans"/>
          <w:i/>
          <w:sz w:val="20"/>
        </w:rPr>
        <w:t>of</w:t>
      </w:r>
      <w:r>
        <w:rPr>
          <w:sz w:val="20"/>
          <w:u w:val="single"/>
        </w:rPr>
        <w:t xml:space="preserve"> </w:t>
      </w:r>
      <w:r>
        <w:rPr>
          <w:sz w:val="20"/>
          <w:u w:val="single"/>
        </w:rPr>
        <w:tab/>
      </w:r>
      <w:r>
        <w:rPr>
          <w:rFonts w:ascii="Lucida Sans"/>
          <w:i/>
          <w:sz w:val="20"/>
        </w:rPr>
        <w:t>, (</w:t>
      </w:r>
      <w:r>
        <w:rPr>
          <w:rFonts w:ascii="Lucida Sans"/>
          <w:i/>
          <w:sz w:val="20"/>
        </w:rPr>
        <w:t>“</w:t>
      </w:r>
      <w:r>
        <w:rPr>
          <w:rFonts w:ascii="Lucida Sans"/>
          <w:i/>
          <w:sz w:val="20"/>
        </w:rPr>
        <w:t>The</w:t>
      </w:r>
      <w:r>
        <w:rPr>
          <w:rFonts w:ascii="Lucida Sans"/>
          <w:i/>
          <w:spacing w:val="-25"/>
          <w:sz w:val="20"/>
        </w:rPr>
        <w:t xml:space="preserve"> </w:t>
      </w:r>
      <w:r>
        <w:rPr>
          <w:rFonts w:ascii="Lucida Sans" w:hAnsi="Lucida Sans"/>
          <w:i/>
          <w:sz w:val="20"/>
        </w:rPr>
        <w:t>Respondent”)</w:t>
      </w:r>
      <w:r>
        <w:rPr>
          <w:rFonts w:ascii="Lucida Sans"/>
          <w:i/>
          <w:sz w:val="20"/>
        </w:rPr>
        <w:t xml:space="preserve"> Organization</w:t>
      </w:r>
      <w:r>
        <w:rPr>
          <w:rFonts w:ascii="Lucida Sans"/>
          <w:i/>
          <w:spacing w:val="-23"/>
          <w:sz w:val="20"/>
        </w:rPr>
        <w:t xml:space="preserve"> </w:t>
      </w:r>
      <w:r>
        <w:rPr>
          <w:rFonts w:ascii="Lucida Sans"/>
          <w:i/>
          <w:sz w:val="20"/>
        </w:rPr>
        <w:t>named</w:t>
      </w:r>
      <w:r>
        <w:rPr>
          <w:rFonts w:ascii="Lucida Sans"/>
          <w:i/>
          <w:spacing w:val="-25"/>
          <w:sz w:val="20"/>
        </w:rPr>
        <w:t xml:space="preserve"> </w:t>
      </w:r>
      <w:r>
        <w:rPr>
          <w:rFonts w:ascii="Lucida Sans"/>
          <w:i/>
          <w:sz w:val="20"/>
        </w:rPr>
        <w:t>above;</w:t>
      </w:r>
      <w:r>
        <w:rPr>
          <w:rFonts w:ascii="Lucida Sans"/>
          <w:i/>
          <w:spacing w:val="-25"/>
          <w:sz w:val="20"/>
        </w:rPr>
        <w:t xml:space="preserve"> </w:t>
      </w:r>
      <w:r>
        <w:rPr>
          <w:rFonts w:ascii="Lucida Sans"/>
          <w:i/>
          <w:sz w:val="20"/>
        </w:rPr>
        <w:t>that</w:t>
      </w:r>
      <w:r>
        <w:rPr>
          <w:rFonts w:ascii="Lucida Sans"/>
          <w:i/>
          <w:spacing w:val="-24"/>
          <w:sz w:val="20"/>
        </w:rPr>
        <w:t xml:space="preserve"> </w:t>
      </w:r>
      <w:r>
        <w:rPr>
          <w:rFonts w:ascii="Lucida Sans"/>
          <w:i/>
          <w:sz w:val="20"/>
        </w:rPr>
        <w:t>he/she</w:t>
      </w:r>
      <w:r>
        <w:rPr>
          <w:rFonts w:ascii="Lucida Sans"/>
          <w:i/>
          <w:spacing w:val="-25"/>
          <w:sz w:val="20"/>
        </w:rPr>
        <w:t xml:space="preserve"> </w:t>
      </w:r>
      <w:r>
        <w:rPr>
          <w:rFonts w:ascii="Lucida Sans"/>
          <w:i/>
          <w:sz w:val="20"/>
        </w:rPr>
        <w:t>certified</w:t>
      </w:r>
      <w:r>
        <w:rPr>
          <w:rFonts w:ascii="Lucida Sans"/>
          <w:i/>
          <w:spacing w:val="-25"/>
          <w:sz w:val="20"/>
        </w:rPr>
        <w:t xml:space="preserve"> </w:t>
      </w:r>
      <w:r>
        <w:rPr>
          <w:rFonts w:ascii="Lucida Sans"/>
          <w:i/>
          <w:sz w:val="20"/>
        </w:rPr>
        <w:t>and</w:t>
      </w:r>
      <w:r>
        <w:rPr>
          <w:rFonts w:ascii="Lucida Sans"/>
          <w:i/>
          <w:spacing w:val="-25"/>
          <w:sz w:val="20"/>
        </w:rPr>
        <w:t xml:space="preserve"> </w:t>
      </w:r>
      <w:r>
        <w:rPr>
          <w:rFonts w:ascii="Lucida Sans"/>
          <w:i/>
          <w:sz w:val="20"/>
        </w:rPr>
        <w:t>affirms</w:t>
      </w:r>
      <w:r>
        <w:rPr>
          <w:rFonts w:ascii="Lucida Sans"/>
          <w:i/>
          <w:spacing w:val="-25"/>
          <w:sz w:val="20"/>
        </w:rPr>
        <w:t xml:space="preserve"> </w:t>
      </w:r>
      <w:r>
        <w:rPr>
          <w:rFonts w:ascii="Lucida Sans"/>
          <w:i/>
          <w:sz w:val="20"/>
        </w:rPr>
        <w:t>the</w:t>
      </w:r>
      <w:r>
        <w:rPr>
          <w:rFonts w:ascii="Lucida Sans"/>
          <w:i/>
          <w:spacing w:val="-25"/>
          <w:sz w:val="20"/>
        </w:rPr>
        <w:t xml:space="preserve"> </w:t>
      </w:r>
      <w:r>
        <w:rPr>
          <w:rFonts w:ascii="Lucida Sans"/>
          <w:i/>
          <w:sz w:val="20"/>
        </w:rPr>
        <w:t>truthfulness</w:t>
      </w:r>
      <w:r>
        <w:rPr>
          <w:rFonts w:ascii="Lucida Sans"/>
          <w:i/>
          <w:spacing w:val="-25"/>
          <w:sz w:val="20"/>
        </w:rPr>
        <w:t xml:space="preserve"> </w:t>
      </w:r>
      <w:r>
        <w:rPr>
          <w:rFonts w:ascii="Lucida Sans"/>
          <w:i/>
          <w:sz w:val="20"/>
        </w:rPr>
        <w:t>and</w:t>
      </w:r>
      <w:r>
        <w:rPr>
          <w:rFonts w:ascii="Lucida Sans"/>
          <w:i/>
          <w:spacing w:val="-25"/>
          <w:sz w:val="20"/>
        </w:rPr>
        <w:t xml:space="preserve"> </w:t>
      </w:r>
      <w:r>
        <w:rPr>
          <w:rFonts w:ascii="Lucida Sans"/>
          <w:i/>
          <w:sz w:val="20"/>
        </w:rPr>
        <w:t>accuracy of each statement contained in the certifications, disclosures, acknowledgments, and agreements above; that he/she is authorized to execute the this document; and that said instrument is executed on behalf of the for (</w:t>
      </w:r>
      <w:r>
        <w:rPr>
          <w:rFonts w:ascii="Lucida Sans"/>
          <w:i/>
          <w:sz w:val="20"/>
        </w:rPr>
        <w:t>“</w:t>
      </w:r>
      <w:r>
        <w:rPr>
          <w:rFonts w:ascii="Lucida Sans"/>
          <w:i/>
          <w:sz w:val="20"/>
        </w:rPr>
        <w:t xml:space="preserve">The </w:t>
      </w:r>
      <w:r>
        <w:rPr>
          <w:rFonts w:ascii="Lucida Sans" w:hAnsi="Lucida Sans"/>
          <w:i/>
          <w:sz w:val="20"/>
        </w:rPr>
        <w:t>Respondent”)</w:t>
      </w:r>
      <w:r>
        <w:rPr>
          <w:rFonts w:ascii="Lucida Sans"/>
          <w:i/>
          <w:sz w:val="20"/>
        </w:rPr>
        <w:t xml:space="preserve"> Organization named above for the purposes and consideration expressed</w:t>
      </w:r>
      <w:r>
        <w:rPr>
          <w:rFonts w:ascii="Lucida Sans"/>
          <w:i/>
          <w:spacing w:val="19"/>
          <w:sz w:val="20"/>
        </w:rPr>
        <w:t xml:space="preserve"> </w:t>
      </w:r>
      <w:r>
        <w:rPr>
          <w:rFonts w:ascii="Lucida Sans"/>
          <w:i/>
          <w:sz w:val="20"/>
        </w:rPr>
        <w:t>therein.</w:t>
      </w:r>
    </w:p>
    <w:p w14:paraId="62B4D6D5" w14:textId="77777777" w:rsidR="00367B24" w:rsidRDefault="00367B24" w:rsidP="00367B24">
      <w:pPr>
        <w:tabs>
          <w:tab w:val="left" w:pos="6864"/>
          <w:tab w:val="left" w:pos="9094"/>
        </w:tabs>
        <w:spacing w:before="112"/>
        <w:ind w:left="934"/>
        <w:rPr>
          <w:rFonts w:ascii="Lucida Sans"/>
          <w:i/>
          <w:sz w:val="20"/>
        </w:rPr>
      </w:pPr>
      <w:r>
        <w:rPr>
          <w:rFonts w:ascii="Lucida Sans"/>
          <w:i/>
          <w:sz w:val="20"/>
        </w:rPr>
        <w:t>GIVEN UNDER MY HAND AND SEAL OF OFFICE on</w:t>
      </w:r>
      <w:r>
        <w:rPr>
          <w:rFonts w:ascii="Lucida Sans"/>
          <w:i/>
          <w:spacing w:val="3"/>
          <w:sz w:val="20"/>
        </w:rPr>
        <w:t xml:space="preserve"> </w:t>
      </w:r>
      <w:r>
        <w:rPr>
          <w:rFonts w:ascii="Lucida Sans"/>
          <w:i/>
          <w:sz w:val="20"/>
        </w:rPr>
        <w:t>this</w:t>
      </w:r>
      <w:r>
        <w:rPr>
          <w:rFonts w:ascii="Lucida Sans"/>
          <w:i/>
          <w:spacing w:val="-3"/>
          <w:sz w:val="20"/>
        </w:rPr>
        <w:t xml:space="preserve"> </w:t>
      </w:r>
      <w:r>
        <w:rPr>
          <w:rFonts w:ascii="Lucida Sans"/>
          <w:i/>
          <w:sz w:val="20"/>
        </w:rPr>
        <w:t>the</w:t>
      </w:r>
      <w:r>
        <w:rPr>
          <w:sz w:val="20"/>
          <w:u w:val="single"/>
        </w:rPr>
        <w:t xml:space="preserve"> </w:t>
      </w:r>
      <w:r>
        <w:rPr>
          <w:sz w:val="20"/>
          <w:u w:val="single"/>
        </w:rPr>
        <w:tab/>
      </w:r>
      <w:r>
        <w:rPr>
          <w:rFonts w:ascii="Lucida Sans"/>
          <w:i/>
          <w:sz w:val="20"/>
        </w:rPr>
        <w:t>day</w:t>
      </w:r>
      <w:r>
        <w:rPr>
          <w:rFonts w:ascii="Lucida Sans"/>
          <w:i/>
          <w:spacing w:val="-6"/>
          <w:sz w:val="20"/>
        </w:rPr>
        <w:t xml:space="preserve"> </w:t>
      </w:r>
      <w:r>
        <w:rPr>
          <w:rFonts w:ascii="Lucida Sans"/>
          <w:i/>
          <w:sz w:val="20"/>
        </w:rPr>
        <w:t>of</w:t>
      </w:r>
      <w:r>
        <w:rPr>
          <w:sz w:val="20"/>
          <w:u w:val="single"/>
        </w:rPr>
        <w:t xml:space="preserve"> </w:t>
      </w:r>
      <w:r>
        <w:rPr>
          <w:sz w:val="20"/>
          <w:u w:val="single"/>
        </w:rPr>
        <w:tab/>
      </w:r>
      <w:r>
        <w:rPr>
          <w:rFonts w:ascii="Lucida Sans"/>
          <w:i/>
          <w:sz w:val="20"/>
        </w:rPr>
        <w:t>, 20</w:t>
      </w:r>
      <w:r w:rsidRPr="00CC42F7">
        <w:rPr>
          <w:rFonts w:ascii="Lucida Sans"/>
          <w:i/>
          <w:sz w:val="20"/>
          <w:u w:val="single"/>
        </w:rPr>
        <w:t xml:space="preserve">  </w:t>
      </w:r>
      <w:r>
        <w:rPr>
          <w:rFonts w:ascii="Lucida Sans"/>
          <w:i/>
          <w:sz w:val="20"/>
          <w:u w:val="single"/>
        </w:rPr>
        <w:t xml:space="preserve">   </w:t>
      </w:r>
      <w:r w:rsidRPr="00CC42F7">
        <w:rPr>
          <w:rFonts w:ascii="Lucida Sans"/>
          <w:i/>
          <w:spacing w:val="6"/>
          <w:sz w:val="20"/>
          <w:u w:val="single"/>
        </w:rPr>
        <w:t xml:space="preserve"> </w:t>
      </w:r>
      <w:r>
        <w:rPr>
          <w:rFonts w:ascii="Lucida Sans"/>
          <w:i/>
          <w:sz w:val="20"/>
        </w:rPr>
        <w:t>.</w:t>
      </w:r>
    </w:p>
    <w:p w14:paraId="4EA2828B" w14:textId="77777777" w:rsidR="00367B24" w:rsidRDefault="00367B24" w:rsidP="00367B24">
      <w:pPr>
        <w:pStyle w:val="BodyText"/>
        <w:rPr>
          <w:rFonts w:ascii="Lucida Sans"/>
          <w:i/>
          <w:sz w:val="20"/>
        </w:rPr>
      </w:pPr>
    </w:p>
    <w:p w14:paraId="4B76EE2E" w14:textId="77777777" w:rsidR="00367B24" w:rsidRDefault="00367B24" w:rsidP="00367B24">
      <w:pPr>
        <w:pStyle w:val="BodyText"/>
        <w:rPr>
          <w:rFonts w:ascii="Lucida Sans"/>
          <w:i/>
          <w:sz w:val="20"/>
        </w:rPr>
      </w:pPr>
    </w:p>
    <w:p w14:paraId="2C9C32D4" w14:textId="77777777" w:rsidR="00367B24" w:rsidRDefault="00367B24" w:rsidP="00367B24">
      <w:pPr>
        <w:pStyle w:val="BodyText"/>
        <w:spacing w:before="4"/>
        <w:rPr>
          <w:rFonts w:ascii="Lucida Sans"/>
          <w:i/>
          <w:sz w:val="14"/>
        </w:rPr>
      </w:pPr>
      <w:r>
        <w:rPr>
          <w:noProof/>
        </w:rPr>
        <mc:AlternateContent>
          <mc:Choice Requires="wps">
            <w:drawing>
              <wp:anchor distT="0" distB="0" distL="0" distR="0" simplePos="0" relativeHeight="251682304" behindDoc="0" locked="0" layoutInCell="1" allowOverlap="1" wp14:anchorId="60FA74F7" wp14:editId="036603D2">
                <wp:simplePos x="0" y="0"/>
                <wp:positionH relativeFrom="page">
                  <wp:posOffset>3931920</wp:posOffset>
                </wp:positionH>
                <wp:positionV relativeFrom="paragraph">
                  <wp:posOffset>135255</wp:posOffset>
                </wp:positionV>
                <wp:extent cx="2286000" cy="0"/>
                <wp:effectExtent l="7620" t="13970" r="11430" b="5080"/>
                <wp:wrapTopAndBottom/>
                <wp:docPr id="8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D4A2FF" id="Line 20" o:spid="_x0000_s1026" style="position:absolute;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9.6pt,10.65pt" to="489.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" strokeweight=".48pt">
                <w10:wrap type="topAndBottom" anchorx="page"/>
              </v:line>
            </w:pict>
          </mc:Fallback>
        </mc:AlternateContent>
      </w:r>
    </w:p>
    <w:p w14:paraId="7F56B9DE" w14:textId="77777777" w:rsidR="00367B24" w:rsidRDefault="00367B24" w:rsidP="00367B24">
      <w:pPr>
        <w:spacing w:line="217" w:lineRule="exact"/>
        <w:ind w:left="5191"/>
        <w:rPr>
          <w:rFonts w:ascii="Lucida Sans"/>
          <w:i/>
          <w:sz w:val="20"/>
        </w:rPr>
      </w:pPr>
      <w:r>
        <w:rPr>
          <w:rFonts w:ascii="Lucida Sans"/>
          <w:i/>
          <w:sz w:val="20"/>
        </w:rPr>
        <w:t>Notary Public, State of Texas</w:t>
      </w:r>
    </w:p>
    <w:p w14:paraId="3D256519" w14:textId="77777777" w:rsidR="00367B24" w:rsidRDefault="00367B24" w:rsidP="00367B24">
      <w:pPr>
        <w:spacing w:line="217" w:lineRule="exact"/>
        <w:rPr>
          <w:rFonts w:ascii="Lucida Sans"/>
          <w:sz w:val="20"/>
        </w:rPr>
        <w:sectPr w:rsidR="00367B24">
          <w:pgSz w:w="12240" w:h="15840"/>
          <w:pgMar w:top="1200" w:right="740" w:bottom="460" w:left="1000" w:header="0" w:footer="277" w:gutter="0"/>
          <w:cols w:space="720"/>
        </w:sectPr>
      </w:pPr>
    </w:p>
    <w:p w14:paraId="726FE704" w14:textId="58673116" w:rsidR="00ED1692" w:rsidRDefault="00ED1692">
      <w:pPr>
        <w:spacing w:after="160" w:line="259" w:lineRule="auto"/>
        <w:rPr>
          <w:rFonts w:ascii="Arial" w:hAnsi="Arial" w:cs="Arial"/>
          <w:sz w:val="20"/>
          <w:szCs w:val="20"/>
        </w:rPr>
      </w:pPr>
      <w:r>
        <w:rPr>
          <w:rFonts w:ascii="Arial" w:hAnsi="Arial" w:cs="Arial"/>
          <w:sz w:val="20"/>
          <w:szCs w:val="20"/>
        </w:rPr>
        <w:br w:type="page"/>
      </w:r>
    </w:p>
    <w:p w14:paraId="0D771822" w14:textId="77777777" w:rsidR="00ED1692" w:rsidRDefault="00ED1692" w:rsidP="00ED1692">
      <w:pPr>
        <w:spacing w:before="67"/>
        <w:ind w:left="102" w:right="103"/>
        <w:jc w:val="center"/>
        <w:rPr>
          <w:rFonts w:ascii="Lucida Sans"/>
          <w:b/>
          <w:sz w:val="20"/>
        </w:rPr>
      </w:pPr>
      <w:bookmarkStart w:id="4" w:name="_Hlk6821916"/>
      <w:r>
        <w:rPr>
          <w:rFonts w:ascii="Lucida Sans"/>
          <w:b/>
          <w:sz w:val="20"/>
        </w:rPr>
        <w:lastRenderedPageBreak/>
        <w:t>SUPPLEMENTARY CONTRACT PROVISIONS</w:t>
      </w:r>
    </w:p>
    <w:p w14:paraId="2CE58E18" w14:textId="77777777" w:rsidR="00ED1692" w:rsidRDefault="00ED1692" w:rsidP="00ED1692">
      <w:pPr>
        <w:spacing w:before="66" w:line="232" w:lineRule="exact"/>
        <w:ind w:left="102" w:right="102"/>
        <w:jc w:val="center"/>
        <w:rPr>
          <w:rFonts w:ascii="Lucida Sans"/>
          <w:b/>
          <w:sz w:val="20"/>
        </w:rPr>
      </w:pPr>
      <w:r>
        <w:rPr>
          <w:rFonts w:ascii="Lucida Sans"/>
          <w:b/>
          <w:sz w:val="20"/>
        </w:rPr>
        <w:t xml:space="preserve">REQUIRED BY FEDERAL EMERGENCY MANAGEMENT AGENCY UNDER THE UNIFORM ADMINISTRATIVE REQUIREMENTS, COST PRINCIPLES, AND AUDIT REQUIREMENTS FOR </w:t>
      </w:r>
      <w:r w:rsidRPr="00A1705E">
        <w:rPr>
          <w:rFonts w:ascii="Lucida Sans"/>
          <w:b/>
          <w:sz w:val="20"/>
        </w:rPr>
        <w:t>FEDERAL AWARDS AT 2 C.F.R. 200</w:t>
      </w:r>
    </w:p>
    <w:bookmarkEnd w:id="4"/>
    <w:p w14:paraId="7D88FBF7" w14:textId="77777777" w:rsidR="00ED1692" w:rsidRDefault="00ED1692" w:rsidP="00ED1692">
      <w:pPr>
        <w:pStyle w:val="BodyText"/>
        <w:rPr>
          <w:rFonts w:ascii="Lucida Sans"/>
          <w:b/>
          <w:sz w:val="19"/>
        </w:rPr>
      </w:pPr>
    </w:p>
    <w:p w14:paraId="0B373D5A" w14:textId="77777777" w:rsidR="00ED1692" w:rsidRPr="003A7CF0" w:rsidRDefault="00ED1692" w:rsidP="00ED1692">
      <w:pPr>
        <w:ind w:left="120"/>
        <w:rPr>
          <w:rFonts w:ascii="Lucida Sans"/>
          <w:b/>
          <w:sz w:val="20"/>
        </w:rPr>
      </w:pPr>
      <w:r w:rsidRPr="003A7CF0">
        <w:rPr>
          <w:rFonts w:ascii="Lucida Sans"/>
          <w:b/>
          <w:sz w:val="20"/>
        </w:rPr>
        <w:t>The Partners:</w:t>
      </w:r>
    </w:p>
    <w:p w14:paraId="61395AAB" w14:textId="73CE1E62" w:rsidR="00ED1692" w:rsidRPr="003A7CF0" w:rsidRDefault="003A7CF0" w:rsidP="00ED1692">
      <w:pPr>
        <w:spacing w:before="125" w:line="232" w:lineRule="exact"/>
        <w:ind w:left="120" w:right="5190"/>
        <w:rPr>
          <w:rFonts w:ascii="Lucida Sans"/>
          <w:sz w:val="20"/>
        </w:rPr>
      </w:pPr>
      <w:r w:rsidRPr="003A7CF0">
        <w:rPr>
          <w:rFonts w:ascii="Lucida Sans"/>
          <w:sz w:val="20"/>
        </w:rPr>
        <w:t>Aransas County</w:t>
      </w:r>
      <w:r w:rsidR="00ED1692" w:rsidRPr="003A7CF0">
        <w:rPr>
          <w:rFonts w:ascii="Lucida Sans"/>
          <w:sz w:val="20"/>
        </w:rPr>
        <w:tab/>
      </w:r>
      <w:r w:rsidR="00ED1692" w:rsidRPr="003A7CF0">
        <w:rPr>
          <w:rFonts w:ascii="Lucida Sans"/>
          <w:sz w:val="20"/>
        </w:rPr>
        <w:tab/>
      </w:r>
      <w:r w:rsidR="00ED1692" w:rsidRPr="003A7CF0">
        <w:rPr>
          <w:rFonts w:ascii="Lucida Sans"/>
          <w:sz w:val="20"/>
        </w:rPr>
        <w:tab/>
      </w:r>
      <w:r w:rsidR="00ED1692" w:rsidRPr="003A7CF0">
        <w:rPr>
          <w:rFonts w:ascii="Lucida Sans"/>
          <w:sz w:val="20"/>
        </w:rPr>
        <w:br/>
        <w:t>Project Manager</w:t>
      </w:r>
      <w:r w:rsidR="00ED1692" w:rsidRPr="003A7CF0">
        <w:rPr>
          <w:rFonts w:ascii="Lucida Sans"/>
          <w:sz w:val="20"/>
        </w:rPr>
        <w:br/>
      </w:r>
      <w:r w:rsidRPr="003A7CF0">
        <w:rPr>
          <w:rFonts w:ascii="Lucida Sans"/>
          <w:sz w:val="20"/>
        </w:rPr>
        <w:t>2840 Highway 35 North</w:t>
      </w:r>
    </w:p>
    <w:p w14:paraId="70583C11" w14:textId="77777777" w:rsidR="00ED1692" w:rsidRPr="003A7CF0" w:rsidRDefault="00ED1692" w:rsidP="00ED1692">
      <w:pPr>
        <w:spacing w:line="227" w:lineRule="exact"/>
        <w:ind w:left="120"/>
        <w:rPr>
          <w:rFonts w:ascii="Lucida Sans"/>
          <w:sz w:val="20"/>
        </w:rPr>
      </w:pPr>
      <w:r w:rsidRPr="003A7CF0">
        <w:rPr>
          <w:rFonts w:ascii="Lucida Sans"/>
          <w:sz w:val="20"/>
        </w:rPr>
        <w:t>Rockport, TX 78382</w:t>
      </w:r>
    </w:p>
    <w:p w14:paraId="0405523D" w14:textId="2DE040AD" w:rsidR="00ED1692" w:rsidRPr="00A1705E" w:rsidRDefault="00ED1692" w:rsidP="00ED1692">
      <w:pPr>
        <w:spacing w:line="233" w:lineRule="exact"/>
        <w:ind w:left="120"/>
        <w:rPr>
          <w:rFonts w:ascii="Lucida Sans"/>
          <w:sz w:val="20"/>
        </w:rPr>
      </w:pPr>
      <w:r w:rsidRPr="00A1705E">
        <w:rPr>
          <w:rFonts w:ascii="Lucida Sans"/>
          <w:w w:val="105"/>
          <w:sz w:val="20"/>
        </w:rPr>
        <w:t xml:space="preserve">(361) </w:t>
      </w:r>
      <w:r w:rsidR="002E6957" w:rsidRPr="00A1705E">
        <w:rPr>
          <w:rFonts w:ascii="Lucida Sans"/>
          <w:w w:val="105"/>
          <w:sz w:val="20"/>
        </w:rPr>
        <w:t>790-9496</w:t>
      </w:r>
    </w:p>
    <w:p w14:paraId="5B309D97" w14:textId="5053A8AC" w:rsidR="00ED1692" w:rsidRPr="003A7CF0" w:rsidRDefault="00ED1692" w:rsidP="00524801">
      <w:pPr>
        <w:pStyle w:val="ListParagraph"/>
        <w:widowControl w:val="0"/>
        <w:numPr>
          <w:ilvl w:val="0"/>
          <w:numId w:val="20"/>
        </w:numPr>
        <w:tabs>
          <w:tab w:val="left" w:pos="345"/>
          <w:tab w:val="left" w:pos="2628"/>
        </w:tabs>
        <w:autoSpaceDE w:val="0"/>
        <w:autoSpaceDN w:val="0"/>
        <w:spacing w:line="234" w:lineRule="exact"/>
        <w:ind w:hanging="224"/>
        <w:contextualSpacing w:val="0"/>
        <w:jc w:val="both"/>
        <w:rPr>
          <w:sz w:val="20"/>
          <w:highlight w:val="green"/>
        </w:rPr>
      </w:pPr>
      <w:r w:rsidRPr="00A1705E">
        <w:rPr>
          <w:sz w:val="20"/>
        </w:rPr>
        <w:t>mail:</w:t>
      </w:r>
      <w:r w:rsidRPr="00A1705E">
        <w:rPr>
          <w:spacing w:val="11"/>
          <w:sz w:val="20"/>
        </w:rPr>
        <w:t xml:space="preserve"> </w:t>
      </w:r>
      <w:hyperlink r:id="rId22" w:history="1">
        <w:r w:rsidR="002E6957" w:rsidRPr="00A1705E">
          <w:rPr>
            <w:rStyle w:val="Hyperlink"/>
            <w:spacing w:val="11"/>
            <w:sz w:val="20"/>
          </w:rPr>
          <w:t>rfq1Aquestions@aransascounty.org</w:t>
        </w:r>
      </w:hyperlink>
      <w:r w:rsidR="002E6957">
        <w:rPr>
          <w:spacing w:val="11"/>
          <w:sz w:val="20"/>
          <w:highlight w:val="green"/>
        </w:rPr>
        <w:t xml:space="preserve"> </w:t>
      </w:r>
    </w:p>
    <w:p w14:paraId="731A82DE" w14:textId="77777777" w:rsidR="00ED1692" w:rsidRPr="003A7CF0" w:rsidRDefault="00ED1692" w:rsidP="00ED1692">
      <w:pPr>
        <w:tabs>
          <w:tab w:val="left" w:pos="345"/>
          <w:tab w:val="left" w:pos="2628"/>
        </w:tabs>
        <w:spacing w:line="234" w:lineRule="exact"/>
        <w:rPr>
          <w:sz w:val="20"/>
        </w:rPr>
      </w:pPr>
    </w:p>
    <w:p w14:paraId="5B1B76C2" w14:textId="77777777" w:rsidR="00ED1692" w:rsidRPr="003A7CF0" w:rsidRDefault="00ED1692" w:rsidP="00ED1692">
      <w:pPr>
        <w:tabs>
          <w:tab w:val="left" w:pos="345"/>
          <w:tab w:val="left" w:pos="2628"/>
        </w:tabs>
        <w:spacing w:line="234" w:lineRule="exact"/>
        <w:rPr>
          <w:rFonts w:ascii="Lucida Sans"/>
          <w:sz w:val="20"/>
        </w:rPr>
      </w:pPr>
      <w:r w:rsidRPr="003A7CF0">
        <w:rPr>
          <w:rFonts w:ascii="Lubalin Graph" w:hAnsi="Lubalin Graph"/>
          <w:sz w:val="20"/>
        </w:rPr>
        <w:t xml:space="preserve">  </w:t>
      </w:r>
      <w:r w:rsidRPr="003A7CF0">
        <w:rPr>
          <w:rFonts w:ascii="Lucida Sans"/>
          <w:sz w:val="20"/>
        </w:rPr>
        <w:t>City of Rockport</w:t>
      </w:r>
    </w:p>
    <w:p w14:paraId="47A7D0E9" w14:textId="77777777" w:rsidR="00ED1692" w:rsidRPr="003A7CF0" w:rsidRDefault="00ED1692" w:rsidP="00ED1692">
      <w:pPr>
        <w:tabs>
          <w:tab w:val="left" w:pos="345"/>
          <w:tab w:val="left" w:pos="2628"/>
        </w:tabs>
        <w:spacing w:line="234" w:lineRule="exact"/>
        <w:rPr>
          <w:rFonts w:ascii="Lucida Sans"/>
          <w:sz w:val="20"/>
        </w:rPr>
      </w:pPr>
      <w:r w:rsidRPr="003A7CF0">
        <w:rPr>
          <w:rFonts w:ascii="Lucida Sans"/>
          <w:sz w:val="20"/>
        </w:rPr>
        <w:t xml:space="preserve">  2735 SH 35 Bypass</w:t>
      </w:r>
    </w:p>
    <w:p w14:paraId="0C064BB8" w14:textId="77777777" w:rsidR="00ED1692" w:rsidRPr="003A7CF0" w:rsidRDefault="00ED1692" w:rsidP="00ED1692">
      <w:pPr>
        <w:tabs>
          <w:tab w:val="left" w:pos="345"/>
          <w:tab w:val="left" w:pos="2628"/>
        </w:tabs>
        <w:spacing w:line="234" w:lineRule="exact"/>
        <w:rPr>
          <w:rFonts w:ascii="Lucida Sans"/>
          <w:sz w:val="20"/>
        </w:rPr>
      </w:pPr>
      <w:r w:rsidRPr="003A7CF0">
        <w:rPr>
          <w:rFonts w:ascii="Lucida Sans"/>
          <w:sz w:val="20"/>
        </w:rPr>
        <w:t xml:space="preserve">  Rockport, YX 78382</w:t>
      </w:r>
    </w:p>
    <w:p w14:paraId="689399D9" w14:textId="77777777" w:rsidR="00ED1692" w:rsidRPr="003A7CF0" w:rsidRDefault="00ED1692" w:rsidP="00ED1692">
      <w:pPr>
        <w:tabs>
          <w:tab w:val="left" w:pos="345"/>
          <w:tab w:val="left" w:pos="2628"/>
        </w:tabs>
        <w:spacing w:line="234" w:lineRule="exact"/>
        <w:rPr>
          <w:rFonts w:ascii="Lubalin Graph" w:hAnsi="Lubalin Graph"/>
          <w:sz w:val="20"/>
        </w:rPr>
      </w:pPr>
      <w:r w:rsidRPr="003A7CF0">
        <w:rPr>
          <w:rFonts w:ascii="Lucida Sans"/>
          <w:sz w:val="20"/>
        </w:rPr>
        <w:t xml:space="preserve">  (361) 729-2213</w:t>
      </w:r>
    </w:p>
    <w:p w14:paraId="01820908" w14:textId="77777777" w:rsidR="00ED1692" w:rsidRPr="003A7CF0" w:rsidRDefault="00ED1692" w:rsidP="00ED1692">
      <w:pPr>
        <w:pStyle w:val="BodyText"/>
        <w:spacing w:before="6"/>
        <w:rPr>
          <w:rFonts w:ascii="Lucida Sans" w:hAnsi="Lucida Sans"/>
          <w:sz w:val="11"/>
          <w:highlight w:val="yellow"/>
        </w:rPr>
      </w:pPr>
    </w:p>
    <w:p w14:paraId="74A11A4C" w14:textId="26E6EB8D" w:rsidR="00ED1692" w:rsidRDefault="00ED1692" w:rsidP="00ED1692">
      <w:pPr>
        <w:spacing w:before="96"/>
        <w:ind w:left="120"/>
        <w:rPr>
          <w:rFonts w:ascii="Lucida Sans"/>
          <w:b/>
          <w:sz w:val="20"/>
        </w:rPr>
      </w:pPr>
      <w:r w:rsidRPr="003A7CF0">
        <w:rPr>
          <w:rFonts w:ascii="Lucida Sans"/>
          <w:b/>
          <w:sz w:val="20"/>
        </w:rPr>
        <w:t xml:space="preserve">Project: </w:t>
      </w:r>
      <w:r w:rsidR="003A7CF0" w:rsidRPr="003A7CF0">
        <w:rPr>
          <w:rFonts w:ascii="Lucida Sans"/>
          <w:b/>
          <w:sz w:val="20"/>
        </w:rPr>
        <w:t>Downtown Anchor Project</w:t>
      </w:r>
    </w:p>
    <w:p w14:paraId="637ABDC2" w14:textId="77777777" w:rsidR="00ED1692" w:rsidRDefault="00ED1692" w:rsidP="00ED1692">
      <w:pPr>
        <w:pStyle w:val="BodyText"/>
        <w:rPr>
          <w:rFonts w:ascii="Lucida Sans"/>
          <w:b/>
        </w:rPr>
      </w:pPr>
    </w:p>
    <w:p w14:paraId="76CEB349" w14:textId="77777777" w:rsidR="00ED1692" w:rsidRDefault="00ED1692" w:rsidP="00ED1692">
      <w:pPr>
        <w:pStyle w:val="BodyText"/>
        <w:rPr>
          <w:rFonts w:ascii="Lucida Sans"/>
          <w:b/>
        </w:rPr>
      </w:pPr>
    </w:p>
    <w:p w14:paraId="72C0E25D" w14:textId="77777777" w:rsidR="00ED1692" w:rsidRDefault="00ED1692" w:rsidP="00ED1692">
      <w:pPr>
        <w:spacing w:before="175"/>
        <w:ind w:left="120"/>
        <w:rPr>
          <w:rFonts w:ascii="Lucida Sans"/>
          <w:b/>
          <w:sz w:val="20"/>
        </w:rPr>
      </w:pPr>
      <w:r>
        <w:rPr>
          <w:rFonts w:ascii="Lucida Sans"/>
          <w:b/>
          <w:sz w:val="20"/>
        </w:rPr>
        <w:t>Underlying Contract:</w:t>
      </w:r>
    </w:p>
    <w:p w14:paraId="6CB90AE2" w14:textId="77777777" w:rsidR="00ED1692" w:rsidRDefault="00ED1692" w:rsidP="00ED1692">
      <w:pPr>
        <w:pStyle w:val="BodyText"/>
        <w:rPr>
          <w:rFonts w:ascii="Lucida Sans"/>
          <w:b/>
        </w:rPr>
      </w:pPr>
    </w:p>
    <w:p w14:paraId="11E37F1C" w14:textId="77777777" w:rsidR="00ED1692" w:rsidRDefault="00ED1692" w:rsidP="00ED1692">
      <w:pPr>
        <w:pStyle w:val="BodyText"/>
        <w:rPr>
          <w:rFonts w:ascii="Lucida Sans"/>
          <w:b/>
        </w:rPr>
      </w:pPr>
    </w:p>
    <w:p w14:paraId="5F900426" w14:textId="77777777" w:rsidR="00ED1692" w:rsidRDefault="00ED1692" w:rsidP="00ED1692">
      <w:pPr>
        <w:spacing w:before="177"/>
        <w:ind w:left="120"/>
        <w:rPr>
          <w:rFonts w:ascii="Lucida Sans"/>
          <w:b/>
          <w:sz w:val="20"/>
        </w:rPr>
      </w:pPr>
      <w:r>
        <w:rPr>
          <w:rFonts w:ascii="Lucida Sans"/>
          <w:b/>
          <w:sz w:val="20"/>
        </w:rPr>
        <w:t>Architect Team:</w:t>
      </w:r>
    </w:p>
    <w:p w14:paraId="32FC21BD" w14:textId="77777777" w:rsidR="00ED1692" w:rsidRDefault="00ED1692" w:rsidP="00ED1692">
      <w:pPr>
        <w:pStyle w:val="BodyText"/>
        <w:rPr>
          <w:rFonts w:ascii="Lucida Sans"/>
          <w:b/>
        </w:rPr>
      </w:pPr>
    </w:p>
    <w:p w14:paraId="0DA713C6" w14:textId="77777777" w:rsidR="00ED1692" w:rsidRDefault="00ED1692" w:rsidP="00ED1692">
      <w:pPr>
        <w:pStyle w:val="BodyText"/>
        <w:rPr>
          <w:rFonts w:ascii="Lucida Sans"/>
          <w:b/>
        </w:rPr>
      </w:pPr>
    </w:p>
    <w:p w14:paraId="5DAE4AAD" w14:textId="77777777" w:rsidR="00ED1692" w:rsidRDefault="00ED1692" w:rsidP="00ED1692">
      <w:pPr>
        <w:pStyle w:val="BodyText"/>
        <w:rPr>
          <w:rFonts w:ascii="Lucida Sans"/>
          <w:b/>
          <w:sz w:val="20"/>
        </w:rPr>
      </w:pPr>
    </w:p>
    <w:p w14:paraId="0273AE16" w14:textId="77777777" w:rsidR="00ED1692" w:rsidRDefault="00ED1692" w:rsidP="00ED1692">
      <w:pPr>
        <w:pStyle w:val="BodyText"/>
        <w:rPr>
          <w:rFonts w:ascii="Lucida Sans"/>
          <w:b/>
          <w:sz w:val="20"/>
        </w:rPr>
      </w:pPr>
    </w:p>
    <w:p w14:paraId="2AEA304D" w14:textId="77777777" w:rsidR="00ED1692" w:rsidRDefault="00ED1692" w:rsidP="00ED1692">
      <w:pPr>
        <w:pStyle w:val="BodyText"/>
        <w:spacing w:before="6"/>
        <w:rPr>
          <w:rFonts w:ascii="Lucida Sans"/>
          <w:b/>
          <w:sz w:val="18"/>
        </w:rPr>
      </w:pPr>
    </w:p>
    <w:p w14:paraId="754BB730" w14:textId="77777777" w:rsidR="00ED1692" w:rsidRDefault="00ED1692" w:rsidP="00524801">
      <w:pPr>
        <w:pStyle w:val="ListParagraph"/>
        <w:widowControl w:val="0"/>
        <w:numPr>
          <w:ilvl w:val="1"/>
          <w:numId w:val="20"/>
        </w:numPr>
        <w:tabs>
          <w:tab w:val="left" w:pos="4497"/>
          <w:tab w:val="left" w:pos="4498"/>
        </w:tabs>
        <w:autoSpaceDE w:val="0"/>
        <w:autoSpaceDN w:val="0"/>
        <w:ind w:hanging="720"/>
        <w:contextualSpacing w:val="0"/>
        <w:jc w:val="left"/>
        <w:rPr>
          <w:b/>
          <w:sz w:val="20"/>
        </w:rPr>
      </w:pPr>
      <w:r>
        <w:rPr>
          <w:b/>
          <w:sz w:val="20"/>
          <w:u w:val="single"/>
        </w:rPr>
        <w:t>Introduction</w:t>
      </w:r>
      <w:r>
        <w:rPr>
          <w:b/>
          <w:sz w:val="20"/>
        </w:rPr>
        <w:t>.</w:t>
      </w:r>
    </w:p>
    <w:p w14:paraId="74BFACA3" w14:textId="77777777" w:rsidR="00ED1692" w:rsidRDefault="00ED1692" w:rsidP="00ED1692">
      <w:pPr>
        <w:pStyle w:val="BodyText"/>
        <w:spacing w:before="5"/>
        <w:rPr>
          <w:rFonts w:ascii="Lucida Sans"/>
          <w:b/>
          <w:sz w:val="11"/>
        </w:rPr>
      </w:pPr>
    </w:p>
    <w:p w14:paraId="784EE152" w14:textId="77777777" w:rsidR="00ED1692" w:rsidRDefault="00ED1692" w:rsidP="00524801">
      <w:pPr>
        <w:pStyle w:val="ListParagraph"/>
        <w:widowControl w:val="0"/>
        <w:numPr>
          <w:ilvl w:val="1"/>
          <w:numId w:val="19"/>
        </w:numPr>
        <w:tabs>
          <w:tab w:val="left" w:pos="840"/>
        </w:tabs>
        <w:autoSpaceDE w:val="0"/>
        <w:autoSpaceDN w:val="0"/>
        <w:spacing w:before="98" w:line="237" w:lineRule="auto"/>
        <w:ind w:right="117" w:firstLine="0"/>
        <w:contextualSpacing w:val="0"/>
        <w:jc w:val="both"/>
        <w:rPr>
          <w:sz w:val="20"/>
        </w:rPr>
      </w:pPr>
      <w:r>
        <w:rPr>
          <w:sz w:val="20"/>
        </w:rPr>
        <w:t>The</w:t>
      </w:r>
      <w:r>
        <w:rPr>
          <w:spacing w:val="-16"/>
          <w:sz w:val="20"/>
        </w:rPr>
        <w:t xml:space="preserve"> </w:t>
      </w:r>
      <w:r>
        <w:rPr>
          <w:sz w:val="20"/>
        </w:rPr>
        <w:t>Federal</w:t>
      </w:r>
      <w:r>
        <w:rPr>
          <w:spacing w:val="-18"/>
          <w:sz w:val="20"/>
        </w:rPr>
        <w:t xml:space="preserve"> </w:t>
      </w:r>
      <w:r>
        <w:rPr>
          <w:sz w:val="20"/>
        </w:rPr>
        <w:t>Emergency</w:t>
      </w:r>
      <w:r>
        <w:rPr>
          <w:spacing w:val="-15"/>
          <w:sz w:val="20"/>
        </w:rPr>
        <w:t xml:space="preserve"> </w:t>
      </w:r>
      <w:r>
        <w:rPr>
          <w:sz w:val="20"/>
        </w:rPr>
        <w:t>Management</w:t>
      </w:r>
      <w:r>
        <w:rPr>
          <w:spacing w:val="-16"/>
          <w:sz w:val="20"/>
        </w:rPr>
        <w:t xml:space="preserve"> </w:t>
      </w:r>
      <w:r>
        <w:rPr>
          <w:sz w:val="20"/>
        </w:rPr>
        <w:t>Agency</w:t>
      </w:r>
      <w:r>
        <w:rPr>
          <w:spacing w:val="-19"/>
          <w:sz w:val="20"/>
        </w:rPr>
        <w:t xml:space="preserve"> </w:t>
      </w:r>
      <w:r>
        <w:rPr>
          <w:sz w:val="20"/>
        </w:rPr>
        <w:t>(“FEMA”)</w:t>
      </w:r>
      <w:r>
        <w:rPr>
          <w:spacing w:val="-16"/>
          <w:sz w:val="20"/>
        </w:rPr>
        <w:t xml:space="preserve"> </w:t>
      </w:r>
      <w:r>
        <w:rPr>
          <w:sz w:val="20"/>
        </w:rPr>
        <w:t>provides</w:t>
      </w:r>
      <w:r>
        <w:rPr>
          <w:spacing w:val="-17"/>
          <w:sz w:val="20"/>
        </w:rPr>
        <w:t xml:space="preserve"> </w:t>
      </w:r>
      <w:r>
        <w:rPr>
          <w:sz w:val="20"/>
        </w:rPr>
        <w:t>Federal</w:t>
      </w:r>
      <w:r>
        <w:rPr>
          <w:spacing w:val="-15"/>
          <w:sz w:val="20"/>
        </w:rPr>
        <w:t xml:space="preserve"> </w:t>
      </w:r>
      <w:r>
        <w:rPr>
          <w:sz w:val="20"/>
        </w:rPr>
        <w:t>disaster</w:t>
      </w:r>
      <w:r>
        <w:rPr>
          <w:spacing w:val="-16"/>
          <w:sz w:val="20"/>
        </w:rPr>
        <w:t xml:space="preserve"> </w:t>
      </w:r>
      <w:r>
        <w:rPr>
          <w:sz w:val="20"/>
        </w:rPr>
        <w:t xml:space="preserve">assistance through various programs under the authority of various Federal laws. (“The Partners”) are, or expects to be, the recipient or a sub-recipient of Federal public assistance funding provided by FEMA under one or more of these programs; and thus, (“The Partners”) are required to comply with the </w:t>
      </w:r>
      <w:r>
        <w:rPr>
          <w:i/>
          <w:sz w:val="20"/>
        </w:rPr>
        <w:t>Uniform Administrative Requirements, Cost Principles, and Audit Requirements for Federal</w:t>
      </w:r>
      <w:r>
        <w:rPr>
          <w:i/>
          <w:spacing w:val="-15"/>
          <w:sz w:val="20"/>
        </w:rPr>
        <w:t xml:space="preserve"> </w:t>
      </w:r>
      <w:r>
        <w:rPr>
          <w:i/>
          <w:sz w:val="20"/>
        </w:rPr>
        <w:t>Awards</w:t>
      </w:r>
      <w:r>
        <w:rPr>
          <w:i/>
          <w:spacing w:val="-16"/>
          <w:sz w:val="20"/>
        </w:rPr>
        <w:t xml:space="preserve"> </w:t>
      </w:r>
      <w:r>
        <w:rPr>
          <w:sz w:val="20"/>
        </w:rPr>
        <w:t>(“Uniform</w:t>
      </w:r>
      <w:r>
        <w:rPr>
          <w:spacing w:val="-16"/>
          <w:sz w:val="20"/>
        </w:rPr>
        <w:t xml:space="preserve"> </w:t>
      </w:r>
      <w:r>
        <w:rPr>
          <w:sz w:val="20"/>
        </w:rPr>
        <w:t>Rules”)</w:t>
      </w:r>
      <w:r>
        <w:rPr>
          <w:spacing w:val="-15"/>
          <w:sz w:val="20"/>
        </w:rPr>
        <w:t xml:space="preserve"> </w:t>
      </w:r>
      <w:r>
        <w:rPr>
          <w:sz w:val="20"/>
        </w:rPr>
        <w:t>at</w:t>
      </w:r>
      <w:r>
        <w:rPr>
          <w:spacing w:val="-15"/>
          <w:sz w:val="20"/>
        </w:rPr>
        <w:t xml:space="preserve"> </w:t>
      </w:r>
      <w:r>
        <w:rPr>
          <w:sz w:val="20"/>
        </w:rPr>
        <w:t>2</w:t>
      </w:r>
      <w:r>
        <w:rPr>
          <w:spacing w:val="-16"/>
          <w:sz w:val="20"/>
        </w:rPr>
        <w:t xml:space="preserve"> </w:t>
      </w:r>
      <w:r>
        <w:rPr>
          <w:sz w:val="20"/>
        </w:rPr>
        <w:t>C.F.R.</w:t>
      </w:r>
      <w:r>
        <w:rPr>
          <w:spacing w:val="-18"/>
          <w:sz w:val="20"/>
        </w:rPr>
        <w:t xml:space="preserve"> </w:t>
      </w:r>
      <w:r>
        <w:rPr>
          <w:sz w:val="20"/>
        </w:rPr>
        <w:t>Part</w:t>
      </w:r>
      <w:r>
        <w:rPr>
          <w:spacing w:val="-15"/>
          <w:sz w:val="20"/>
        </w:rPr>
        <w:t xml:space="preserve"> </w:t>
      </w:r>
      <w:r>
        <w:rPr>
          <w:sz w:val="20"/>
        </w:rPr>
        <w:t>200,</w:t>
      </w:r>
      <w:r>
        <w:rPr>
          <w:spacing w:val="-16"/>
          <w:sz w:val="20"/>
        </w:rPr>
        <w:t xml:space="preserve"> </w:t>
      </w:r>
      <w:r>
        <w:rPr>
          <w:sz w:val="20"/>
        </w:rPr>
        <w:t>as</w:t>
      </w:r>
      <w:r>
        <w:rPr>
          <w:spacing w:val="-18"/>
          <w:sz w:val="20"/>
        </w:rPr>
        <w:t xml:space="preserve"> </w:t>
      </w:r>
      <w:r>
        <w:rPr>
          <w:sz w:val="20"/>
        </w:rPr>
        <w:t>adopted</w:t>
      </w:r>
      <w:r>
        <w:rPr>
          <w:spacing w:val="-15"/>
          <w:sz w:val="20"/>
        </w:rPr>
        <w:t xml:space="preserve"> </w:t>
      </w:r>
      <w:r>
        <w:rPr>
          <w:sz w:val="20"/>
        </w:rPr>
        <w:t>by</w:t>
      </w:r>
      <w:r>
        <w:rPr>
          <w:spacing w:val="-16"/>
          <w:sz w:val="20"/>
        </w:rPr>
        <w:t xml:space="preserve"> </w:t>
      </w:r>
      <w:r>
        <w:rPr>
          <w:sz w:val="20"/>
        </w:rPr>
        <w:t>the</w:t>
      </w:r>
      <w:r>
        <w:rPr>
          <w:spacing w:val="-15"/>
          <w:sz w:val="20"/>
        </w:rPr>
        <w:t xml:space="preserve"> </w:t>
      </w:r>
      <w:r>
        <w:rPr>
          <w:sz w:val="20"/>
        </w:rPr>
        <w:t>Department</w:t>
      </w:r>
      <w:r>
        <w:rPr>
          <w:spacing w:val="-15"/>
          <w:sz w:val="20"/>
        </w:rPr>
        <w:t xml:space="preserve"> </w:t>
      </w:r>
      <w:r>
        <w:rPr>
          <w:sz w:val="20"/>
        </w:rPr>
        <w:t>of</w:t>
      </w:r>
      <w:r>
        <w:rPr>
          <w:spacing w:val="-16"/>
          <w:sz w:val="20"/>
        </w:rPr>
        <w:t xml:space="preserve"> </w:t>
      </w:r>
      <w:r>
        <w:rPr>
          <w:sz w:val="20"/>
        </w:rPr>
        <w:t>Homeland Security</w:t>
      </w:r>
      <w:r>
        <w:rPr>
          <w:spacing w:val="-13"/>
          <w:sz w:val="20"/>
        </w:rPr>
        <w:t xml:space="preserve"> </w:t>
      </w:r>
      <w:r>
        <w:rPr>
          <w:sz w:val="20"/>
        </w:rPr>
        <w:t>(“DHS”)</w:t>
      </w:r>
      <w:r>
        <w:rPr>
          <w:spacing w:val="38"/>
          <w:sz w:val="20"/>
        </w:rPr>
        <w:t xml:space="preserve"> </w:t>
      </w:r>
      <w:r>
        <w:rPr>
          <w:sz w:val="20"/>
        </w:rPr>
        <w:t>at</w:t>
      </w:r>
      <w:r>
        <w:rPr>
          <w:spacing w:val="-13"/>
          <w:sz w:val="20"/>
        </w:rPr>
        <w:t xml:space="preserve"> </w:t>
      </w:r>
      <w:r>
        <w:rPr>
          <w:sz w:val="20"/>
        </w:rPr>
        <w:t>2</w:t>
      </w:r>
      <w:r>
        <w:rPr>
          <w:spacing w:val="-11"/>
          <w:sz w:val="20"/>
        </w:rPr>
        <w:t xml:space="preserve"> </w:t>
      </w:r>
      <w:r>
        <w:rPr>
          <w:sz w:val="20"/>
        </w:rPr>
        <w:t>C.F.R.</w:t>
      </w:r>
      <w:r>
        <w:rPr>
          <w:spacing w:val="-13"/>
          <w:sz w:val="20"/>
        </w:rPr>
        <w:t xml:space="preserve"> </w:t>
      </w:r>
      <w:r>
        <w:rPr>
          <w:sz w:val="20"/>
        </w:rPr>
        <w:t>Part</w:t>
      </w:r>
      <w:r>
        <w:rPr>
          <w:spacing w:val="-10"/>
          <w:sz w:val="20"/>
        </w:rPr>
        <w:t xml:space="preserve"> </w:t>
      </w:r>
      <w:r>
        <w:rPr>
          <w:sz w:val="20"/>
        </w:rPr>
        <w:t>3002,</w:t>
      </w:r>
      <w:r>
        <w:rPr>
          <w:spacing w:val="-13"/>
          <w:sz w:val="20"/>
        </w:rPr>
        <w:t xml:space="preserve"> </w:t>
      </w:r>
      <w:r>
        <w:rPr>
          <w:sz w:val="20"/>
        </w:rPr>
        <w:t>and</w:t>
      </w:r>
      <w:r>
        <w:rPr>
          <w:spacing w:val="-13"/>
          <w:sz w:val="20"/>
        </w:rPr>
        <w:t xml:space="preserve"> </w:t>
      </w:r>
      <w:r>
        <w:rPr>
          <w:sz w:val="20"/>
        </w:rPr>
        <w:t>the</w:t>
      </w:r>
      <w:r>
        <w:rPr>
          <w:spacing w:val="-13"/>
          <w:sz w:val="20"/>
        </w:rPr>
        <w:t xml:space="preserve"> </w:t>
      </w:r>
      <w:r>
        <w:rPr>
          <w:sz w:val="20"/>
        </w:rPr>
        <w:t>Terms</w:t>
      </w:r>
      <w:r>
        <w:rPr>
          <w:spacing w:val="-13"/>
          <w:sz w:val="20"/>
        </w:rPr>
        <w:t xml:space="preserve"> </w:t>
      </w:r>
      <w:r>
        <w:rPr>
          <w:sz w:val="20"/>
        </w:rPr>
        <w:t>and</w:t>
      </w:r>
      <w:r>
        <w:rPr>
          <w:spacing w:val="-11"/>
          <w:sz w:val="20"/>
        </w:rPr>
        <w:t xml:space="preserve"> </w:t>
      </w:r>
      <w:r>
        <w:rPr>
          <w:sz w:val="20"/>
        </w:rPr>
        <w:t>Conditions</w:t>
      </w:r>
      <w:r>
        <w:rPr>
          <w:spacing w:val="-13"/>
          <w:sz w:val="20"/>
        </w:rPr>
        <w:t xml:space="preserve"> </w:t>
      </w:r>
      <w:r>
        <w:rPr>
          <w:sz w:val="20"/>
        </w:rPr>
        <w:t>of</w:t>
      </w:r>
      <w:r>
        <w:rPr>
          <w:spacing w:val="-11"/>
          <w:sz w:val="20"/>
        </w:rPr>
        <w:t xml:space="preserve"> </w:t>
      </w:r>
      <w:r>
        <w:rPr>
          <w:sz w:val="20"/>
        </w:rPr>
        <w:t>the</w:t>
      </w:r>
      <w:r>
        <w:rPr>
          <w:spacing w:val="-11"/>
          <w:sz w:val="20"/>
        </w:rPr>
        <w:t xml:space="preserve"> </w:t>
      </w:r>
      <w:r>
        <w:rPr>
          <w:sz w:val="20"/>
        </w:rPr>
        <w:t>FEMA</w:t>
      </w:r>
      <w:r>
        <w:rPr>
          <w:spacing w:val="-13"/>
          <w:sz w:val="20"/>
        </w:rPr>
        <w:t xml:space="preserve"> </w:t>
      </w:r>
      <w:r>
        <w:rPr>
          <w:sz w:val="20"/>
        </w:rPr>
        <w:t>Grant</w:t>
      </w:r>
      <w:r>
        <w:rPr>
          <w:spacing w:val="-13"/>
          <w:sz w:val="20"/>
        </w:rPr>
        <w:t xml:space="preserve"> </w:t>
      </w:r>
      <w:r>
        <w:rPr>
          <w:sz w:val="20"/>
        </w:rPr>
        <w:t>and</w:t>
      </w:r>
      <w:r>
        <w:rPr>
          <w:spacing w:val="-13"/>
          <w:sz w:val="20"/>
        </w:rPr>
        <w:t xml:space="preserve"> </w:t>
      </w:r>
      <w:r>
        <w:rPr>
          <w:sz w:val="20"/>
        </w:rPr>
        <w:t>other FEMA Regulatory</w:t>
      </w:r>
      <w:r>
        <w:rPr>
          <w:spacing w:val="-10"/>
          <w:sz w:val="20"/>
        </w:rPr>
        <w:t xml:space="preserve"> </w:t>
      </w:r>
      <w:r>
        <w:rPr>
          <w:sz w:val="20"/>
        </w:rPr>
        <w:t>Guidance.</w:t>
      </w:r>
    </w:p>
    <w:p w14:paraId="05270D97" w14:textId="77777777" w:rsidR="00ED1692" w:rsidRDefault="00ED1692" w:rsidP="00524801">
      <w:pPr>
        <w:pStyle w:val="ListParagraph"/>
        <w:widowControl w:val="0"/>
        <w:numPr>
          <w:ilvl w:val="1"/>
          <w:numId w:val="19"/>
        </w:numPr>
        <w:tabs>
          <w:tab w:val="left" w:pos="840"/>
        </w:tabs>
        <w:autoSpaceDE w:val="0"/>
        <w:autoSpaceDN w:val="0"/>
        <w:spacing w:before="125" w:line="232" w:lineRule="exact"/>
        <w:ind w:right="117" w:firstLine="0"/>
        <w:contextualSpacing w:val="0"/>
        <w:jc w:val="both"/>
        <w:rPr>
          <w:sz w:val="20"/>
        </w:rPr>
      </w:pPr>
      <w:r>
        <w:rPr>
          <w:sz w:val="20"/>
        </w:rPr>
        <w:t>The following Contract provisions are required to be included in all contracts in connection</w:t>
      </w:r>
      <w:r>
        <w:rPr>
          <w:spacing w:val="-9"/>
          <w:sz w:val="20"/>
        </w:rPr>
        <w:t xml:space="preserve"> </w:t>
      </w:r>
      <w:r>
        <w:rPr>
          <w:sz w:val="20"/>
        </w:rPr>
        <w:t>with</w:t>
      </w:r>
      <w:r>
        <w:rPr>
          <w:spacing w:val="-9"/>
          <w:sz w:val="20"/>
        </w:rPr>
        <w:t xml:space="preserve"> </w:t>
      </w:r>
      <w:r>
        <w:rPr>
          <w:sz w:val="20"/>
        </w:rPr>
        <w:t>(“The</w:t>
      </w:r>
      <w:r>
        <w:rPr>
          <w:spacing w:val="-8"/>
          <w:sz w:val="20"/>
        </w:rPr>
        <w:t xml:space="preserve"> </w:t>
      </w:r>
      <w:r>
        <w:rPr>
          <w:sz w:val="20"/>
        </w:rPr>
        <w:t>Project”)</w:t>
      </w:r>
      <w:r>
        <w:rPr>
          <w:spacing w:val="-10"/>
          <w:sz w:val="20"/>
        </w:rPr>
        <w:t xml:space="preserve"> </w:t>
      </w:r>
      <w:r>
        <w:rPr>
          <w:sz w:val="20"/>
        </w:rPr>
        <w:t>when</w:t>
      </w:r>
      <w:r>
        <w:rPr>
          <w:spacing w:val="-9"/>
          <w:sz w:val="20"/>
        </w:rPr>
        <w:t xml:space="preserve"> </w:t>
      </w:r>
      <w:r>
        <w:rPr>
          <w:sz w:val="20"/>
        </w:rPr>
        <w:t>(“The</w:t>
      </w:r>
      <w:r>
        <w:rPr>
          <w:spacing w:val="-11"/>
          <w:sz w:val="20"/>
        </w:rPr>
        <w:t xml:space="preserve"> </w:t>
      </w:r>
      <w:r>
        <w:rPr>
          <w:sz w:val="20"/>
        </w:rPr>
        <w:t>Project”)</w:t>
      </w:r>
      <w:r>
        <w:rPr>
          <w:spacing w:val="-8"/>
          <w:sz w:val="20"/>
        </w:rPr>
        <w:t xml:space="preserve"> </w:t>
      </w:r>
      <w:r>
        <w:rPr>
          <w:sz w:val="20"/>
        </w:rPr>
        <w:t>will</w:t>
      </w:r>
      <w:r>
        <w:rPr>
          <w:spacing w:val="-8"/>
          <w:sz w:val="20"/>
        </w:rPr>
        <w:t xml:space="preserve"> </w:t>
      </w:r>
      <w:r>
        <w:rPr>
          <w:sz w:val="20"/>
        </w:rPr>
        <w:t>be</w:t>
      </w:r>
      <w:r>
        <w:rPr>
          <w:spacing w:val="-11"/>
          <w:sz w:val="20"/>
        </w:rPr>
        <w:t xml:space="preserve"> </w:t>
      </w:r>
      <w:r>
        <w:rPr>
          <w:sz w:val="20"/>
        </w:rPr>
        <w:t>funded,</w:t>
      </w:r>
      <w:r>
        <w:rPr>
          <w:spacing w:val="-8"/>
          <w:sz w:val="20"/>
        </w:rPr>
        <w:t xml:space="preserve"> </w:t>
      </w:r>
      <w:r>
        <w:rPr>
          <w:sz w:val="20"/>
        </w:rPr>
        <w:t>in</w:t>
      </w:r>
      <w:r>
        <w:rPr>
          <w:spacing w:val="-9"/>
          <w:sz w:val="20"/>
        </w:rPr>
        <w:t xml:space="preserve"> </w:t>
      </w:r>
      <w:r>
        <w:rPr>
          <w:sz w:val="20"/>
        </w:rPr>
        <w:t>whole</w:t>
      </w:r>
      <w:r>
        <w:rPr>
          <w:spacing w:val="-11"/>
          <w:sz w:val="20"/>
        </w:rPr>
        <w:t xml:space="preserve"> </w:t>
      </w:r>
      <w:r>
        <w:rPr>
          <w:sz w:val="20"/>
        </w:rPr>
        <w:t>or</w:t>
      </w:r>
      <w:r>
        <w:rPr>
          <w:spacing w:val="-10"/>
          <w:sz w:val="20"/>
        </w:rPr>
        <w:t xml:space="preserve"> </w:t>
      </w:r>
      <w:r>
        <w:rPr>
          <w:sz w:val="20"/>
        </w:rPr>
        <w:t>in</w:t>
      </w:r>
      <w:r>
        <w:rPr>
          <w:spacing w:val="-4"/>
          <w:sz w:val="20"/>
        </w:rPr>
        <w:t xml:space="preserve"> </w:t>
      </w:r>
      <w:r>
        <w:rPr>
          <w:sz w:val="20"/>
        </w:rPr>
        <w:t>part</w:t>
      </w:r>
      <w:r>
        <w:rPr>
          <w:spacing w:val="-8"/>
          <w:sz w:val="20"/>
        </w:rPr>
        <w:t xml:space="preserve"> </w:t>
      </w:r>
      <w:r>
        <w:rPr>
          <w:sz w:val="20"/>
        </w:rPr>
        <w:t>with</w:t>
      </w:r>
      <w:r>
        <w:rPr>
          <w:spacing w:val="-9"/>
          <w:sz w:val="20"/>
        </w:rPr>
        <w:t xml:space="preserve"> </w:t>
      </w:r>
      <w:r>
        <w:rPr>
          <w:sz w:val="20"/>
        </w:rPr>
        <w:t>federal</w:t>
      </w:r>
      <w:r>
        <w:rPr>
          <w:spacing w:val="-5"/>
          <w:sz w:val="20"/>
        </w:rPr>
        <w:t xml:space="preserve"> </w:t>
      </w:r>
      <w:r>
        <w:rPr>
          <w:sz w:val="20"/>
        </w:rPr>
        <w:t xml:space="preserve">FEMA funds. These provisions, are hereby incorporated in any Contract in connection with (“The Project”) between (“The Partners”) and any of the following: (“Architect”), Engineer (for either Design and Administration, or as a Consultant), </w:t>
      </w:r>
      <w:r w:rsidRPr="00DB13FC">
        <w:rPr>
          <w:sz w:val="20"/>
        </w:rPr>
        <w:t>any Prime Contractor or Construction Manager at Risk, and any Construction or Material Suppliers contracted directly by (“The County”) (“Underlying Ag</w:t>
      </w:r>
      <w:r>
        <w:rPr>
          <w:sz w:val="20"/>
        </w:rPr>
        <w:t>reements”) In addition, these parties in privity with (“The Partners”) shall include these provisions (as required below) in any subcontracts entered into in connection with (“The Project”); as well as, a clause requiring the subcontractors to include these clauses in any lower tier subcontracts</w:t>
      </w:r>
      <w:r>
        <w:rPr>
          <w:spacing w:val="-10"/>
          <w:sz w:val="20"/>
        </w:rPr>
        <w:t xml:space="preserve"> </w:t>
      </w:r>
      <w:r>
        <w:rPr>
          <w:sz w:val="20"/>
        </w:rPr>
        <w:t>related</w:t>
      </w:r>
      <w:r>
        <w:rPr>
          <w:spacing w:val="-9"/>
          <w:sz w:val="20"/>
        </w:rPr>
        <w:t xml:space="preserve"> </w:t>
      </w:r>
      <w:r>
        <w:rPr>
          <w:sz w:val="20"/>
        </w:rPr>
        <w:t>to</w:t>
      </w:r>
      <w:r>
        <w:rPr>
          <w:spacing w:val="-6"/>
          <w:sz w:val="20"/>
        </w:rPr>
        <w:t xml:space="preserve"> </w:t>
      </w:r>
      <w:r>
        <w:rPr>
          <w:sz w:val="20"/>
        </w:rPr>
        <w:t>(“The</w:t>
      </w:r>
      <w:r>
        <w:rPr>
          <w:spacing w:val="-9"/>
          <w:sz w:val="20"/>
        </w:rPr>
        <w:t xml:space="preserve"> </w:t>
      </w:r>
      <w:r>
        <w:rPr>
          <w:sz w:val="20"/>
        </w:rPr>
        <w:t>Project”).</w:t>
      </w:r>
      <w:r>
        <w:rPr>
          <w:spacing w:val="-7"/>
          <w:sz w:val="20"/>
        </w:rPr>
        <w:t xml:space="preserve"> </w:t>
      </w:r>
      <w:r>
        <w:rPr>
          <w:sz w:val="20"/>
        </w:rPr>
        <w:t>The</w:t>
      </w:r>
      <w:r>
        <w:rPr>
          <w:spacing w:val="-9"/>
          <w:sz w:val="20"/>
        </w:rPr>
        <w:t xml:space="preserve"> </w:t>
      </w:r>
      <w:r>
        <w:rPr>
          <w:sz w:val="20"/>
        </w:rPr>
        <w:t>Prime</w:t>
      </w:r>
      <w:r>
        <w:rPr>
          <w:spacing w:val="-7"/>
          <w:sz w:val="20"/>
        </w:rPr>
        <w:t xml:space="preserve"> </w:t>
      </w:r>
      <w:r>
        <w:rPr>
          <w:sz w:val="20"/>
        </w:rPr>
        <w:t>Contractor</w:t>
      </w:r>
      <w:r>
        <w:rPr>
          <w:spacing w:val="-9"/>
          <w:sz w:val="20"/>
        </w:rPr>
        <w:t xml:space="preserve"> </w:t>
      </w:r>
      <w:r>
        <w:rPr>
          <w:sz w:val="20"/>
        </w:rPr>
        <w:t>shall</w:t>
      </w:r>
      <w:r>
        <w:rPr>
          <w:spacing w:val="-9"/>
          <w:sz w:val="20"/>
        </w:rPr>
        <w:t xml:space="preserve"> </w:t>
      </w:r>
      <w:r>
        <w:rPr>
          <w:sz w:val="20"/>
        </w:rPr>
        <w:t>be</w:t>
      </w:r>
      <w:r>
        <w:rPr>
          <w:spacing w:val="-9"/>
          <w:sz w:val="20"/>
        </w:rPr>
        <w:t xml:space="preserve"> </w:t>
      </w:r>
      <w:r>
        <w:rPr>
          <w:sz w:val="20"/>
        </w:rPr>
        <w:t>responsible</w:t>
      </w:r>
      <w:r>
        <w:rPr>
          <w:spacing w:val="-9"/>
          <w:sz w:val="20"/>
        </w:rPr>
        <w:t xml:space="preserve"> </w:t>
      </w:r>
      <w:r>
        <w:rPr>
          <w:sz w:val="20"/>
        </w:rPr>
        <w:t>for</w:t>
      </w:r>
      <w:r>
        <w:rPr>
          <w:spacing w:val="-6"/>
          <w:sz w:val="20"/>
        </w:rPr>
        <w:t xml:space="preserve"> </w:t>
      </w:r>
      <w:r>
        <w:rPr>
          <w:sz w:val="20"/>
        </w:rPr>
        <w:t>the</w:t>
      </w:r>
      <w:r>
        <w:rPr>
          <w:spacing w:val="-9"/>
          <w:sz w:val="20"/>
        </w:rPr>
        <w:t xml:space="preserve"> </w:t>
      </w:r>
      <w:r>
        <w:rPr>
          <w:sz w:val="20"/>
        </w:rPr>
        <w:t>compliance by any subcontractor or lower tier subcontractor with all of these contract</w:t>
      </w:r>
      <w:r>
        <w:rPr>
          <w:spacing w:val="-27"/>
          <w:sz w:val="20"/>
        </w:rPr>
        <w:t xml:space="preserve"> </w:t>
      </w:r>
      <w:r>
        <w:rPr>
          <w:sz w:val="20"/>
        </w:rPr>
        <w:t>clauses.</w:t>
      </w:r>
    </w:p>
    <w:p w14:paraId="464104A4" w14:textId="77777777" w:rsidR="00ED1692" w:rsidRDefault="00ED1692" w:rsidP="00524801">
      <w:pPr>
        <w:pStyle w:val="ListParagraph"/>
        <w:widowControl w:val="0"/>
        <w:numPr>
          <w:ilvl w:val="1"/>
          <w:numId w:val="19"/>
        </w:numPr>
        <w:tabs>
          <w:tab w:val="left" w:pos="840"/>
        </w:tabs>
        <w:autoSpaceDE w:val="0"/>
        <w:autoSpaceDN w:val="0"/>
        <w:spacing w:before="120" w:line="232" w:lineRule="exact"/>
        <w:ind w:right="117" w:firstLine="0"/>
        <w:contextualSpacing w:val="0"/>
        <w:jc w:val="both"/>
        <w:rPr>
          <w:sz w:val="20"/>
        </w:rPr>
      </w:pPr>
      <w:r>
        <w:rPr>
          <w:sz w:val="20"/>
        </w:rPr>
        <w:t>These</w:t>
      </w:r>
      <w:r>
        <w:rPr>
          <w:spacing w:val="-9"/>
          <w:sz w:val="20"/>
        </w:rPr>
        <w:t xml:space="preserve"> </w:t>
      </w:r>
      <w:r>
        <w:rPr>
          <w:sz w:val="20"/>
        </w:rPr>
        <w:t>Contract</w:t>
      </w:r>
      <w:r>
        <w:rPr>
          <w:spacing w:val="-9"/>
          <w:sz w:val="20"/>
        </w:rPr>
        <w:t xml:space="preserve"> </w:t>
      </w:r>
      <w:r>
        <w:rPr>
          <w:sz w:val="20"/>
        </w:rPr>
        <w:t>provisions</w:t>
      </w:r>
      <w:r>
        <w:rPr>
          <w:spacing w:val="-12"/>
          <w:sz w:val="20"/>
        </w:rPr>
        <w:t xml:space="preserve"> </w:t>
      </w:r>
      <w:r>
        <w:rPr>
          <w:sz w:val="20"/>
        </w:rPr>
        <w:t>shall</w:t>
      </w:r>
      <w:r>
        <w:rPr>
          <w:spacing w:val="-9"/>
          <w:sz w:val="20"/>
        </w:rPr>
        <w:t xml:space="preserve"> </w:t>
      </w:r>
      <w:r>
        <w:rPr>
          <w:sz w:val="20"/>
        </w:rPr>
        <w:t>supplement,</w:t>
      </w:r>
      <w:r>
        <w:rPr>
          <w:spacing w:val="-9"/>
          <w:sz w:val="20"/>
        </w:rPr>
        <w:t xml:space="preserve"> </w:t>
      </w:r>
      <w:r>
        <w:rPr>
          <w:sz w:val="20"/>
        </w:rPr>
        <w:t>modify,</w:t>
      </w:r>
      <w:r>
        <w:rPr>
          <w:spacing w:val="-12"/>
          <w:sz w:val="20"/>
        </w:rPr>
        <w:t xml:space="preserve"> </w:t>
      </w:r>
      <w:r>
        <w:rPr>
          <w:sz w:val="20"/>
        </w:rPr>
        <w:t>amend,</w:t>
      </w:r>
      <w:r>
        <w:rPr>
          <w:spacing w:val="-12"/>
          <w:sz w:val="20"/>
        </w:rPr>
        <w:t xml:space="preserve"> </w:t>
      </w:r>
      <w:r>
        <w:rPr>
          <w:sz w:val="20"/>
        </w:rPr>
        <w:t>and/or</w:t>
      </w:r>
      <w:r>
        <w:rPr>
          <w:spacing w:val="-11"/>
          <w:sz w:val="20"/>
        </w:rPr>
        <w:t xml:space="preserve"> </w:t>
      </w:r>
      <w:r>
        <w:rPr>
          <w:sz w:val="20"/>
        </w:rPr>
        <w:t>replace</w:t>
      </w:r>
      <w:r>
        <w:rPr>
          <w:spacing w:val="-12"/>
          <w:sz w:val="20"/>
        </w:rPr>
        <w:t xml:space="preserve"> </w:t>
      </w:r>
      <w:r>
        <w:rPr>
          <w:sz w:val="20"/>
        </w:rPr>
        <w:t>provisions</w:t>
      </w:r>
      <w:r>
        <w:rPr>
          <w:spacing w:val="-9"/>
          <w:sz w:val="20"/>
        </w:rPr>
        <w:t xml:space="preserve"> </w:t>
      </w:r>
      <w:r>
        <w:rPr>
          <w:sz w:val="20"/>
        </w:rPr>
        <w:t>in the Underlying Agreements, as applicable, and control to the extent of any conflict with the standard provisions of the Underlying Agreements, including any General Conditions</w:t>
      </w:r>
      <w:r>
        <w:rPr>
          <w:spacing w:val="34"/>
          <w:sz w:val="20"/>
        </w:rPr>
        <w:t xml:space="preserve"> </w:t>
      </w:r>
      <w:r>
        <w:rPr>
          <w:sz w:val="20"/>
        </w:rPr>
        <w:t>applicable</w:t>
      </w:r>
    </w:p>
    <w:p w14:paraId="475BD68D" w14:textId="77777777" w:rsidR="00ED1692" w:rsidRDefault="00ED1692" w:rsidP="00ED1692">
      <w:pPr>
        <w:spacing w:line="232" w:lineRule="exact"/>
        <w:jc w:val="both"/>
        <w:rPr>
          <w:sz w:val="20"/>
        </w:rPr>
        <w:sectPr w:rsidR="00ED1692" w:rsidSect="00ED1692">
          <w:headerReference w:type="default" r:id="rId23"/>
          <w:footerReference w:type="default" r:id="rId24"/>
          <w:type w:val="continuous"/>
          <w:pgSz w:w="12240" w:h="15840"/>
          <w:pgMar w:top="1080" w:right="1320" w:bottom="640" w:left="1320" w:header="0" w:footer="458" w:gutter="0"/>
          <w:pgNumType w:start="1"/>
          <w:cols w:space="720"/>
        </w:sectPr>
      </w:pPr>
    </w:p>
    <w:p w14:paraId="2942CA4C" w14:textId="77777777" w:rsidR="00ED1692" w:rsidRDefault="00ED1692" w:rsidP="00ED1692">
      <w:pPr>
        <w:spacing w:before="76" w:line="232" w:lineRule="exact"/>
        <w:ind w:left="119" w:right="119"/>
        <w:jc w:val="both"/>
        <w:rPr>
          <w:rFonts w:ascii="Lucida Sans"/>
          <w:sz w:val="20"/>
        </w:rPr>
      </w:pPr>
      <w:r>
        <w:rPr>
          <w:rFonts w:ascii="Lucida Sans"/>
          <w:sz w:val="20"/>
        </w:rPr>
        <w:lastRenderedPageBreak/>
        <w:t>thereto, unless the provisions of the Underlying Agreements require a more stringent standard. Where</w:t>
      </w:r>
      <w:r>
        <w:rPr>
          <w:rFonts w:ascii="Lucida Sans"/>
          <w:spacing w:val="-4"/>
          <w:sz w:val="20"/>
        </w:rPr>
        <w:t xml:space="preserve"> </w:t>
      </w:r>
      <w:r>
        <w:rPr>
          <w:rFonts w:ascii="Lucida Sans"/>
          <w:sz w:val="20"/>
        </w:rPr>
        <w:t>a</w:t>
      </w:r>
      <w:r>
        <w:rPr>
          <w:rFonts w:ascii="Lucida Sans"/>
          <w:spacing w:val="-6"/>
          <w:sz w:val="20"/>
        </w:rPr>
        <w:t xml:space="preserve"> </w:t>
      </w:r>
      <w:r>
        <w:rPr>
          <w:rFonts w:ascii="Lucida Sans"/>
          <w:sz w:val="20"/>
        </w:rPr>
        <w:t>portion</w:t>
      </w:r>
      <w:r>
        <w:rPr>
          <w:rFonts w:ascii="Lucida Sans"/>
          <w:spacing w:val="-3"/>
          <w:sz w:val="20"/>
        </w:rPr>
        <w:t xml:space="preserve"> </w:t>
      </w:r>
      <w:r>
        <w:rPr>
          <w:rFonts w:ascii="Lucida Sans"/>
          <w:sz w:val="20"/>
        </w:rPr>
        <w:t>of</w:t>
      </w:r>
      <w:r>
        <w:rPr>
          <w:rFonts w:ascii="Lucida Sans"/>
          <w:spacing w:val="-5"/>
          <w:sz w:val="20"/>
        </w:rPr>
        <w:t xml:space="preserve"> </w:t>
      </w:r>
      <w:r>
        <w:rPr>
          <w:rFonts w:ascii="Lucida Sans"/>
          <w:sz w:val="20"/>
        </w:rPr>
        <w:t>the</w:t>
      </w:r>
      <w:r>
        <w:rPr>
          <w:rFonts w:ascii="Lucida Sans"/>
          <w:spacing w:val="-4"/>
          <w:sz w:val="20"/>
        </w:rPr>
        <w:t xml:space="preserve"> </w:t>
      </w:r>
      <w:r>
        <w:rPr>
          <w:rFonts w:ascii="Lucida Sans"/>
          <w:sz w:val="20"/>
        </w:rPr>
        <w:t>Underlying</w:t>
      </w:r>
      <w:r>
        <w:rPr>
          <w:rFonts w:ascii="Lucida Sans"/>
          <w:spacing w:val="-3"/>
          <w:sz w:val="20"/>
        </w:rPr>
        <w:t xml:space="preserve"> </w:t>
      </w:r>
      <w:r>
        <w:rPr>
          <w:rFonts w:ascii="Lucida Sans"/>
          <w:sz w:val="20"/>
        </w:rPr>
        <w:t>Agreements</w:t>
      </w:r>
      <w:r>
        <w:rPr>
          <w:rFonts w:ascii="Lucida Sans"/>
          <w:spacing w:val="-7"/>
          <w:sz w:val="20"/>
        </w:rPr>
        <w:t xml:space="preserve"> </w:t>
      </w:r>
      <w:r>
        <w:rPr>
          <w:rFonts w:ascii="Lucida Sans"/>
          <w:sz w:val="20"/>
        </w:rPr>
        <w:t>is</w:t>
      </w:r>
      <w:r>
        <w:rPr>
          <w:rFonts w:ascii="Lucida Sans"/>
          <w:spacing w:val="-5"/>
          <w:sz w:val="20"/>
        </w:rPr>
        <w:t xml:space="preserve"> </w:t>
      </w:r>
      <w:r>
        <w:rPr>
          <w:rFonts w:ascii="Lucida Sans"/>
          <w:sz w:val="20"/>
        </w:rPr>
        <w:t>not</w:t>
      </w:r>
      <w:r>
        <w:rPr>
          <w:rFonts w:ascii="Lucida Sans"/>
          <w:spacing w:val="-6"/>
          <w:sz w:val="20"/>
        </w:rPr>
        <w:t xml:space="preserve"> </w:t>
      </w:r>
      <w:r>
        <w:rPr>
          <w:rFonts w:ascii="Lucida Sans"/>
          <w:sz w:val="20"/>
        </w:rPr>
        <w:t>supplemented,</w:t>
      </w:r>
      <w:r>
        <w:rPr>
          <w:rFonts w:ascii="Lucida Sans"/>
          <w:spacing w:val="-5"/>
          <w:sz w:val="20"/>
        </w:rPr>
        <w:t xml:space="preserve"> </w:t>
      </w:r>
      <w:r>
        <w:rPr>
          <w:rFonts w:ascii="Lucida Sans"/>
          <w:sz w:val="20"/>
        </w:rPr>
        <w:t>modified,</w:t>
      </w:r>
      <w:r>
        <w:rPr>
          <w:rFonts w:ascii="Lucida Sans"/>
          <w:spacing w:val="-5"/>
          <w:sz w:val="20"/>
        </w:rPr>
        <w:t xml:space="preserve"> </w:t>
      </w:r>
      <w:r>
        <w:rPr>
          <w:rFonts w:ascii="Lucida Sans"/>
          <w:sz w:val="20"/>
        </w:rPr>
        <w:t>amended,</w:t>
      </w:r>
      <w:r>
        <w:rPr>
          <w:rFonts w:ascii="Lucida Sans"/>
          <w:spacing w:val="-7"/>
          <w:sz w:val="20"/>
        </w:rPr>
        <w:t xml:space="preserve"> </w:t>
      </w:r>
      <w:r>
        <w:rPr>
          <w:rFonts w:ascii="Lucida Sans"/>
          <w:sz w:val="20"/>
        </w:rPr>
        <w:t>and/or deleted by these provisions, such unaltered portions of the Underlying Agreements shall remain in</w:t>
      </w:r>
      <w:r>
        <w:rPr>
          <w:rFonts w:ascii="Lucida Sans"/>
          <w:spacing w:val="-4"/>
          <w:sz w:val="20"/>
        </w:rPr>
        <w:t xml:space="preserve"> </w:t>
      </w:r>
      <w:r>
        <w:rPr>
          <w:rFonts w:ascii="Lucida Sans"/>
          <w:sz w:val="20"/>
        </w:rPr>
        <w:t>effect.</w:t>
      </w:r>
    </w:p>
    <w:p w14:paraId="02578EBE" w14:textId="77777777" w:rsidR="00ED1692" w:rsidRDefault="00ED1692" w:rsidP="00524801">
      <w:pPr>
        <w:pStyle w:val="ListParagraph"/>
        <w:widowControl w:val="0"/>
        <w:numPr>
          <w:ilvl w:val="1"/>
          <w:numId w:val="20"/>
        </w:numPr>
        <w:tabs>
          <w:tab w:val="left" w:pos="1898"/>
          <w:tab w:val="left" w:pos="1899"/>
        </w:tabs>
        <w:autoSpaceDE w:val="0"/>
        <w:autoSpaceDN w:val="0"/>
        <w:spacing w:line="227" w:lineRule="exact"/>
        <w:ind w:left="1898" w:hanging="540"/>
        <w:contextualSpacing w:val="0"/>
        <w:jc w:val="left"/>
        <w:rPr>
          <w:b/>
          <w:sz w:val="20"/>
        </w:rPr>
      </w:pPr>
      <w:r>
        <w:rPr>
          <w:b/>
          <w:sz w:val="20"/>
          <w:u w:val="single"/>
        </w:rPr>
        <w:t>Definitions Used in these Supplementary Contract</w:t>
      </w:r>
      <w:r>
        <w:rPr>
          <w:b/>
          <w:spacing w:val="-11"/>
          <w:sz w:val="20"/>
          <w:u w:val="single"/>
        </w:rPr>
        <w:t xml:space="preserve"> </w:t>
      </w:r>
      <w:r>
        <w:rPr>
          <w:b/>
          <w:sz w:val="20"/>
          <w:u w:val="single"/>
        </w:rPr>
        <w:t>Provisions</w:t>
      </w:r>
      <w:r>
        <w:rPr>
          <w:b/>
          <w:sz w:val="20"/>
        </w:rPr>
        <w:t>.</w:t>
      </w:r>
    </w:p>
    <w:p w14:paraId="740BCD49" w14:textId="77777777" w:rsidR="00ED1692" w:rsidRDefault="00ED1692" w:rsidP="00ED1692">
      <w:pPr>
        <w:pStyle w:val="BodyText"/>
        <w:spacing w:before="5"/>
        <w:rPr>
          <w:rFonts w:ascii="Lucida Sans"/>
          <w:b/>
          <w:sz w:val="11"/>
        </w:rPr>
      </w:pPr>
    </w:p>
    <w:p w14:paraId="03CF678E" w14:textId="77777777" w:rsidR="00ED1692" w:rsidRDefault="00ED1692" w:rsidP="00524801">
      <w:pPr>
        <w:pStyle w:val="ListParagraph"/>
        <w:widowControl w:val="0"/>
        <w:numPr>
          <w:ilvl w:val="1"/>
          <w:numId w:val="18"/>
        </w:numPr>
        <w:tabs>
          <w:tab w:val="left" w:pos="840"/>
        </w:tabs>
        <w:autoSpaceDE w:val="0"/>
        <w:autoSpaceDN w:val="0"/>
        <w:spacing w:before="104" w:line="232" w:lineRule="exact"/>
        <w:ind w:right="117" w:firstLine="0"/>
        <w:contextualSpacing w:val="0"/>
        <w:jc w:val="both"/>
        <w:rPr>
          <w:sz w:val="20"/>
        </w:rPr>
      </w:pPr>
      <w:r>
        <w:rPr>
          <w:sz w:val="20"/>
          <w:u w:val="single"/>
        </w:rPr>
        <w:t>Work</w:t>
      </w:r>
      <w:r>
        <w:rPr>
          <w:sz w:val="20"/>
        </w:rPr>
        <w:t xml:space="preserve">. The term “Work” means the professional services required by the Contract Documents, whether completed or partially completed, and includes all other labor, materials, equipment, and services provided or to be provided by (“The </w:t>
      </w:r>
      <w:r w:rsidRPr="00CC42F7">
        <w:rPr>
          <w:sz w:val="20"/>
        </w:rPr>
        <w:t>Respondent</w:t>
      </w:r>
      <w:r>
        <w:rPr>
          <w:sz w:val="20"/>
        </w:rPr>
        <w:t xml:space="preserve">”) to fulfill (“The </w:t>
      </w:r>
      <w:r w:rsidRPr="00CC42F7">
        <w:rPr>
          <w:sz w:val="20"/>
        </w:rPr>
        <w:t>Respondent’s</w:t>
      </w:r>
      <w:r>
        <w:rPr>
          <w:sz w:val="20"/>
        </w:rPr>
        <w:t>”) obligations. The Work may constitute the whole or a part of (“The</w:t>
      </w:r>
      <w:r>
        <w:rPr>
          <w:spacing w:val="-25"/>
          <w:sz w:val="20"/>
        </w:rPr>
        <w:t xml:space="preserve"> </w:t>
      </w:r>
      <w:r>
        <w:rPr>
          <w:sz w:val="20"/>
        </w:rPr>
        <w:t>Project(s)”).</w:t>
      </w:r>
    </w:p>
    <w:p w14:paraId="46C46AB5" w14:textId="77777777" w:rsidR="00ED1692" w:rsidRDefault="00ED1692" w:rsidP="00524801">
      <w:pPr>
        <w:pStyle w:val="ListParagraph"/>
        <w:widowControl w:val="0"/>
        <w:numPr>
          <w:ilvl w:val="1"/>
          <w:numId w:val="18"/>
        </w:numPr>
        <w:tabs>
          <w:tab w:val="left" w:pos="840"/>
        </w:tabs>
        <w:autoSpaceDE w:val="0"/>
        <w:autoSpaceDN w:val="0"/>
        <w:spacing w:before="120" w:line="232" w:lineRule="exact"/>
        <w:ind w:right="118" w:firstLine="0"/>
        <w:contextualSpacing w:val="0"/>
        <w:jc w:val="both"/>
        <w:rPr>
          <w:sz w:val="20"/>
        </w:rPr>
      </w:pPr>
      <w:r>
        <w:rPr>
          <w:sz w:val="20"/>
          <w:u w:val="single"/>
        </w:rPr>
        <w:t>Project</w:t>
      </w:r>
      <w:r>
        <w:rPr>
          <w:sz w:val="20"/>
        </w:rPr>
        <w:t>. (“The Project”), is (“The Project”) or (“Projects”) specified above and includes the total construction</w:t>
      </w:r>
      <w:r>
        <w:rPr>
          <w:spacing w:val="-4"/>
          <w:sz w:val="20"/>
        </w:rPr>
        <w:t xml:space="preserve"> </w:t>
      </w:r>
      <w:r>
        <w:rPr>
          <w:sz w:val="20"/>
        </w:rPr>
        <w:t>of</w:t>
      </w:r>
      <w:r>
        <w:rPr>
          <w:spacing w:val="-4"/>
          <w:sz w:val="20"/>
        </w:rPr>
        <w:t xml:space="preserve"> </w:t>
      </w:r>
      <w:r>
        <w:rPr>
          <w:sz w:val="20"/>
        </w:rPr>
        <w:t>which</w:t>
      </w:r>
      <w:r>
        <w:rPr>
          <w:spacing w:val="-4"/>
          <w:sz w:val="20"/>
        </w:rPr>
        <w:t xml:space="preserve"> </w:t>
      </w:r>
      <w:r>
        <w:rPr>
          <w:sz w:val="20"/>
        </w:rPr>
        <w:t>the</w:t>
      </w:r>
      <w:r>
        <w:rPr>
          <w:spacing w:val="-6"/>
          <w:sz w:val="20"/>
        </w:rPr>
        <w:t xml:space="preserve"> </w:t>
      </w:r>
      <w:r>
        <w:rPr>
          <w:sz w:val="20"/>
        </w:rPr>
        <w:t>Work</w:t>
      </w:r>
      <w:r>
        <w:rPr>
          <w:spacing w:val="-4"/>
          <w:sz w:val="20"/>
        </w:rPr>
        <w:t xml:space="preserve"> </w:t>
      </w:r>
      <w:r>
        <w:rPr>
          <w:sz w:val="20"/>
        </w:rPr>
        <w:t>performed</w:t>
      </w:r>
      <w:r>
        <w:rPr>
          <w:spacing w:val="-6"/>
          <w:sz w:val="20"/>
        </w:rPr>
        <w:t xml:space="preserve"> </w:t>
      </w:r>
      <w:r>
        <w:rPr>
          <w:sz w:val="20"/>
        </w:rPr>
        <w:t>under</w:t>
      </w:r>
      <w:r>
        <w:rPr>
          <w:spacing w:val="-3"/>
          <w:sz w:val="20"/>
        </w:rPr>
        <w:t xml:space="preserve"> </w:t>
      </w:r>
      <w:r>
        <w:rPr>
          <w:sz w:val="20"/>
        </w:rPr>
        <w:t>the</w:t>
      </w:r>
      <w:r>
        <w:rPr>
          <w:spacing w:val="-3"/>
          <w:sz w:val="20"/>
        </w:rPr>
        <w:t xml:space="preserve"> </w:t>
      </w:r>
      <w:r>
        <w:rPr>
          <w:sz w:val="20"/>
        </w:rPr>
        <w:t>Contract</w:t>
      </w:r>
      <w:r>
        <w:rPr>
          <w:spacing w:val="-3"/>
          <w:sz w:val="20"/>
        </w:rPr>
        <w:t xml:space="preserve"> </w:t>
      </w:r>
      <w:r>
        <w:rPr>
          <w:sz w:val="20"/>
        </w:rPr>
        <w:t>Documents</w:t>
      </w:r>
      <w:r>
        <w:rPr>
          <w:spacing w:val="-1"/>
          <w:sz w:val="20"/>
        </w:rPr>
        <w:t xml:space="preserve"> </w:t>
      </w:r>
      <w:r>
        <w:rPr>
          <w:sz w:val="20"/>
        </w:rPr>
        <w:t>may</w:t>
      </w:r>
      <w:r>
        <w:rPr>
          <w:spacing w:val="-4"/>
          <w:sz w:val="20"/>
        </w:rPr>
        <w:t xml:space="preserve"> </w:t>
      </w:r>
      <w:r>
        <w:rPr>
          <w:sz w:val="20"/>
        </w:rPr>
        <w:t>be</w:t>
      </w:r>
      <w:r>
        <w:rPr>
          <w:spacing w:val="-3"/>
          <w:sz w:val="20"/>
        </w:rPr>
        <w:t xml:space="preserve"> </w:t>
      </w:r>
      <w:r>
        <w:rPr>
          <w:sz w:val="20"/>
        </w:rPr>
        <w:t>the</w:t>
      </w:r>
      <w:r>
        <w:rPr>
          <w:spacing w:val="-3"/>
          <w:sz w:val="20"/>
        </w:rPr>
        <w:t xml:space="preserve"> </w:t>
      </w:r>
      <w:r>
        <w:rPr>
          <w:sz w:val="20"/>
        </w:rPr>
        <w:t>whole</w:t>
      </w:r>
      <w:r>
        <w:rPr>
          <w:spacing w:val="-3"/>
          <w:sz w:val="20"/>
        </w:rPr>
        <w:t xml:space="preserve"> </w:t>
      </w:r>
      <w:r>
        <w:rPr>
          <w:sz w:val="20"/>
        </w:rPr>
        <w:t>or</w:t>
      </w:r>
      <w:r>
        <w:rPr>
          <w:spacing w:val="-3"/>
          <w:sz w:val="20"/>
        </w:rPr>
        <w:t xml:space="preserve"> </w:t>
      </w:r>
      <w:r>
        <w:rPr>
          <w:sz w:val="20"/>
        </w:rPr>
        <w:t>a part and which may include construction by (“The Partners”) and by Separate</w:t>
      </w:r>
      <w:r>
        <w:rPr>
          <w:spacing w:val="-27"/>
          <w:sz w:val="20"/>
        </w:rPr>
        <w:t xml:space="preserve"> </w:t>
      </w:r>
      <w:r>
        <w:rPr>
          <w:sz w:val="20"/>
        </w:rPr>
        <w:t>Contractors.</w:t>
      </w:r>
    </w:p>
    <w:p w14:paraId="783E7D77" w14:textId="77777777" w:rsidR="00ED1692" w:rsidRDefault="00ED1692" w:rsidP="00524801">
      <w:pPr>
        <w:pStyle w:val="ListParagraph"/>
        <w:widowControl w:val="0"/>
        <w:numPr>
          <w:ilvl w:val="1"/>
          <w:numId w:val="18"/>
        </w:numPr>
        <w:tabs>
          <w:tab w:val="left" w:pos="840"/>
        </w:tabs>
        <w:autoSpaceDE w:val="0"/>
        <w:autoSpaceDN w:val="0"/>
        <w:spacing w:before="116" w:line="235" w:lineRule="auto"/>
        <w:ind w:right="117" w:firstLine="0"/>
        <w:contextualSpacing w:val="0"/>
        <w:jc w:val="both"/>
        <w:rPr>
          <w:sz w:val="20"/>
        </w:rPr>
      </w:pPr>
      <w:r>
        <w:rPr>
          <w:sz w:val="20"/>
          <w:u w:val="single"/>
        </w:rPr>
        <w:t>Drawings</w:t>
      </w:r>
      <w:r>
        <w:rPr>
          <w:sz w:val="20"/>
        </w:rPr>
        <w:t>.</w:t>
      </w:r>
      <w:r>
        <w:rPr>
          <w:spacing w:val="36"/>
          <w:sz w:val="20"/>
        </w:rPr>
        <w:t xml:space="preserve"> </w:t>
      </w:r>
      <w:r>
        <w:rPr>
          <w:sz w:val="20"/>
        </w:rPr>
        <w:t>The</w:t>
      </w:r>
      <w:r>
        <w:rPr>
          <w:spacing w:val="-14"/>
          <w:sz w:val="20"/>
        </w:rPr>
        <w:t xml:space="preserve"> </w:t>
      </w:r>
      <w:r>
        <w:rPr>
          <w:sz w:val="20"/>
        </w:rPr>
        <w:t>Drawings</w:t>
      </w:r>
      <w:r>
        <w:rPr>
          <w:spacing w:val="-13"/>
          <w:sz w:val="20"/>
        </w:rPr>
        <w:t xml:space="preserve"> </w:t>
      </w:r>
      <w:r>
        <w:rPr>
          <w:sz w:val="20"/>
        </w:rPr>
        <w:t>are</w:t>
      </w:r>
      <w:r>
        <w:rPr>
          <w:spacing w:val="-16"/>
          <w:sz w:val="20"/>
        </w:rPr>
        <w:t xml:space="preserve"> </w:t>
      </w:r>
      <w:r>
        <w:rPr>
          <w:sz w:val="20"/>
        </w:rPr>
        <w:t>the</w:t>
      </w:r>
      <w:r>
        <w:rPr>
          <w:spacing w:val="-14"/>
          <w:sz w:val="20"/>
        </w:rPr>
        <w:t xml:space="preserve"> </w:t>
      </w:r>
      <w:r>
        <w:rPr>
          <w:sz w:val="20"/>
        </w:rPr>
        <w:t>graphic</w:t>
      </w:r>
      <w:r>
        <w:rPr>
          <w:spacing w:val="-15"/>
          <w:sz w:val="20"/>
        </w:rPr>
        <w:t xml:space="preserve"> </w:t>
      </w:r>
      <w:r>
        <w:rPr>
          <w:sz w:val="20"/>
        </w:rPr>
        <w:t>and</w:t>
      </w:r>
      <w:r>
        <w:rPr>
          <w:spacing w:val="-14"/>
          <w:sz w:val="20"/>
        </w:rPr>
        <w:t xml:space="preserve"> </w:t>
      </w:r>
      <w:r>
        <w:rPr>
          <w:sz w:val="20"/>
        </w:rPr>
        <w:t>pictorial</w:t>
      </w:r>
      <w:r>
        <w:rPr>
          <w:spacing w:val="-16"/>
          <w:sz w:val="20"/>
        </w:rPr>
        <w:t xml:space="preserve"> </w:t>
      </w:r>
      <w:r>
        <w:rPr>
          <w:sz w:val="20"/>
        </w:rPr>
        <w:t>portions</w:t>
      </w:r>
      <w:r>
        <w:rPr>
          <w:spacing w:val="-14"/>
          <w:sz w:val="20"/>
        </w:rPr>
        <w:t xml:space="preserve"> </w:t>
      </w:r>
      <w:r>
        <w:rPr>
          <w:sz w:val="20"/>
        </w:rPr>
        <w:t>of</w:t>
      </w:r>
      <w:r>
        <w:rPr>
          <w:spacing w:val="-15"/>
          <w:sz w:val="20"/>
        </w:rPr>
        <w:t xml:space="preserve"> </w:t>
      </w:r>
      <w:r>
        <w:rPr>
          <w:sz w:val="20"/>
        </w:rPr>
        <w:t>the</w:t>
      </w:r>
      <w:r>
        <w:rPr>
          <w:spacing w:val="-14"/>
          <w:sz w:val="20"/>
        </w:rPr>
        <w:t xml:space="preserve"> </w:t>
      </w:r>
      <w:r>
        <w:rPr>
          <w:sz w:val="20"/>
        </w:rPr>
        <w:t>Contract</w:t>
      </w:r>
      <w:r>
        <w:rPr>
          <w:spacing w:val="-16"/>
          <w:sz w:val="20"/>
        </w:rPr>
        <w:t xml:space="preserve"> </w:t>
      </w:r>
      <w:r>
        <w:rPr>
          <w:sz w:val="20"/>
        </w:rPr>
        <w:t>Documents showing the design, location and dimensions of the Work, generally including plans, elevations, sections, details, schedules, and</w:t>
      </w:r>
      <w:r>
        <w:rPr>
          <w:spacing w:val="-18"/>
          <w:sz w:val="20"/>
        </w:rPr>
        <w:t xml:space="preserve"> </w:t>
      </w:r>
      <w:r>
        <w:rPr>
          <w:sz w:val="20"/>
        </w:rPr>
        <w:t>diagrams.</w:t>
      </w:r>
    </w:p>
    <w:p w14:paraId="106024A9" w14:textId="77777777" w:rsidR="00ED1692" w:rsidRDefault="00ED1692" w:rsidP="00524801">
      <w:pPr>
        <w:pStyle w:val="ListParagraph"/>
        <w:widowControl w:val="0"/>
        <w:numPr>
          <w:ilvl w:val="1"/>
          <w:numId w:val="18"/>
        </w:numPr>
        <w:tabs>
          <w:tab w:val="left" w:pos="840"/>
        </w:tabs>
        <w:autoSpaceDE w:val="0"/>
        <w:autoSpaceDN w:val="0"/>
        <w:spacing w:before="125" w:line="232" w:lineRule="exact"/>
        <w:ind w:right="118" w:firstLine="0"/>
        <w:contextualSpacing w:val="0"/>
        <w:jc w:val="both"/>
        <w:rPr>
          <w:sz w:val="20"/>
        </w:rPr>
      </w:pPr>
      <w:r>
        <w:rPr>
          <w:sz w:val="20"/>
          <w:u w:val="single"/>
        </w:rPr>
        <w:t>Specifications</w:t>
      </w:r>
      <w:r>
        <w:rPr>
          <w:sz w:val="20"/>
        </w:rPr>
        <w:t>. The Specifications are that portion of the Contract Documents consisting of the written requirements for, standards and workmanship for the Work, and performance of related services. Where noted above, the Specifications may be those prepared by the County and appended to the</w:t>
      </w:r>
      <w:r>
        <w:rPr>
          <w:spacing w:val="-17"/>
          <w:sz w:val="20"/>
        </w:rPr>
        <w:t xml:space="preserve"> </w:t>
      </w:r>
      <w:r>
        <w:rPr>
          <w:sz w:val="20"/>
        </w:rPr>
        <w:t>Contract.</w:t>
      </w:r>
    </w:p>
    <w:p w14:paraId="536B268F" w14:textId="77777777" w:rsidR="00ED1692" w:rsidRDefault="00ED1692" w:rsidP="00ED1692">
      <w:pPr>
        <w:pStyle w:val="BodyText"/>
        <w:rPr>
          <w:rFonts w:ascii="Lucida Sans"/>
          <w:sz w:val="19"/>
        </w:rPr>
      </w:pPr>
    </w:p>
    <w:p w14:paraId="50B31A82" w14:textId="77777777" w:rsidR="00ED1692" w:rsidRPr="00DB13FC" w:rsidRDefault="00ED1692" w:rsidP="00524801">
      <w:pPr>
        <w:pStyle w:val="ListParagraph"/>
        <w:widowControl w:val="0"/>
        <w:numPr>
          <w:ilvl w:val="1"/>
          <w:numId w:val="20"/>
        </w:numPr>
        <w:tabs>
          <w:tab w:val="left" w:pos="2402"/>
          <w:tab w:val="left" w:pos="2403"/>
        </w:tabs>
        <w:autoSpaceDE w:val="0"/>
        <w:autoSpaceDN w:val="0"/>
        <w:ind w:left="2402" w:hanging="540"/>
        <w:contextualSpacing w:val="0"/>
        <w:jc w:val="left"/>
        <w:rPr>
          <w:b/>
          <w:sz w:val="20"/>
        </w:rPr>
      </w:pPr>
      <w:r>
        <w:rPr>
          <w:b/>
          <w:sz w:val="20"/>
          <w:u w:val="single"/>
        </w:rPr>
        <w:t>Required Provisions, Disclosures and</w:t>
      </w:r>
      <w:r>
        <w:rPr>
          <w:b/>
          <w:spacing w:val="-11"/>
          <w:sz w:val="20"/>
          <w:u w:val="single"/>
        </w:rPr>
        <w:t xml:space="preserve"> </w:t>
      </w:r>
      <w:r w:rsidRPr="00DB13FC">
        <w:rPr>
          <w:b/>
          <w:sz w:val="20"/>
          <w:u w:val="single"/>
        </w:rPr>
        <w:t>Certifications</w:t>
      </w:r>
      <w:r w:rsidRPr="00DB13FC">
        <w:rPr>
          <w:b/>
          <w:sz w:val="20"/>
        </w:rPr>
        <w:t>.</w:t>
      </w:r>
    </w:p>
    <w:p w14:paraId="020CCFE9" w14:textId="77777777" w:rsidR="00ED1692" w:rsidRPr="00DB13FC" w:rsidRDefault="00ED1692" w:rsidP="00ED1692">
      <w:pPr>
        <w:pStyle w:val="BodyText"/>
        <w:spacing w:before="5"/>
        <w:rPr>
          <w:rFonts w:ascii="Lucida Sans"/>
          <w:b/>
          <w:sz w:val="11"/>
        </w:rPr>
      </w:pPr>
    </w:p>
    <w:p w14:paraId="4090D996" w14:textId="77777777" w:rsidR="00ED1692" w:rsidRPr="006E37AE" w:rsidRDefault="00ED1692" w:rsidP="00ED1692">
      <w:pPr>
        <w:spacing w:before="104" w:line="232" w:lineRule="exact"/>
        <w:ind w:left="119" w:right="117"/>
        <w:jc w:val="both"/>
        <w:rPr>
          <w:rFonts w:ascii="Lucida Sans"/>
          <w:sz w:val="20"/>
        </w:rPr>
      </w:pPr>
      <w:r w:rsidRPr="00DB13FC">
        <w:rPr>
          <w:noProof/>
        </w:rPr>
        <mc:AlternateContent>
          <mc:Choice Requires="wpg">
            <w:drawing>
              <wp:anchor distT="0" distB="0" distL="114300" distR="114300" simplePos="0" relativeHeight="251688448" behindDoc="1" locked="0" layoutInCell="1" allowOverlap="1" wp14:anchorId="50E2618D" wp14:editId="17C53D29">
                <wp:simplePos x="0" y="0"/>
                <wp:positionH relativeFrom="page">
                  <wp:posOffset>4448175</wp:posOffset>
                </wp:positionH>
                <wp:positionV relativeFrom="paragraph">
                  <wp:posOffset>506730</wp:posOffset>
                </wp:positionV>
                <wp:extent cx="1409700" cy="147955"/>
                <wp:effectExtent l="0" t="635" r="0" b="3810"/>
                <wp:wrapNone/>
                <wp:docPr id="8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147955"/>
                          <a:chOff x="7005" y="798"/>
                          <a:chExt cx="2220" cy="233"/>
                        </a:xfrm>
                      </wpg:grpSpPr>
                      <wps:wsp>
                        <wps:cNvPr id="85" name="Rectangle 19"/>
                        <wps:cNvSpPr>
                          <a:spLocks noChangeArrowheads="1"/>
                        </wps:cNvSpPr>
                        <wps:spPr bwMode="auto">
                          <a:xfrm>
                            <a:off x="7013" y="798"/>
                            <a:ext cx="2206" cy="23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8"/>
                        <wps:cNvCnPr>
                          <a:cxnSpLocks noChangeShapeType="1"/>
                        </wps:cNvCnPr>
                        <wps:spPr bwMode="auto">
                          <a:xfrm>
                            <a:off x="7013" y="995"/>
                            <a:ext cx="2204" cy="0"/>
                          </a:xfrm>
                          <a:prstGeom prst="line">
                            <a:avLst/>
                          </a:prstGeom>
                          <a:noFill/>
                          <a:ln w="91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72FC80" id="Group 17" o:spid="_x0000_s1026" style="position:absolute;margin-left:350.25pt;margin-top:39.9pt;width:111pt;height:11.65pt;z-index:-251628032;mso-position-horizontal-relative:page" coordorigin="7005,798" coordsize="222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">
                <v:rect id="Rectangle 19" o:spid="_x0000_s1027" style="position:absolute;left:7013;top:798;width:2206;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4AsMA&#10;AADbAAAADwAAAGRycy9kb3ducmV2LnhtbESPT2vCQBTE70K/w/IKvenGQkRS12BbLDn6j7bHR/Y1&#10;m5p9G7Orxm/vCoLHYWZ+w8zy3jbiRJ2vHSsYjxIQxKXTNVcKdtvlcArCB2SNjWNScCEP+fxpMMNM&#10;uzOv6bQJlYgQ9hkqMCG0mZS+NGTRj1xLHL0/11kMUXaV1B2eI9w28jVJJtJizXHBYEsfhsr95mgV&#10;/K5+vt+NXVGfpv7rUNhPN07+lXp57hdvIAL14RG+twutYJrC7Uv8A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l4AsMAAADbAAAADwAAAAAAAAAAAAAAAACYAgAAZHJzL2Rv&#10;d25yZXYueG1sUEsFBgAAAAAEAAQA9QAAAIgDAAAAAA==&#10;" fillcolor="yellow" stroked="f"/>
                <v:line id="Line 18" o:spid="_x0000_s1028" style="position:absolute;visibility:visible;mso-wrap-style:square" from="7013,995" to="921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xsQAAADbAAAADwAAAGRycy9kb3ducmV2LnhtbESPQWvCQBSE7wX/w/KE3urGHkJMs5Eg&#10;2JaCh2qheHvNPjfB7NuQ3cb477tCweMwM98wxXqynRhp8K1jBctFAoK4drplo+DrsH3KQPiArLFz&#10;TAqu5GFdzh4KzLW78CeN+2BEhLDPUUETQp9L6euGLPqF64mjd3KDxRDlYKQe8BLhtpPPSZJKiy3H&#10;hQZ72jRUn/e/VsFHlaV8/T4udz+Uro7jm3m1lVHqcT5VLyACTeEe/m+/awVZCrcv8QfI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4jGxAAAANsAAAAPAAAAAAAAAAAA&#10;AAAAAKECAABkcnMvZG93bnJldi54bWxQSwUGAAAAAAQABAD5AAAAkgMAAAAA&#10;" strokeweight=".25342mm"/>
                <w10:wrap anchorx="page"/>
              </v:group>
            </w:pict>
          </mc:Fallback>
        </mc:AlternateContent>
      </w:r>
      <w:r w:rsidRPr="00DB13FC">
        <w:rPr>
          <w:rFonts w:ascii="Lucida Sans"/>
          <w:sz w:val="20"/>
        </w:rPr>
        <w:t>Contractor</w:t>
      </w:r>
      <w:r w:rsidRPr="00DB13FC">
        <w:rPr>
          <w:rFonts w:ascii="Lucida Sans"/>
          <w:spacing w:val="-9"/>
          <w:sz w:val="20"/>
        </w:rPr>
        <w:t xml:space="preserve"> </w:t>
      </w:r>
      <w:r w:rsidRPr="00DB13FC">
        <w:rPr>
          <w:rFonts w:ascii="Lucida Sans"/>
          <w:sz w:val="20"/>
        </w:rPr>
        <w:t>acknowledges</w:t>
      </w:r>
      <w:r w:rsidRPr="00DB13FC">
        <w:rPr>
          <w:rFonts w:ascii="Lucida Sans"/>
          <w:spacing w:val="-9"/>
          <w:sz w:val="20"/>
        </w:rPr>
        <w:t xml:space="preserve"> </w:t>
      </w:r>
      <w:r w:rsidRPr="00DB13FC">
        <w:rPr>
          <w:rFonts w:ascii="Lucida Sans"/>
          <w:sz w:val="20"/>
        </w:rPr>
        <w:t>that</w:t>
      </w:r>
      <w:r w:rsidRPr="00DB13FC">
        <w:rPr>
          <w:rFonts w:ascii="Lucida Sans"/>
          <w:spacing w:val="-9"/>
          <w:sz w:val="20"/>
        </w:rPr>
        <w:t xml:space="preserve"> </w:t>
      </w:r>
      <w:r w:rsidRPr="00DB13FC">
        <w:rPr>
          <w:rFonts w:ascii="Lucida Sans"/>
          <w:sz w:val="20"/>
        </w:rPr>
        <w:t>federal</w:t>
      </w:r>
      <w:r w:rsidRPr="00DB13FC">
        <w:rPr>
          <w:rFonts w:ascii="Lucida Sans"/>
          <w:spacing w:val="-9"/>
          <w:sz w:val="20"/>
        </w:rPr>
        <w:t xml:space="preserve"> </w:t>
      </w:r>
      <w:r w:rsidRPr="00DB13FC">
        <w:rPr>
          <w:rFonts w:ascii="Lucida Sans"/>
          <w:sz w:val="20"/>
        </w:rPr>
        <w:t>funds</w:t>
      </w:r>
      <w:r w:rsidRPr="00DB13FC">
        <w:rPr>
          <w:rFonts w:ascii="Lucida Sans"/>
          <w:spacing w:val="-9"/>
          <w:sz w:val="20"/>
        </w:rPr>
        <w:t xml:space="preserve"> </w:t>
      </w:r>
      <w:r w:rsidRPr="00DB13FC">
        <w:rPr>
          <w:rFonts w:ascii="Lucida Sans"/>
          <w:sz w:val="20"/>
        </w:rPr>
        <w:t>will</w:t>
      </w:r>
      <w:r w:rsidRPr="00DB13FC">
        <w:rPr>
          <w:rFonts w:ascii="Lucida Sans"/>
          <w:spacing w:val="-9"/>
          <w:sz w:val="20"/>
        </w:rPr>
        <w:t xml:space="preserve"> </w:t>
      </w:r>
      <w:r w:rsidRPr="00DB13FC">
        <w:rPr>
          <w:rFonts w:ascii="Lucida Sans"/>
          <w:sz w:val="20"/>
        </w:rPr>
        <w:t>be</w:t>
      </w:r>
      <w:r w:rsidRPr="00DB13FC">
        <w:rPr>
          <w:rFonts w:ascii="Lucida Sans"/>
          <w:spacing w:val="-12"/>
          <w:sz w:val="20"/>
        </w:rPr>
        <w:t xml:space="preserve"> </w:t>
      </w:r>
      <w:r w:rsidRPr="00DB13FC">
        <w:rPr>
          <w:rFonts w:ascii="Lucida Sans"/>
          <w:sz w:val="20"/>
        </w:rPr>
        <w:t>utilized</w:t>
      </w:r>
      <w:r w:rsidRPr="00DB13FC">
        <w:rPr>
          <w:rFonts w:ascii="Lucida Sans"/>
          <w:spacing w:val="-9"/>
          <w:sz w:val="20"/>
        </w:rPr>
        <w:t xml:space="preserve"> </w:t>
      </w:r>
      <w:r w:rsidRPr="00DB13FC">
        <w:rPr>
          <w:rFonts w:ascii="Lucida Sans"/>
          <w:sz w:val="20"/>
        </w:rPr>
        <w:t>to</w:t>
      </w:r>
      <w:r w:rsidRPr="00DB13FC">
        <w:rPr>
          <w:rFonts w:ascii="Lucida Sans"/>
          <w:spacing w:val="-9"/>
          <w:sz w:val="20"/>
        </w:rPr>
        <w:t xml:space="preserve"> </w:t>
      </w:r>
      <w:r w:rsidRPr="00DB13FC">
        <w:rPr>
          <w:rFonts w:ascii="Lucida Sans"/>
          <w:sz w:val="20"/>
        </w:rPr>
        <w:t xml:space="preserve">fund </w:t>
      </w:r>
      <w:r>
        <w:rPr>
          <w:rFonts w:ascii="Lucida Sans"/>
          <w:sz w:val="20"/>
        </w:rPr>
        <w:t xml:space="preserve">the </w:t>
      </w:r>
      <w:r w:rsidRPr="007109AD">
        <w:rPr>
          <w:rFonts w:ascii="Lucida Sans"/>
          <w:sz w:val="20"/>
        </w:rPr>
        <w:t>Work under this Contra</w:t>
      </w:r>
      <w:r>
        <w:rPr>
          <w:rFonts w:ascii="Lucida Sans"/>
          <w:sz w:val="20"/>
        </w:rPr>
        <w:t xml:space="preserve">ct. </w:t>
      </w:r>
      <w:r w:rsidRPr="00DB13FC">
        <w:rPr>
          <w:rFonts w:ascii="Lucida Sans"/>
          <w:sz w:val="20"/>
        </w:rPr>
        <w:t>Contractor warrants and certifies that it will abide by all applicable federal laws, rules, and regulations,</w:t>
      </w:r>
      <w:r w:rsidRPr="00DB13FC">
        <w:rPr>
          <w:rFonts w:ascii="Lucida Sans"/>
          <w:spacing w:val="-13"/>
          <w:sz w:val="20"/>
        </w:rPr>
        <w:t xml:space="preserve"> </w:t>
      </w:r>
      <w:r w:rsidRPr="00DB13FC">
        <w:rPr>
          <w:rFonts w:ascii="Lucida Sans"/>
          <w:sz w:val="20"/>
        </w:rPr>
        <w:t>executive</w:t>
      </w:r>
      <w:r w:rsidRPr="00DB13FC">
        <w:rPr>
          <w:rFonts w:ascii="Lucida Sans"/>
          <w:spacing w:val="-13"/>
          <w:sz w:val="20"/>
        </w:rPr>
        <w:t xml:space="preserve"> </w:t>
      </w:r>
      <w:r w:rsidRPr="00DB13FC">
        <w:rPr>
          <w:rFonts w:ascii="Lucida Sans"/>
          <w:sz w:val="20"/>
        </w:rPr>
        <w:t>orders,</w:t>
      </w:r>
      <w:r w:rsidRPr="00DB13FC">
        <w:rPr>
          <w:rFonts w:ascii="Lucida Sans"/>
          <w:spacing w:val="-13"/>
          <w:sz w:val="20"/>
        </w:rPr>
        <w:t xml:space="preserve"> </w:t>
      </w:r>
      <w:r w:rsidRPr="00DB13FC">
        <w:rPr>
          <w:rFonts w:ascii="Lucida Sans"/>
          <w:sz w:val="20"/>
        </w:rPr>
        <w:t>OMB</w:t>
      </w:r>
      <w:r w:rsidRPr="00DB13FC">
        <w:rPr>
          <w:rFonts w:ascii="Lucida Sans"/>
          <w:spacing w:val="-14"/>
          <w:sz w:val="20"/>
        </w:rPr>
        <w:t xml:space="preserve"> </w:t>
      </w:r>
      <w:r w:rsidRPr="00DB13FC">
        <w:rPr>
          <w:rFonts w:ascii="Lucida Sans"/>
          <w:sz w:val="20"/>
        </w:rPr>
        <w:t>circulars,</w:t>
      </w:r>
      <w:r w:rsidRPr="00DB13FC">
        <w:rPr>
          <w:rFonts w:ascii="Lucida Sans"/>
          <w:spacing w:val="-13"/>
          <w:sz w:val="20"/>
        </w:rPr>
        <w:t xml:space="preserve"> </w:t>
      </w:r>
      <w:r w:rsidRPr="00DB13FC">
        <w:rPr>
          <w:rFonts w:ascii="Lucida Sans"/>
          <w:sz w:val="20"/>
        </w:rPr>
        <w:t>policies,</w:t>
      </w:r>
      <w:r w:rsidRPr="00DB13FC">
        <w:rPr>
          <w:rFonts w:ascii="Lucida Sans"/>
          <w:spacing w:val="-13"/>
          <w:sz w:val="20"/>
        </w:rPr>
        <w:t xml:space="preserve"> </w:t>
      </w:r>
      <w:r w:rsidRPr="006E37AE">
        <w:rPr>
          <w:rFonts w:ascii="Lucida Sans"/>
          <w:sz w:val="20"/>
        </w:rPr>
        <w:t>procedures</w:t>
      </w:r>
      <w:r w:rsidRPr="006E37AE">
        <w:rPr>
          <w:rFonts w:ascii="Lucida Sans"/>
          <w:spacing w:val="-13"/>
          <w:sz w:val="20"/>
        </w:rPr>
        <w:t xml:space="preserve"> </w:t>
      </w:r>
      <w:r w:rsidRPr="006E37AE">
        <w:rPr>
          <w:rFonts w:ascii="Lucida Sans"/>
          <w:sz w:val="20"/>
        </w:rPr>
        <w:t>and</w:t>
      </w:r>
      <w:r w:rsidRPr="006E37AE">
        <w:rPr>
          <w:rFonts w:ascii="Lucida Sans"/>
          <w:spacing w:val="-13"/>
          <w:sz w:val="20"/>
        </w:rPr>
        <w:t xml:space="preserve"> </w:t>
      </w:r>
      <w:r w:rsidRPr="006E37AE">
        <w:rPr>
          <w:rFonts w:ascii="Lucida Sans"/>
          <w:sz w:val="20"/>
        </w:rPr>
        <w:t>directives</w:t>
      </w:r>
      <w:r w:rsidRPr="006E37AE">
        <w:rPr>
          <w:rFonts w:ascii="Lucida Sans"/>
          <w:spacing w:val="-13"/>
          <w:sz w:val="20"/>
        </w:rPr>
        <w:t xml:space="preserve"> </w:t>
      </w:r>
      <w:r w:rsidRPr="006E37AE">
        <w:rPr>
          <w:rFonts w:ascii="Lucida Sans"/>
          <w:sz w:val="20"/>
        </w:rPr>
        <w:t>applicable</w:t>
      </w:r>
      <w:r w:rsidRPr="006E37AE">
        <w:rPr>
          <w:rFonts w:ascii="Lucida Sans"/>
          <w:spacing w:val="-15"/>
          <w:sz w:val="20"/>
        </w:rPr>
        <w:t xml:space="preserve"> </w:t>
      </w:r>
      <w:r w:rsidRPr="006E37AE">
        <w:rPr>
          <w:rFonts w:ascii="Lucida Sans"/>
          <w:sz w:val="20"/>
        </w:rPr>
        <w:t>to</w:t>
      </w:r>
      <w:r w:rsidRPr="006E37AE">
        <w:rPr>
          <w:rFonts w:ascii="Lucida Sans"/>
          <w:spacing w:val="-14"/>
          <w:sz w:val="20"/>
        </w:rPr>
        <w:t xml:space="preserve"> </w:t>
      </w:r>
      <w:r w:rsidRPr="006E37AE">
        <w:rPr>
          <w:rFonts w:ascii="Lucida Sans"/>
          <w:sz w:val="20"/>
        </w:rPr>
        <w:t>the</w:t>
      </w:r>
    </w:p>
    <w:p w14:paraId="0FF83553" w14:textId="77777777" w:rsidR="00ED1692" w:rsidRPr="00CC42F7" w:rsidRDefault="00ED1692" w:rsidP="00ED1692">
      <w:pPr>
        <w:pStyle w:val="BodyText"/>
        <w:ind w:left="90" w:hanging="90"/>
        <w:rPr>
          <w:rFonts w:ascii="Lucida Sans" w:hAnsi="Lucida Sans"/>
          <w:sz w:val="20"/>
          <w:szCs w:val="20"/>
        </w:rPr>
      </w:pPr>
      <w:r w:rsidRPr="006E37AE">
        <w:t xml:space="preserve"> </w:t>
      </w:r>
      <w:r w:rsidRPr="006E37AE">
        <w:rPr>
          <w:rFonts w:ascii="Lucida Sans" w:hAnsi="Lucida Sans"/>
          <w:sz w:val="20"/>
          <w:szCs w:val="20"/>
        </w:rPr>
        <w:t>Contract, terms and conditions of FEMA</w:t>
      </w:r>
      <w:r w:rsidRPr="006E37AE">
        <w:rPr>
          <w:rFonts w:ascii="Lucida Sans" w:hAnsi="Lucida Sans"/>
          <w:spacing w:val="16"/>
          <w:sz w:val="20"/>
          <w:szCs w:val="20"/>
        </w:rPr>
        <w:t xml:space="preserve"> </w:t>
      </w:r>
      <w:r w:rsidRPr="006E37AE">
        <w:rPr>
          <w:rFonts w:ascii="Lucida Sans" w:hAnsi="Lucida Sans"/>
          <w:sz w:val="20"/>
          <w:szCs w:val="20"/>
        </w:rPr>
        <w:t xml:space="preserve">Grant, and FEMA </w:t>
      </w:r>
      <w:r w:rsidRPr="00845F10">
        <w:rPr>
          <w:rFonts w:ascii="Lucida Sans" w:hAnsi="Lucida Sans"/>
          <w:sz w:val="20"/>
          <w:szCs w:val="20"/>
          <w:shd w:val="clear" w:color="auto" w:fill="FFFFFF" w:themeFill="background1"/>
        </w:rPr>
        <w:t>and/or Other Federal a</w:t>
      </w:r>
      <w:r w:rsidRPr="00AF4CE6">
        <w:rPr>
          <w:rFonts w:ascii="Lucida Sans" w:hAnsi="Lucida Sans"/>
          <w:sz w:val="20"/>
          <w:szCs w:val="20"/>
        </w:rPr>
        <w:t>nd</w:t>
      </w:r>
      <w:r w:rsidRPr="006E37AE">
        <w:rPr>
          <w:rFonts w:ascii="Lucida Sans" w:hAnsi="Lucida Sans"/>
          <w:sz w:val="20"/>
          <w:szCs w:val="20"/>
        </w:rPr>
        <w:t xml:space="preserve"> State Agencies contributing Project funds to the partners as well as approved provisions of the Contract, including but not limited to the following:</w:t>
      </w:r>
    </w:p>
    <w:p w14:paraId="402275DD" w14:textId="77777777" w:rsidR="00ED1692" w:rsidRDefault="00ED1692" w:rsidP="00ED1692">
      <w:pPr>
        <w:pStyle w:val="BodyText"/>
        <w:spacing w:before="5"/>
        <w:rPr>
          <w:rFonts w:ascii="Lucida Sans"/>
          <w:sz w:val="19"/>
        </w:rPr>
      </w:pPr>
    </w:p>
    <w:p w14:paraId="0510686B" w14:textId="77777777" w:rsidR="00ED1692" w:rsidRDefault="00ED1692" w:rsidP="00ED1692">
      <w:pPr>
        <w:ind w:left="102" w:right="103"/>
        <w:jc w:val="center"/>
        <w:rPr>
          <w:rFonts w:ascii="Lucida Sans"/>
          <w:b/>
          <w:sz w:val="20"/>
        </w:rPr>
      </w:pPr>
      <w:r>
        <w:rPr>
          <w:rFonts w:ascii="Lucida Sans"/>
          <w:b/>
          <w:sz w:val="20"/>
        </w:rPr>
        <w:t>2 C.F.R. 200 PROVISIONS</w:t>
      </w:r>
    </w:p>
    <w:p w14:paraId="61828F23" w14:textId="77777777" w:rsidR="00ED1692" w:rsidRDefault="00ED1692" w:rsidP="00ED1692">
      <w:pPr>
        <w:pStyle w:val="BodyText"/>
        <w:spacing w:before="6"/>
        <w:rPr>
          <w:rFonts w:ascii="Lucida Sans"/>
          <w:b/>
          <w:sz w:val="19"/>
        </w:rPr>
      </w:pPr>
    </w:p>
    <w:p w14:paraId="68BA0961" w14:textId="77777777" w:rsidR="00ED1692" w:rsidRDefault="00ED1692" w:rsidP="00524801">
      <w:pPr>
        <w:pStyle w:val="ListParagraph"/>
        <w:widowControl w:val="0"/>
        <w:numPr>
          <w:ilvl w:val="1"/>
          <w:numId w:val="17"/>
        </w:numPr>
        <w:tabs>
          <w:tab w:val="left" w:pos="839"/>
          <w:tab w:val="left" w:pos="840"/>
        </w:tabs>
        <w:autoSpaceDE w:val="0"/>
        <w:autoSpaceDN w:val="0"/>
        <w:ind w:hanging="721"/>
        <w:contextualSpacing w:val="0"/>
        <w:jc w:val="both"/>
        <w:rPr>
          <w:b/>
          <w:sz w:val="20"/>
        </w:rPr>
      </w:pPr>
      <w:r>
        <w:rPr>
          <w:b/>
          <w:sz w:val="20"/>
        </w:rPr>
        <w:t>TERMINATION.</w:t>
      </w:r>
    </w:p>
    <w:p w14:paraId="4406BC02" w14:textId="77777777" w:rsidR="00ED1692" w:rsidRDefault="00ED1692" w:rsidP="00524801">
      <w:pPr>
        <w:pStyle w:val="ListParagraph"/>
        <w:widowControl w:val="0"/>
        <w:numPr>
          <w:ilvl w:val="2"/>
          <w:numId w:val="17"/>
        </w:numPr>
        <w:tabs>
          <w:tab w:val="left" w:pos="1740"/>
        </w:tabs>
        <w:autoSpaceDE w:val="0"/>
        <w:autoSpaceDN w:val="0"/>
        <w:spacing w:before="126" w:line="232" w:lineRule="exact"/>
        <w:ind w:right="119" w:firstLine="720"/>
        <w:contextualSpacing w:val="0"/>
        <w:jc w:val="both"/>
        <w:rPr>
          <w:sz w:val="20"/>
        </w:rPr>
      </w:pPr>
      <w:r>
        <w:rPr>
          <w:sz w:val="20"/>
          <w:u w:val="single"/>
        </w:rPr>
        <w:t xml:space="preserve">Termination for Convenience. </w:t>
      </w:r>
      <w:r>
        <w:rPr>
          <w:sz w:val="20"/>
        </w:rPr>
        <w:t>Notwithstanding any provision to the contrary contained in this Contract, if this Contract is for an amount greater than TEN THOUSAND DOLLARS ($10,000), (“The County”), reserves the right to terminate this Contract for convenience with three (3) days’ notice in writing to Contractor. In such event, the Contractor will be compensated for work performed and goods procured as of the termination</w:t>
      </w:r>
      <w:r>
        <w:rPr>
          <w:spacing w:val="-17"/>
          <w:sz w:val="20"/>
        </w:rPr>
        <w:t xml:space="preserve"> </w:t>
      </w:r>
      <w:r>
        <w:rPr>
          <w:sz w:val="20"/>
        </w:rPr>
        <w:t>date.</w:t>
      </w:r>
    </w:p>
    <w:p w14:paraId="51677689" w14:textId="77777777" w:rsidR="00ED1692" w:rsidRDefault="00ED1692" w:rsidP="00524801">
      <w:pPr>
        <w:pStyle w:val="ListParagraph"/>
        <w:widowControl w:val="0"/>
        <w:numPr>
          <w:ilvl w:val="2"/>
          <w:numId w:val="17"/>
        </w:numPr>
        <w:tabs>
          <w:tab w:val="left" w:pos="1740"/>
        </w:tabs>
        <w:autoSpaceDE w:val="0"/>
        <w:autoSpaceDN w:val="0"/>
        <w:spacing w:before="120" w:line="232" w:lineRule="exact"/>
        <w:ind w:right="117" w:firstLine="720"/>
        <w:contextualSpacing w:val="0"/>
        <w:jc w:val="both"/>
        <w:rPr>
          <w:sz w:val="20"/>
        </w:rPr>
      </w:pPr>
      <w:r>
        <w:rPr>
          <w:sz w:val="20"/>
          <w:u w:val="single"/>
        </w:rPr>
        <w:t>Termination for Cause</w:t>
      </w:r>
      <w:r>
        <w:rPr>
          <w:sz w:val="20"/>
        </w:rPr>
        <w:t>. (“The Partners”) may terminate the Contract if (“The Architect”):</w:t>
      </w:r>
    </w:p>
    <w:p w14:paraId="093B4F7F" w14:textId="77777777" w:rsidR="00ED1692" w:rsidRDefault="00ED1692" w:rsidP="00524801">
      <w:pPr>
        <w:pStyle w:val="ListParagraph"/>
        <w:widowControl w:val="0"/>
        <w:numPr>
          <w:ilvl w:val="3"/>
          <w:numId w:val="17"/>
        </w:numPr>
        <w:tabs>
          <w:tab w:val="left" w:pos="2280"/>
        </w:tabs>
        <w:autoSpaceDE w:val="0"/>
        <w:autoSpaceDN w:val="0"/>
        <w:spacing w:before="120" w:line="232" w:lineRule="exact"/>
        <w:ind w:right="120" w:firstLine="900"/>
        <w:contextualSpacing w:val="0"/>
        <w:jc w:val="both"/>
        <w:rPr>
          <w:sz w:val="20"/>
        </w:rPr>
      </w:pPr>
      <w:r>
        <w:rPr>
          <w:sz w:val="20"/>
        </w:rPr>
        <w:t>repeatedly refuses or fails to supply enough properly skilled workers or proper</w:t>
      </w:r>
      <w:r>
        <w:rPr>
          <w:spacing w:val="-7"/>
          <w:sz w:val="20"/>
        </w:rPr>
        <w:t xml:space="preserve"> </w:t>
      </w:r>
      <w:r>
        <w:rPr>
          <w:sz w:val="20"/>
        </w:rPr>
        <w:t>materials;</w:t>
      </w:r>
    </w:p>
    <w:p w14:paraId="436579ED" w14:textId="77777777" w:rsidR="00ED1692" w:rsidRDefault="00ED1692" w:rsidP="00524801">
      <w:pPr>
        <w:pStyle w:val="ListParagraph"/>
        <w:widowControl w:val="0"/>
        <w:numPr>
          <w:ilvl w:val="3"/>
          <w:numId w:val="17"/>
        </w:numPr>
        <w:tabs>
          <w:tab w:val="left" w:pos="2280"/>
        </w:tabs>
        <w:autoSpaceDE w:val="0"/>
        <w:autoSpaceDN w:val="0"/>
        <w:spacing w:before="120" w:line="232" w:lineRule="exact"/>
        <w:ind w:right="120" w:firstLine="900"/>
        <w:contextualSpacing w:val="0"/>
        <w:jc w:val="both"/>
        <w:rPr>
          <w:sz w:val="20"/>
        </w:rPr>
      </w:pPr>
      <w:r>
        <w:rPr>
          <w:sz w:val="20"/>
        </w:rPr>
        <w:t>fails to make payment to Subcontractors for materials or labor in accordance with the respective agreements between the Contractor and the Subcontractors;</w:t>
      </w:r>
    </w:p>
    <w:p w14:paraId="27035B2E" w14:textId="77777777" w:rsidR="00ED1692" w:rsidRDefault="00ED1692" w:rsidP="00524801">
      <w:pPr>
        <w:pStyle w:val="ListParagraph"/>
        <w:widowControl w:val="0"/>
        <w:numPr>
          <w:ilvl w:val="3"/>
          <w:numId w:val="17"/>
        </w:numPr>
        <w:tabs>
          <w:tab w:val="left" w:pos="2280"/>
        </w:tabs>
        <w:autoSpaceDE w:val="0"/>
        <w:autoSpaceDN w:val="0"/>
        <w:spacing w:before="120" w:line="232" w:lineRule="exact"/>
        <w:ind w:right="119" w:firstLine="900"/>
        <w:contextualSpacing w:val="0"/>
        <w:jc w:val="both"/>
        <w:rPr>
          <w:sz w:val="20"/>
        </w:rPr>
      </w:pPr>
      <w:r>
        <w:rPr>
          <w:sz w:val="20"/>
        </w:rPr>
        <w:t>repeatedly disregards applicable laws, statutes, ordinances, codes, rules and regulations or lawful orders of a public authority;</w:t>
      </w:r>
      <w:r>
        <w:rPr>
          <w:spacing w:val="-21"/>
          <w:sz w:val="20"/>
        </w:rPr>
        <w:t xml:space="preserve"> </w:t>
      </w:r>
      <w:r>
        <w:rPr>
          <w:sz w:val="20"/>
        </w:rPr>
        <w:t>or</w:t>
      </w:r>
    </w:p>
    <w:p w14:paraId="46CDC4A2" w14:textId="77777777" w:rsidR="00ED1692" w:rsidRDefault="00ED1692" w:rsidP="00524801">
      <w:pPr>
        <w:pStyle w:val="ListParagraph"/>
        <w:widowControl w:val="0"/>
        <w:numPr>
          <w:ilvl w:val="3"/>
          <w:numId w:val="17"/>
        </w:numPr>
        <w:tabs>
          <w:tab w:val="left" w:pos="2280"/>
        </w:tabs>
        <w:autoSpaceDE w:val="0"/>
        <w:autoSpaceDN w:val="0"/>
        <w:spacing w:before="120" w:line="232" w:lineRule="exact"/>
        <w:ind w:right="118" w:firstLine="900"/>
        <w:contextualSpacing w:val="0"/>
        <w:jc w:val="both"/>
        <w:rPr>
          <w:sz w:val="20"/>
        </w:rPr>
      </w:pPr>
      <w:r>
        <w:rPr>
          <w:sz w:val="20"/>
        </w:rPr>
        <w:t>otherwise is guilty of substantial breach of a provision of the Contract Documents.</w:t>
      </w:r>
    </w:p>
    <w:p w14:paraId="5EFD5B48" w14:textId="77777777" w:rsidR="00ED1692" w:rsidRDefault="00ED1692" w:rsidP="00524801">
      <w:pPr>
        <w:pStyle w:val="ListParagraph"/>
        <w:widowControl w:val="0"/>
        <w:numPr>
          <w:ilvl w:val="2"/>
          <w:numId w:val="17"/>
        </w:numPr>
        <w:tabs>
          <w:tab w:val="left" w:pos="1740"/>
        </w:tabs>
        <w:autoSpaceDE w:val="0"/>
        <w:autoSpaceDN w:val="0"/>
        <w:spacing w:before="117" w:line="232" w:lineRule="exact"/>
        <w:ind w:right="117" w:firstLine="720"/>
        <w:contextualSpacing w:val="0"/>
        <w:jc w:val="both"/>
        <w:rPr>
          <w:sz w:val="20"/>
        </w:rPr>
      </w:pPr>
      <w:r>
        <w:rPr>
          <w:sz w:val="20"/>
        </w:rPr>
        <w:t>When any of the above reasons exist (“The Partners”) may without prejudice to any other rights or remedies of (“The Partners”) and after giving (“the Architect”) and (“The Architect’s”) Surety, if any, seven (7) days written notice, terminate its engagement with (“The Architect”) and may, subject to any prior rights of the</w:t>
      </w:r>
      <w:r>
        <w:rPr>
          <w:spacing w:val="-23"/>
          <w:sz w:val="20"/>
        </w:rPr>
        <w:t xml:space="preserve"> </w:t>
      </w:r>
      <w:r>
        <w:rPr>
          <w:sz w:val="20"/>
        </w:rPr>
        <w:t>Surety:</w:t>
      </w:r>
    </w:p>
    <w:p w14:paraId="78822D59" w14:textId="77777777" w:rsidR="00ED1692" w:rsidRDefault="00ED1692" w:rsidP="00ED1692">
      <w:pPr>
        <w:spacing w:line="232" w:lineRule="exact"/>
        <w:jc w:val="both"/>
        <w:rPr>
          <w:sz w:val="20"/>
        </w:rPr>
      </w:pPr>
    </w:p>
    <w:p w14:paraId="2AAA4617" w14:textId="77777777" w:rsidR="00845F10" w:rsidRDefault="00845F10" w:rsidP="00ED1692">
      <w:pPr>
        <w:spacing w:line="232" w:lineRule="exact"/>
        <w:jc w:val="both"/>
        <w:rPr>
          <w:sz w:val="20"/>
        </w:rPr>
      </w:pPr>
    </w:p>
    <w:p w14:paraId="38A3D098" w14:textId="277ABCD0" w:rsidR="00845F10" w:rsidRDefault="00845F10" w:rsidP="00ED1692">
      <w:pPr>
        <w:spacing w:line="232" w:lineRule="exact"/>
        <w:jc w:val="both"/>
        <w:rPr>
          <w:sz w:val="20"/>
        </w:rPr>
        <w:sectPr w:rsidR="00845F10">
          <w:pgSz w:w="12240" w:h="15840"/>
          <w:pgMar w:top="1080" w:right="1320" w:bottom="640" w:left="1320" w:header="0" w:footer="458" w:gutter="0"/>
          <w:cols w:space="720"/>
        </w:sectPr>
      </w:pPr>
    </w:p>
    <w:p w14:paraId="7F861F39" w14:textId="77777777" w:rsidR="00ED1692" w:rsidRDefault="00ED1692" w:rsidP="00524801">
      <w:pPr>
        <w:pStyle w:val="ListParagraph"/>
        <w:widowControl w:val="0"/>
        <w:numPr>
          <w:ilvl w:val="3"/>
          <w:numId w:val="17"/>
        </w:numPr>
        <w:tabs>
          <w:tab w:val="left" w:pos="2279"/>
          <w:tab w:val="left" w:pos="2280"/>
        </w:tabs>
        <w:autoSpaceDE w:val="0"/>
        <w:autoSpaceDN w:val="0"/>
        <w:spacing w:before="76" w:line="232" w:lineRule="exact"/>
        <w:ind w:right="120" w:firstLine="900"/>
        <w:contextualSpacing w:val="0"/>
        <w:jc w:val="both"/>
        <w:rPr>
          <w:sz w:val="20"/>
        </w:rPr>
      </w:pPr>
      <w:r>
        <w:rPr>
          <w:sz w:val="20"/>
        </w:rPr>
        <w:lastRenderedPageBreak/>
        <w:t>Take possession of the site and of all materials, equipment, tools, and construction equipment, and machinery thereof owned by (“The</w:t>
      </w:r>
      <w:r>
        <w:rPr>
          <w:spacing w:val="-26"/>
          <w:sz w:val="20"/>
        </w:rPr>
        <w:t xml:space="preserve"> </w:t>
      </w:r>
      <w:r>
        <w:rPr>
          <w:sz w:val="20"/>
        </w:rPr>
        <w:t>Architect”).</w:t>
      </w:r>
    </w:p>
    <w:p w14:paraId="5768BCE6" w14:textId="77777777" w:rsidR="00ED1692" w:rsidRDefault="00ED1692" w:rsidP="00524801">
      <w:pPr>
        <w:pStyle w:val="ListParagraph"/>
        <w:widowControl w:val="0"/>
        <w:numPr>
          <w:ilvl w:val="3"/>
          <w:numId w:val="17"/>
        </w:numPr>
        <w:tabs>
          <w:tab w:val="left" w:pos="2279"/>
          <w:tab w:val="left" w:pos="2280"/>
        </w:tabs>
        <w:autoSpaceDE w:val="0"/>
        <w:autoSpaceDN w:val="0"/>
        <w:spacing w:before="113"/>
        <w:ind w:left="2279" w:hanging="532"/>
        <w:contextualSpacing w:val="0"/>
        <w:jc w:val="both"/>
        <w:rPr>
          <w:sz w:val="20"/>
        </w:rPr>
      </w:pPr>
      <w:r>
        <w:rPr>
          <w:sz w:val="20"/>
        </w:rPr>
        <w:t>Accept assignment of</w:t>
      </w:r>
      <w:r>
        <w:rPr>
          <w:spacing w:val="-16"/>
          <w:sz w:val="20"/>
        </w:rPr>
        <w:t xml:space="preserve"> </w:t>
      </w:r>
      <w:r>
        <w:rPr>
          <w:sz w:val="20"/>
        </w:rPr>
        <w:t>subcontracts.</w:t>
      </w:r>
    </w:p>
    <w:p w14:paraId="6823B2AC" w14:textId="77777777" w:rsidR="00ED1692" w:rsidRDefault="00ED1692" w:rsidP="00524801">
      <w:pPr>
        <w:pStyle w:val="ListParagraph"/>
        <w:widowControl w:val="0"/>
        <w:numPr>
          <w:ilvl w:val="3"/>
          <w:numId w:val="17"/>
        </w:numPr>
        <w:tabs>
          <w:tab w:val="left" w:pos="2279"/>
          <w:tab w:val="left" w:pos="2280"/>
        </w:tabs>
        <w:autoSpaceDE w:val="0"/>
        <w:autoSpaceDN w:val="0"/>
        <w:spacing w:before="125" w:line="232" w:lineRule="exact"/>
        <w:ind w:left="839" w:right="119" w:firstLine="908"/>
        <w:contextualSpacing w:val="0"/>
        <w:jc w:val="both"/>
        <w:rPr>
          <w:sz w:val="20"/>
        </w:rPr>
      </w:pPr>
      <w:r>
        <w:rPr>
          <w:sz w:val="20"/>
        </w:rPr>
        <w:t>Finish the Work by whatever reasonable method (“The Partners”) may deem</w:t>
      </w:r>
      <w:r>
        <w:rPr>
          <w:spacing w:val="-8"/>
          <w:sz w:val="20"/>
        </w:rPr>
        <w:t xml:space="preserve"> </w:t>
      </w:r>
      <w:r>
        <w:rPr>
          <w:sz w:val="20"/>
        </w:rPr>
        <w:t>expedient.</w:t>
      </w:r>
    </w:p>
    <w:p w14:paraId="3C8A58A3" w14:textId="77777777" w:rsidR="00ED1692" w:rsidRDefault="00ED1692" w:rsidP="00524801">
      <w:pPr>
        <w:pStyle w:val="ListParagraph"/>
        <w:widowControl w:val="0"/>
        <w:numPr>
          <w:ilvl w:val="2"/>
          <w:numId w:val="17"/>
        </w:numPr>
        <w:tabs>
          <w:tab w:val="left" w:pos="1740"/>
        </w:tabs>
        <w:autoSpaceDE w:val="0"/>
        <w:autoSpaceDN w:val="0"/>
        <w:spacing w:before="121" w:line="232" w:lineRule="exact"/>
        <w:ind w:left="119" w:right="117" w:firstLine="720"/>
        <w:contextualSpacing w:val="0"/>
        <w:jc w:val="both"/>
        <w:rPr>
          <w:sz w:val="20"/>
        </w:rPr>
      </w:pPr>
      <w:r>
        <w:rPr>
          <w:sz w:val="20"/>
        </w:rPr>
        <w:t>In</w:t>
      </w:r>
      <w:r>
        <w:rPr>
          <w:spacing w:val="-14"/>
          <w:sz w:val="20"/>
        </w:rPr>
        <w:t xml:space="preserve"> </w:t>
      </w:r>
      <w:r>
        <w:rPr>
          <w:sz w:val="20"/>
        </w:rPr>
        <w:t>any</w:t>
      </w:r>
      <w:r>
        <w:rPr>
          <w:spacing w:val="-13"/>
          <w:sz w:val="20"/>
        </w:rPr>
        <w:t xml:space="preserve"> </w:t>
      </w:r>
      <w:r>
        <w:rPr>
          <w:sz w:val="20"/>
        </w:rPr>
        <w:t>such</w:t>
      </w:r>
      <w:r>
        <w:rPr>
          <w:spacing w:val="-14"/>
          <w:sz w:val="20"/>
        </w:rPr>
        <w:t xml:space="preserve"> </w:t>
      </w:r>
      <w:r>
        <w:rPr>
          <w:sz w:val="20"/>
        </w:rPr>
        <w:t>event,</w:t>
      </w:r>
      <w:r>
        <w:rPr>
          <w:spacing w:val="-13"/>
          <w:sz w:val="20"/>
        </w:rPr>
        <w:t xml:space="preserve"> </w:t>
      </w:r>
      <w:r>
        <w:rPr>
          <w:sz w:val="20"/>
        </w:rPr>
        <w:t>title</w:t>
      </w:r>
      <w:r>
        <w:rPr>
          <w:spacing w:val="-13"/>
          <w:sz w:val="20"/>
        </w:rPr>
        <w:t xml:space="preserve"> </w:t>
      </w:r>
      <w:r>
        <w:rPr>
          <w:sz w:val="20"/>
        </w:rPr>
        <w:t>to</w:t>
      </w:r>
      <w:r>
        <w:rPr>
          <w:spacing w:val="-12"/>
          <w:sz w:val="20"/>
        </w:rPr>
        <w:t xml:space="preserve"> </w:t>
      </w:r>
      <w:r>
        <w:rPr>
          <w:sz w:val="20"/>
        </w:rPr>
        <w:t>the</w:t>
      </w:r>
      <w:r>
        <w:rPr>
          <w:spacing w:val="-15"/>
          <w:sz w:val="20"/>
        </w:rPr>
        <w:t xml:space="preserve"> </w:t>
      </w:r>
      <w:r>
        <w:rPr>
          <w:sz w:val="20"/>
        </w:rPr>
        <w:t>Work</w:t>
      </w:r>
      <w:r>
        <w:rPr>
          <w:spacing w:val="-14"/>
          <w:sz w:val="20"/>
        </w:rPr>
        <w:t xml:space="preserve"> </w:t>
      </w:r>
      <w:r>
        <w:rPr>
          <w:sz w:val="20"/>
        </w:rPr>
        <w:t>and</w:t>
      </w:r>
      <w:r>
        <w:rPr>
          <w:spacing w:val="-13"/>
          <w:sz w:val="20"/>
        </w:rPr>
        <w:t xml:space="preserve"> </w:t>
      </w:r>
      <w:r>
        <w:rPr>
          <w:sz w:val="20"/>
        </w:rPr>
        <w:t>any</w:t>
      </w:r>
      <w:r>
        <w:rPr>
          <w:spacing w:val="-13"/>
          <w:sz w:val="20"/>
        </w:rPr>
        <w:t xml:space="preserve"> </w:t>
      </w:r>
      <w:r>
        <w:rPr>
          <w:sz w:val="20"/>
        </w:rPr>
        <w:t>products</w:t>
      </w:r>
      <w:r>
        <w:rPr>
          <w:spacing w:val="-13"/>
          <w:sz w:val="20"/>
        </w:rPr>
        <w:t xml:space="preserve"> </w:t>
      </w:r>
      <w:r>
        <w:rPr>
          <w:sz w:val="20"/>
        </w:rPr>
        <w:t>thereof,</w:t>
      </w:r>
      <w:r>
        <w:rPr>
          <w:spacing w:val="-13"/>
          <w:sz w:val="20"/>
        </w:rPr>
        <w:t xml:space="preserve"> </w:t>
      </w:r>
      <w:r>
        <w:rPr>
          <w:sz w:val="20"/>
        </w:rPr>
        <w:t>whether</w:t>
      </w:r>
      <w:r>
        <w:rPr>
          <w:spacing w:val="-12"/>
          <w:sz w:val="20"/>
        </w:rPr>
        <w:t xml:space="preserve"> </w:t>
      </w:r>
      <w:r>
        <w:rPr>
          <w:sz w:val="20"/>
        </w:rPr>
        <w:t>completed or partially completed, as well as all materials prepared, procured or set aside by (“The Architect”) for use in the Work, shall vest in (“The Partners”) at (“The Partners”) option, and (“The Partners”) may</w:t>
      </w:r>
      <w:r>
        <w:rPr>
          <w:spacing w:val="-14"/>
          <w:sz w:val="20"/>
        </w:rPr>
        <w:t xml:space="preserve"> </w:t>
      </w:r>
      <w:r>
        <w:rPr>
          <w:sz w:val="20"/>
        </w:rPr>
        <w:t>enter</w:t>
      </w:r>
      <w:r>
        <w:rPr>
          <w:spacing w:val="-13"/>
          <w:sz w:val="20"/>
        </w:rPr>
        <w:t xml:space="preserve"> </w:t>
      </w:r>
      <w:r>
        <w:rPr>
          <w:sz w:val="20"/>
        </w:rPr>
        <w:t>(“The</w:t>
      </w:r>
      <w:r>
        <w:rPr>
          <w:spacing w:val="-14"/>
          <w:sz w:val="20"/>
        </w:rPr>
        <w:t xml:space="preserve"> </w:t>
      </w:r>
      <w:r>
        <w:rPr>
          <w:sz w:val="20"/>
        </w:rPr>
        <w:t>Architects”) premises</w:t>
      </w:r>
      <w:r>
        <w:rPr>
          <w:spacing w:val="-17"/>
          <w:sz w:val="20"/>
        </w:rPr>
        <w:t xml:space="preserve"> </w:t>
      </w:r>
      <w:r>
        <w:rPr>
          <w:sz w:val="20"/>
        </w:rPr>
        <w:t>and</w:t>
      </w:r>
      <w:r>
        <w:rPr>
          <w:spacing w:val="-14"/>
          <w:sz w:val="20"/>
        </w:rPr>
        <w:t xml:space="preserve"> </w:t>
      </w:r>
      <w:r>
        <w:rPr>
          <w:sz w:val="20"/>
        </w:rPr>
        <w:t>remove</w:t>
      </w:r>
      <w:r>
        <w:rPr>
          <w:spacing w:val="-16"/>
          <w:sz w:val="20"/>
        </w:rPr>
        <w:t xml:space="preserve"> </w:t>
      </w:r>
      <w:r>
        <w:rPr>
          <w:sz w:val="20"/>
        </w:rPr>
        <w:t>the</w:t>
      </w:r>
      <w:r>
        <w:rPr>
          <w:spacing w:val="-14"/>
          <w:sz w:val="20"/>
        </w:rPr>
        <w:t xml:space="preserve"> </w:t>
      </w:r>
      <w:r>
        <w:rPr>
          <w:sz w:val="20"/>
        </w:rPr>
        <w:t>same</w:t>
      </w:r>
      <w:r>
        <w:rPr>
          <w:spacing w:val="-16"/>
          <w:sz w:val="20"/>
        </w:rPr>
        <w:t xml:space="preserve"> </w:t>
      </w:r>
      <w:r>
        <w:rPr>
          <w:sz w:val="20"/>
        </w:rPr>
        <w:t>therefrom.</w:t>
      </w:r>
      <w:r>
        <w:rPr>
          <w:spacing w:val="34"/>
          <w:sz w:val="20"/>
        </w:rPr>
        <w:t xml:space="preserve"> </w:t>
      </w:r>
      <w:r>
        <w:rPr>
          <w:sz w:val="20"/>
        </w:rPr>
        <w:t>No</w:t>
      </w:r>
      <w:r>
        <w:rPr>
          <w:spacing w:val="-13"/>
          <w:sz w:val="20"/>
        </w:rPr>
        <w:t xml:space="preserve"> </w:t>
      </w:r>
      <w:r>
        <w:rPr>
          <w:sz w:val="20"/>
        </w:rPr>
        <w:t>election hereunder shall be construed as a waiver of any rights or remedies of (“The Partners”) with regard to any breach of the Contract</w:t>
      </w:r>
      <w:r>
        <w:rPr>
          <w:spacing w:val="-19"/>
          <w:sz w:val="20"/>
        </w:rPr>
        <w:t xml:space="preserve"> </w:t>
      </w:r>
      <w:r>
        <w:rPr>
          <w:sz w:val="20"/>
        </w:rPr>
        <w:t>Documents.</w:t>
      </w:r>
    </w:p>
    <w:p w14:paraId="22772B20" w14:textId="77777777" w:rsidR="00ED1692" w:rsidRDefault="00ED1692" w:rsidP="00ED1692">
      <w:pPr>
        <w:pStyle w:val="BodyText"/>
        <w:spacing w:before="5"/>
        <w:rPr>
          <w:rFonts w:ascii="Lucida Sans"/>
          <w:sz w:val="20"/>
        </w:rPr>
      </w:pPr>
    </w:p>
    <w:p w14:paraId="50BE3028" w14:textId="77777777" w:rsidR="00ED1692" w:rsidRDefault="00ED1692" w:rsidP="00ED1692">
      <w:pPr>
        <w:spacing w:line="232" w:lineRule="exact"/>
        <w:ind w:left="119" w:right="117" w:hanging="1"/>
        <w:jc w:val="both"/>
        <w:rPr>
          <w:rFonts w:ascii="Lucida Sans"/>
          <w:sz w:val="20"/>
        </w:rPr>
      </w:pPr>
      <w:r>
        <w:rPr>
          <w:rFonts w:ascii="Lucida Sans"/>
          <w:b/>
          <w:sz w:val="20"/>
        </w:rPr>
        <w:t>2.1</w:t>
      </w:r>
      <w:r>
        <w:rPr>
          <w:rFonts w:ascii="Lucida Sans"/>
          <w:b/>
          <w:spacing w:val="8"/>
          <w:sz w:val="20"/>
        </w:rPr>
        <w:t xml:space="preserve"> </w:t>
      </w:r>
      <w:r>
        <w:rPr>
          <w:rFonts w:ascii="Lucida Sans"/>
          <w:b/>
          <w:sz w:val="20"/>
        </w:rPr>
        <w:t>CONTRACTUAL REMEDIES</w:t>
      </w:r>
      <w:r>
        <w:rPr>
          <w:rFonts w:ascii="Calibri"/>
          <w:sz w:val="16"/>
        </w:rPr>
        <w:t xml:space="preserve">. </w:t>
      </w:r>
      <w:r>
        <w:rPr>
          <w:rFonts w:ascii="Lucida Sans"/>
          <w:sz w:val="20"/>
        </w:rPr>
        <w:t>If this Contract is for an amount which exceeds the Simplified Acquisition</w:t>
      </w:r>
      <w:r>
        <w:rPr>
          <w:rFonts w:ascii="Lucida Sans"/>
          <w:spacing w:val="-5"/>
          <w:sz w:val="20"/>
        </w:rPr>
        <w:t xml:space="preserve"> </w:t>
      </w:r>
      <w:r>
        <w:rPr>
          <w:rFonts w:ascii="Lucida Sans"/>
          <w:sz w:val="20"/>
        </w:rPr>
        <w:t>Threshold</w:t>
      </w:r>
      <w:r>
        <w:rPr>
          <w:rFonts w:ascii="Lucida Sans"/>
          <w:spacing w:val="-9"/>
          <w:sz w:val="20"/>
        </w:rPr>
        <w:t xml:space="preserve"> </w:t>
      </w:r>
      <w:r>
        <w:rPr>
          <w:rFonts w:ascii="Lucida Sans"/>
          <w:sz w:val="20"/>
        </w:rPr>
        <w:t>currently</w:t>
      </w:r>
      <w:r>
        <w:rPr>
          <w:rFonts w:ascii="Lucida Sans"/>
          <w:spacing w:val="-7"/>
          <w:sz w:val="20"/>
        </w:rPr>
        <w:t xml:space="preserve"> </w:t>
      </w:r>
      <w:r>
        <w:rPr>
          <w:rFonts w:ascii="Lucida Sans"/>
          <w:sz w:val="20"/>
        </w:rPr>
        <w:t>set</w:t>
      </w:r>
      <w:r>
        <w:rPr>
          <w:rFonts w:ascii="Lucida Sans"/>
          <w:spacing w:val="-9"/>
          <w:sz w:val="20"/>
        </w:rPr>
        <w:t xml:space="preserve"> </w:t>
      </w:r>
      <w:r>
        <w:rPr>
          <w:rFonts w:ascii="Lucida Sans"/>
          <w:sz w:val="20"/>
        </w:rPr>
        <w:t>at</w:t>
      </w:r>
      <w:r>
        <w:rPr>
          <w:rFonts w:ascii="Lucida Sans"/>
          <w:spacing w:val="-6"/>
          <w:sz w:val="20"/>
        </w:rPr>
        <w:t xml:space="preserve"> </w:t>
      </w:r>
      <w:r w:rsidRPr="009E5841">
        <w:rPr>
          <w:rFonts w:ascii="Lucida Sans"/>
          <w:i/>
          <w:spacing w:val="-6"/>
          <w:sz w:val="20"/>
        </w:rPr>
        <w:t>ONE HUNDRED FIFTY THOUSAND DOLLARS</w:t>
      </w:r>
      <w:r>
        <w:rPr>
          <w:rFonts w:ascii="Lucida Sans"/>
          <w:spacing w:val="-6"/>
          <w:sz w:val="20"/>
        </w:rPr>
        <w:t xml:space="preserve"> (</w:t>
      </w:r>
      <w:r>
        <w:rPr>
          <w:rFonts w:ascii="Lucida Sans"/>
          <w:sz w:val="20"/>
        </w:rPr>
        <w:t>$150,000.00),</w:t>
      </w:r>
      <w:r>
        <w:rPr>
          <w:rFonts w:ascii="Lucida Sans"/>
          <w:spacing w:val="-7"/>
          <w:sz w:val="20"/>
        </w:rPr>
        <w:t xml:space="preserve"> </w:t>
      </w:r>
      <w:r>
        <w:rPr>
          <w:rFonts w:ascii="Lucida Sans"/>
          <w:sz w:val="20"/>
        </w:rPr>
        <w:t>(</w:t>
      </w:r>
      <w:r>
        <w:rPr>
          <w:rFonts w:ascii="Lucida Sans"/>
          <w:sz w:val="20"/>
        </w:rPr>
        <w:t>“</w:t>
      </w:r>
      <w:r>
        <w:rPr>
          <w:rFonts w:ascii="Lucida Sans"/>
          <w:sz w:val="20"/>
        </w:rPr>
        <w:t>The</w:t>
      </w:r>
      <w:r>
        <w:rPr>
          <w:rFonts w:ascii="Lucida Sans"/>
          <w:spacing w:val="-9"/>
          <w:sz w:val="20"/>
        </w:rPr>
        <w:t xml:space="preserve"> </w:t>
      </w:r>
      <w:r w:rsidRPr="00CC42F7">
        <w:rPr>
          <w:rFonts w:ascii="Lucida Sans" w:hAnsi="Lucida Sans"/>
          <w:sz w:val="20"/>
          <w:szCs w:val="20"/>
        </w:rPr>
        <w:t>Architect</w:t>
      </w:r>
      <w:r>
        <w:rPr>
          <w:rFonts w:ascii="Lucida Sans" w:hAnsi="Lucida Sans"/>
          <w:sz w:val="20"/>
          <w:szCs w:val="20"/>
        </w:rPr>
        <w:t>”)</w:t>
      </w:r>
      <w:r w:rsidRPr="00CC42F7">
        <w:rPr>
          <w:rFonts w:ascii="Lucida Sans" w:hAnsi="Lucida Sans"/>
          <w:sz w:val="20"/>
          <w:szCs w:val="20"/>
        </w:rPr>
        <w:t xml:space="preserve"> </w:t>
      </w:r>
      <w:r>
        <w:rPr>
          <w:rFonts w:ascii="Lucida Sans"/>
          <w:sz w:val="20"/>
        </w:rPr>
        <w:t>agrees,</w:t>
      </w:r>
      <w:r>
        <w:rPr>
          <w:rFonts w:ascii="Lucida Sans"/>
          <w:spacing w:val="-9"/>
          <w:sz w:val="20"/>
        </w:rPr>
        <w:t xml:space="preserve"> </w:t>
      </w:r>
      <w:r>
        <w:rPr>
          <w:rFonts w:ascii="Lucida Sans"/>
          <w:sz w:val="20"/>
        </w:rPr>
        <w:t>in</w:t>
      </w:r>
      <w:r>
        <w:rPr>
          <w:rFonts w:ascii="Lucida Sans"/>
          <w:spacing w:val="-5"/>
          <w:sz w:val="20"/>
        </w:rPr>
        <w:t xml:space="preserve"> </w:t>
      </w:r>
      <w:r>
        <w:rPr>
          <w:rFonts w:ascii="Lucida Sans"/>
          <w:sz w:val="20"/>
        </w:rPr>
        <w:t>addition</w:t>
      </w:r>
      <w:r>
        <w:rPr>
          <w:rFonts w:ascii="Lucida Sans"/>
          <w:spacing w:val="-5"/>
          <w:sz w:val="20"/>
        </w:rPr>
        <w:t xml:space="preserve"> </w:t>
      </w:r>
      <w:r>
        <w:rPr>
          <w:rFonts w:ascii="Lucida Sans"/>
          <w:sz w:val="20"/>
        </w:rPr>
        <w:t>to</w:t>
      </w:r>
      <w:r>
        <w:rPr>
          <w:rFonts w:ascii="Lucida Sans"/>
          <w:spacing w:val="-9"/>
          <w:sz w:val="20"/>
        </w:rPr>
        <w:t xml:space="preserve"> </w:t>
      </w:r>
      <w:r>
        <w:rPr>
          <w:rFonts w:ascii="Lucida Sans"/>
          <w:sz w:val="20"/>
        </w:rPr>
        <w:t>abiding</w:t>
      </w:r>
      <w:r>
        <w:rPr>
          <w:rFonts w:ascii="Lucida Sans"/>
          <w:spacing w:val="-8"/>
          <w:sz w:val="20"/>
        </w:rPr>
        <w:t xml:space="preserve"> </w:t>
      </w:r>
      <w:r>
        <w:rPr>
          <w:rFonts w:ascii="Lucida Sans"/>
          <w:sz w:val="20"/>
        </w:rPr>
        <w:t>by the Termination provisions in the previous paragraph to comply with all administrative, contractual,</w:t>
      </w:r>
      <w:r>
        <w:rPr>
          <w:rFonts w:ascii="Lucida Sans"/>
          <w:spacing w:val="-14"/>
          <w:sz w:val="20"/>
        </w:rPr>
        <w:t xml:space="preserve"> </w:t>
      </w:r>
      <w:r>
        <w:rPr>
          <w:rFonts w:ascii="Lucida Sans"/>
          <w:sz w:val="20"/>
        </w:rPr>
        <w:t>or</w:t>
      </w:r>
      <w:r>
        <w:rPr>
          <w:rFonts w:ascii="Lucida Sans"/>
          <w:spacing w:val="-13"/>
          <w:sz w:val="20"/>
        </w:rPr>
        <w:t xml:space="preserve"> </w:t>
      </w:r>
      <w:r>
        <w:rPr>
          <w:rFonts w:ascii="Lucida Sans"/>
          <w:sz w:val="20"/>
        </w:rPr>
        <w:t>legal</w:t>
      </w:r>
      <w:r>
        <w:rPr>
          <w:rFonts w:ascii="Lucida Sans"/>
          <w:spacing w:val="-14"/>
          <w:sz w:val="20"/>
        </w:rPr>
        <w:t xml:space="preserve"> </w:t>
      </w:r>
      <w:r>
        <w:rPr>
          <w:rFonts w:ascii="Lucida Sans"/>
          <w:sz w:val="20"/>
        </w:rPr>
        <w:t>remedies</w:t>
      </w:r>
      <w:r>
        <w:rPr>
          <w:rFonts w:ascii="Lucida Sans"/>
          <w:spacing w:val="-14"/>
          <w:sz w:val="20"/>
        </w:rPr>
        <w:t xml:space="preserve"> </w:t>
      </w:r>
      <w:r>
        <w:rPr>
          <w:rFonts w:ascii="Lucida Sans"/>
          <w:sz w:val="20"/>
        </w:rPr>
        <w:t>and</w:t>
      </w:r>
      <w:r>
        <w:rPr>
          <w:rFonts w:ascii="Lucida Sans"/>
          <w:spacing w:val="-12"/>
          <w:sz w:val="20"/>
        </w:rPr>
        <w:t xml:space="preserve"> </w:t>
      </w:r>
      <w:r>
        <w:rPr>
          <w:rFonts w:ascii="Lucida Sans"/>
          <w:sz w:val="20"/>
        </w:rPr>
        <w:t>other</w:t>
      </w:r>
      <w:r>
        <w:rPr>
          <w:rFonts w:ascii="Lucida Sans"/>
          <w:spacing w:val="-11"/>
          <w:sz w:val="20"/>
        </w:rPr>
        <w:t xml:space="preserve"> </w:t>
      </w:r>
      <w:r>
        <w:rPr>
          <w:rFonts w:ascii="Lucida Sans"/>
          <w:sz w:val="20"/>
        </w:rPr>
        <w:t>sanctions</w:t>
      </w:r>
      <w:r>
        <w:rPr>
          <w:rFonts w:ascii="Lucida Sans"/>
          <w:spacing w:val="-14"/>
          <w:sz w:val="20"/>
        </w:rPr>
        <w:t xml:space="preserve"> </w:t>
      </w:r>
      <w:r>
        <w:rPr>
          <w:rFonts w:ascii="Lucida Sans"/>
          <w:sz w:val="20"/>
        </w:rPr>
        <w:t>and</w:t>
      </w:r>
      <w:r>
        <w:rPr>
          <w:rFonts w:ascii="Lucida Sans"/>
          <w:spacing w:val="-12"/>
          <w:sz w:val="20"/>
        </w:rPr>
        <w:t xml:space="preserve"> </w:t>
      </w:r>
      <w:r>
        <w:rPr>
          <w:rFonts w:ascii="Lucida Sans"/>
          <w:sz w:val="20"/>
        </w:rPr>
        <w:t>penalties</w:t>
      </w:r>
      <w:r>
        <w:rPr>
          <w:rFonts w:ascii="Lucida Sans"/>
          <w:spacing w:val="-12"/>
          <w:sz w:val="20"/>
        </w:rPr>
        <w:t xml:space="preserve"> </w:t>
      </w:r>
      <w:r>
        <w:rPr>
          <w:rFonts w:ascii="Lucida Sans"/>
          <w:sz w:val="20"/>
        </w:rPr>
        <w:t>for</w:t>
      </w:r>
      <w:r>
        <w:rPr>
          <w:rFonts w:ascii="Lucida Sans"/>
          <w:spacing w:val="-13"/>
          <w:sz w:val="20"/>
        </w:rPr>
        <w:t xml:space="preserve"> </w:t>
      </w:r>
      <w:r>
        <w:rPr>
          <w:rFonts w:ascii="Lucida Sans"/>
          <w:sz w:val="20"/>
        </w:rPr>
        <w:t>violation</w:t>
      </w:r>
      <w:r>
        <w:rPr>
          <w:rFonts w:ascii="Lucida Sans"/>
          <w:spacing w:val="-12"/>
          <w:sz w:val="20"/>
        </w:rPr>
        <w:t xml:space="preserve"> </w:t>
      </w:r>
      <w:r>
        <w:rPr>
          <w:rFonts w:ascii="Lucida Sans"/>
          <w:sz w:val="20"/>
        </w:rPr>
        <w:t>or</w:t>
      </w:r>
      <w:r>
        <w:rPr>
          <w:rFonts w:ascii="Lucida Sans"/>
          <w:spacing w:val="-13"/>
          <w:sz w:val="20"/>
        </w:rPr>
        <w:t xml:space="preserve"> </w:t>
      </w:r>
      <w:r>
        <w:rPr>
          <w:rFonts w:ascii="Lucida Sans"/>
          <w:sz w:val="20"/>
        </w:rPr>
        <w:t>breach</w:t>
      </w:r>
      <w:r>
        <w:rPr>
          <w:rFonts w:ascii="Lucida Sans"/>
          <w:spacing w:val="-12"/>
          <w:sz w:val="20"/>
        </w:rPr>
        <w:t xml:space="preserve"> </w:t>
      </w:r>
      <w:r>
        <w:rPr>
          <w:rFonts w:ascii="Lucida Sans"/>
          <w:sz w:val="20"/>
        </w:rPr>
        <w:t>contained in the Contract Documents in instances where (</w:t>
      </w:r>
      <w:r>
        <w:rPr>
          <w:rFonts w:ascii="Lucida Sans"/>
          <w:sz w:val="20"/>
        </w:rPr>
        <w:t>“</w:t>
      </w:r>
      <w:r>
        <w:rPr>
          <w:rFonts w:ascii="Lucida Sans"/>
          <w:sz w:val="20"/>
        </w:rPr>
        <w:t xml:space="preserve">The </w:t>
      </w:r>
      <w:r w:rsidRPr="00CC42F7">
        <w:rPr>
          <w:rFonts w:ascii="Lucida Sans" w:hAnsi="Lucida Sans"/>
          <w:sz w:val="20"/>
        </w:rPr>
        <w:t>Architect</w:t>
      </w:r>
      <w:r>
        <w:rPr>
          <w:rFonts w:ascii="Lucida Sans" w:hAnsi="Lucida Sans"/>
          <w:sz w:val="20"/>
        </w:rPr>
        <w:t>”)</w:t>
      </w:r>
      <w:r>
        <w:rPr>
          <w:sz w:val="20"/>
        </w:rPr>
        <w:t xml:space="preserve"> </w:t>
      </w:r>
      <w:r>
        <w:rPr>
          <w:rFonts w:ascii="Lucida Sans"/>
          <w:sz w:val="20"/>
        </w:rPr>
        <w:t>violates or breaches the Contract terms.</w:t>
      </w:r>
    </w:p>
    <w:p w14:paraId="2B4A5DF4" w14:textId="77777777" w:rsidR="00ED1692" w:rsidRDefault="00ED1692" w:rsidP="00ED1692">
      <w:pPr>
        <w:pStyle w:val="BodyText"/>
        <w:spacing w:before="4"/>
        <w:rPr>
          <w:rFonts w:ascii="Lucida Sans"/>
          <w:sz w:val="20"/>
        </w:rPr>
      </w:pPr>
    </w:p>
    <w:p w14:paraId="5F0310F0" w14:textId="77777777" w:rsidR="00ED1692" w:rsidRDefault="00ED1692" w:rsidP="00524801">
      <w:pPr>
        <w:pStyle w:val="ListParagraph"/>
        <w:widowControl w:val="0"/>
        <w:numPr>
          <w:ilvl w:val="1"/>
          <w:numId w:val="16"/>
        </w:numPr>
        <w:tabs>
          <w:tab w:val="left" w:pos="840"/>
        </w:tabs>
        <w:autoSpaceDE w:val="0"/>
        <w:autoSpaceDN w:val="0"/>
        <w:spacing w:before="1" w:line="232" w:lineRule="exact"/>
        <w:ind w:right="118" w:firstLine="0"/>
        <w:contextualSpacing w:val="0"/>
        <w:jc w:val="both"/>
        <w:rPr>
          <w:sz w:val="20"/>
        </w:rPr>
      </w:pPr>
      <w:r>
        <w:rPr>
          <w:b/>
          <w:sz w:val="20"/>
        </w:rPr>
        <w:t>EQUAL EMPLOYMENT OPPORTUNITY</w:t>
      </w:r>
      <w:r>
        <w:rPr>
          <w:sz w:val="20"/>
        </w:rPr>
        <w:t xml:space="preserve">. To the extent that this Contract is for a Contract sum greater than </w:t>
      </w:r>
      <w:r w:rsidRPr="009E5841">
        <w:rPr>
          <w:i/>
          <w:sz w:val="20"/>
        </w:rPr>
        <w:t>TEN THOUSAND DOLLARS</w:t>
      </w:r>
      <w:r>
        <w:rPr>
          <w:sz w:val="20"/>
        </w:rPr>
        <w:t xml:space="preserve"> ($10,000.00), (“Architect”) represents, warrants and certifies that, during the performance of the</w:t>
      </w:r>
      <w:r>
        <w:rPr>
          <w:spacing w:val="-9"/>
          <w:sz w:val="20"/>
        </w:rPr>
        <w:t xml:space="preserve"> </w:t>
      </w:r>
      <w:r>
        <w:rPr>
          <w:sz w:val="20"/>
        </w:rPr>
        <w:t>Contract;</w:t>
      </w:r>
    </w:p>
    <w:p w14:paraId="13ADA2FA" w14:textId="77777777" w:rsidR="00ED1692" w:rsidRDefault="00ED1692" w:rsidP="00524801">
      <w:pPr>
        <w:pStyle w:val="ListParagraph"/>
        <w:widowControl w:val="0"/>
        <w:numPr>
          <w:ilvl w:val="2"/>
          <w:numId w:val="16"/>
        </w:numPr>
        <w:tabs>
          <w:tab w:val="left" w:pos="1740"/>
        </w:tabs>
        <w:autoSpaceDE w:val="0"/>
        <w:autoSpaceDN w:val="0"/>
        <w:spacing w:before="115" w:line="237" w:lineRule="auto"/>
        <w:ind w:right="117" w:firstLine="720"/>
        <w:contextualSpacing w:val="0"/>
        <w:jc w:val="both"/>
        <w:rPr>
          <w:sz w:val="20"/>
        </w:rPr>
      </w:pPr>
      <w:r w:rsidRPr="00A155B5">
        <w:rPr>
          <w:sz w:val="20"/>
        </w:rPr>
        <w:t>It</w:t>
      </w:r>
      <w:r>
        <w:rPr>
          <w:sz w:val="20"/>
        </w:rPr>
        <w:t xml:space="preserve"> will not discriminate against any employee or applicant for employment because of race, color, religion, sex, sexual orientation, gender identity, or national origin. The contractor</w:t>
      </w:r>
      <w:r>
        <w:rPr>
          <w:spacing w:val="-16"/>
          <w:sz w:val="20"/>
        </w:rPr>
        <w:t xml:space="preserve"> </w:t>
      </w:r>
      <w:r>
        <w:rPr>
          <w:sz w:val="20"/>
        </w:rPr>
        <w:t>will</w:t>
      </w:r>
      <w:r>
        <w:rPr>
          <w:spacing w:val="-16"/>
          <w:sz w:val="20"/>
        </w:rPr>
        <w:t xml:space="preserve"> </w:t>
      </w:r>
      <w:r>
        <w:rPr>
          <w:sz w:val="20"/>
        </w:rPr>
        <w:t>take</w:t>
      </w:r>
      <w:r>
        <w:rPr>
          <w:spacing w:val="-16"/>
          <w:sz w:val="20"/>
        </w:rPr>
        <w:t xml:space="preserve"> </w:t>
      </w:r>
      <w:r>
        <w:rPr>
          <w:sz w:val="20"/>
        </w:rPr>
        <w:t>affirmative</w:t>
      </w:r>
      <w:r>
        <w:rPr>
          <w:spacing w:val="-16"/>
          <w:sz w:val="20"/>
        </w:rPr>
        <w:t xml:space="preserve"> </w:t>
      </w:r>
      <w:r>
        <w:rPr>
          <w:sz w:val="20"/>
        </w:rPr>
        <w:t>action</w:t>
      </w:r>
      <w:r>
        <w:rPr>
          <w:spacing w:val="-15"/>
          <w:sz w:val="20"/>
        </w:rPr>
        <w:t xml:space="preserve"> </w:t>
      </w:r>
      <w:r>
        <w:rPr>
          <w:sz w:val="20"/>
        </w:rPr>
        <w:t>to</w:t>
      </w:r>
      <w:r>
        <w:rPr>
          <w:spacing w:val="-16"/>
          <w:sz w:val="20"/>
        </w:rPr>
        <w:t xml:space="preserve"> </w:t>
      </w:r>
      <w:r>
        <w:rPr>
          <w:sz w:val="20"/>
        </w:rPr>
        <w:t>ensure</w:t>
      </w:r>
      <w:r>
        <w:rPr>
          <w:spacing w:val="-16"/>
          <w:sz w:val="20"/>
        </w:rPr>
        <w:t xml:space="preserve"> </w:t>
      </w:r>
      <w:r>
        <w:rPr>
          <w:sz w:val="20"/>
        </w:rPr>
        <w:t>that</w:t>
      </w:r>
      <w:r>
        <w:rPr>
          <w:spacing w:val="-16"/>
          <w:sz w:val="20"/>
        </w:rPr>
        <w:t xml:space="preserve"> </w:t>
      </w:r>
      <w:r>
        <w:rPr>
          <w:sz w:val="20"/>
        </w:rPr>
        <w:t>applicants</w:t>
      </w:r>
      <w:r>
        <w:rPr>
          <w:spacing w:val="-14"/>
          <w:sz w:val="20"/>
        </w:rPr>
        <w:t xml:space="preserve"> </w:t>
      </w:r>
      <w:r>
        <w:rPr>
          <w:sz w:val="20"/>
        </w:rPr>
        <w:t>are</w:t>
      </w:r>
      <w:r>
        <w:rPr>
          <w:spacing w:val="-14"/>
          <w:sz w:val="20"/>
        </w:rPr>
        <w:t xml:space="preserve"> </w:t>
      </w:r>
      <w:r>
        <w:rPr>
          <w:sz w:val="20"/>
        </w:rPr>
        <w:t>employed,</w:t>
      </w:r>
      <w:r>
        <w:rPr>
          <w:spacing w:val="-17"/>
          <w:sz w:val="20"/>
        </w:rPr>
        <w:t xml:space="preserve"> </w:t>
      </w:r>
      <w:r>
        <w:rPr>
          <w:sz w:val="20"/>
        </w:rPr>
        <w:t>and</w:t>
      </w:r>
      <w:r>
        <w:rPr>
          <w:spacing w:val="-14"/>
          <w:sz w:val="20"/>
        </w:rPr>
        <w:t xml:space="preserve"> </w:t>
      </w:r>
      <w:r>
        <w:rPr>
          <w:sz w:val="20"/>
        </w:rPr>
        <w:t>that</w:t>
      </w:r>
      <w:r>
        <w:rPr>
          <w:spacing w:val="-14"/>
          <w:sz w:val="20"/>
        </w:rPr>
        <w:t xml:space="preserve"> </w:t>
      </w:r>
      <w:r>
        <w:rPr>
          <w:sz w:val="20"/>
        </w:rPr>
        <w:t>employees are treated during employment, without regard to their race, color, religion, sex, sexual orientation, gender identity, or national origin. Such action shall include, but not be limited to the following: Employment, upgrading, demotion, or transfer, recruitment or recruitment advertising;</w:t>
      </w:r>
      <w:r>
        <w:rPr>
          <w:spacing w:val="-7"/>
          <w:sz w:val="20"/>
        </w:rPr>
        <w:t xml:space="preserve"> </w:t>
      </w:r>
      <w:r>
        <w:rPr>
          <w:sz w:val="20"/>
        </w:rPr>
        <w:t>layoff</w:t>
      </w:r>
      <w:r>
        <w:rPr>
          <w:spacing w:val="-5"/>
          <w:sz w:val="20"/>
        </w:rPr>
        <w:t xml:space="preserve"> </w:t>
      </w:r>
      <w:r>
        <w:rPr>
          <w:sz w:val="20"/>
        </w:rPr>
        <w:t>or</w:t>
      </w:r>
      <w:r>
        <w:rPr>
          <w:spacing w:val="-4"/>
          <w:sz w:val="20"/>
        </w:rPr>
        <w:t xml:space="preserve"> </w:t>
      </w:r>
      <w:r>
        <w:rPr>
          <w:sz w:val="20"/>
        </w:rPr>
        <w:t>termination;</w:t>
      </w:r>
      <w:r>
        <w:rPr>
          <w:spacing w:val="-5"/>
          <w:sz w:val="20"/>
        </w:rPr>
        <w:t xml:space="preserve"> </w:t>
      </w:r>
      <w:r>
        <w:rPr>
          <w:sz w:val="20"/>
        </w:rPr>
        <w:t>rates</w:t>
      </w:r>
      <w:r>
        <w:rPr>
          <w:spacing w:val="-7"/>
          <w:sz w:val="20"/>
        </w:rPr>
        <w:t xml:space="preserve"> </w:t>
      </w:r>
      <w:r>
        <w:rPr>
          <w:sz w:val="20"/>
        </w:rPr>
        <w:t>of</w:t>
      </w:r>
      <w:r>
        <w:rPr>
          <w:spacing w:val="-3"/>
          <w:sz w:val="20"/>
        </w:rPr>
        <w:t xml:space="preserve"> </w:t>
      </w:r>
      <w:r>
        <w:rPr>
          <w:sz w:val="20"/>
        </w:rPr>
        <w:t>pay</w:t>
      </w:r>
      <w:r>
        <w:rPr>
          <w:spacing w:val="-5"/>
          <w:sz w:val="20"/>
        </w:rPr>
        <w:t xml:space="preserve"> </w:t>
      </w:r>
      <w:r>
        <w:rPr>
          <w:sz w:val="20"/>
        </w:rPr>
        <w:t>or</w:t>
      </w:r>
      <w:r>
        <w:rPr>
          <w:spacing w:val="-4"/>
          <w:sz w:val="20"/>
        </w:rPr>
        <w:t xml:space="preserve"> </w:t>
      </w:r>
      <w:r>
        <w:rPr>
          <w:sz w:val="20"/>
        </w:rPr>
        <w:t>other</w:t>
      </w:r>
      <w:r>
        <w:rPr>
          <w:spacing w:val="-6"/>
          <w:sz w:val="20"/>
        </w:rPr>
        <w:t xml:space="preserve"> </w:t>
      </w:r>
      <w:r>
        <w:rPr>
          <w:sz w:val="20"/>
        </w:rPr>
        <w:t>forms</w:t>
      </w:r>
      <w:r>
        <w:rPr>
          <w:spacing w:val="-5"/>
          <w:sz w:val="20"/>
        </w:rPr>
        <w:t xml:space="preserve"> </w:t>
      </w:r>
      <w:r>
        <w:rPr>
          <w:sz w:val="20"/>
        </w:rPr>
        <w:t>of</w:t>
      </w:r>
      <w:r>
        <w:rPr>
          <w:spacing w:val="-5"/>
          <w:sz w:val="20"/>
        </w:rPr>
        <w:t xml:space="preserve"> </w:t>
      </w:r>
      <w:r>
        <w:rPr>
          <w:sz w:val="20"/>
        </w:rPr>
        <w:t>compensation;</w:t>
      </w:r>
      <w:r>
        <w:rPr>
          <w:spacing w:val="-7"/>
          <w:sz w:val="20"/>
        </w:rPr>
        <w:t xml:space="preserve"> </w:t>
      </w:r>
      <w:r>
        <w:rPr>
          <w:sz w:val="20"/>
        </w:rPr>
        <w:t>and</w:t>
      </w:r>
      <w:r>
        <w:rPr>
          <w:spacing w:val="-4"/>
          <w:sz w:val="20"/>
        </w:rPr>
        <w:t xml:space="preserve"> </w:t>
      </w:r>
      <w:r>
        <w:rPr>
          <w:sz w:val="20"/>
        </w:rPr>
        <w:t>selection</w:t>
      </w:r>
      <w:r>
        <w:rPr>
          <w:spacing w:val="-5"/>
          <w:sz w:val="20"/>
        </w:rPr>
        <w:t xml:space="preserve"> </w:t>
      </w:r>
      <w:r>
        <w:rPr>
          <w:sz w:val="20"/>
        </w:rPr>
        <w:t>for training,</w:t>
      </w:r>
      <w:r>
        <w:rPr>
          <w:spacing w:val="-13"/>
          <w:sz w:val="20"/>
        </w:rPr>
        <w:t xml:space="preserve"> </w:t>
      </w:r>
      <w:r>
        <w:rPr>
          <w:sz w:val="20"/>
        </w:rPr>
        <w:t>including</w:t>
      </w:r>
      <w:r>
        <w:rPr>
          <w:spacing w:val="-11"/>
          <w:sz w:val="20"/>
        </w:rPr>
        <w:t xml:space="preserve"> </w:t>
      </w:r>
      <w:r>
        <w:rPr>
          <w:sz w:val="20"/>
        </w:rPr>
        <w:t>apprenticeship.</w:t>
      </w:r>
      <w:r>
        <w:rPr>
          <w:spacing w:val="-10"/>
          <w:sz w:val="20"/>
        </w:rPr>
        <w:t xml:space="preserve"> </w:t>
      </w:r>
      <w:r>
        <w:rPr>
          <w:sz w:val="20"/>
        </w:rPr>
        <w:t>The</w:t>
      </w:r>
      <w:r>
        <w:rPr>
          <w:spacing w:val="-13"/>
          <w:sz w:val="20"/>
        </w:rPr>
        <w:t xml:space="preserve"> </w:t>
      </w:r>
      <w:r>
        <w:rPr>
          <w:sz w:val="20"/>
        </w:rPr>
        <w:t>contractor</w:t>
      </w:r>
      <w:r>
        <w:rPr>
          <w:spacing w:val="-10"/>
          <w:sz w:val="20"/>
        </w:rPr>
        <w:t xml:space="preserve"> </w:t>
      </w:r>
      <w:r>
        <w:rPr>
          <w:sz w:val="20"/>
        </w:rPr>
        <w:t>agrees</w:t>
      </w:r>
      <w:r>
        <w:rPr>
          <w:spacing w:val="-10"/>
          <w:sz w:val="20"/>
        </w:rPr>
        <w:t xml:space="preserve"> </w:t>
      </w:r>
      <w:r>
        <w:rPr>
          <w:sz w:val="20"/>
        </w:rPr>
        <w:t>to</w:t>
      </w:r>
      <w:r>
        <w:rPr>
          <w:spacing w:val="-12"/>
          <w:sz w:val="20"/>
        </w:rPr>
        <w:t xml:space="preserve"> </w:t>
      </w:r>
      <w:r>
        <w:rPr>
          <w:sz w:val="20"/>
        </w:rPr>
        <w:t>post</w:t>
      </w:r>
      <w:r>
        <w:rPr>
          <w:spacing w:val="-12"/>
          <w:sz w:val="20"/>
        </w:rPr>
        <w:t xml:space="preserve"> </w:t>
      </w:r>
      <w:r>
        <w:rPr>
          <w:sz w:val="20"/>
        </w:rPr>
        <w:t>in</w:t>
      </w:r>
      <w:r>
        <w:rPr>
          <w:spacing w:val="-11"/>
          <w:sz w:val="20"/>
        </w:rPr>
        <w:t xml:space="preserve"> </w:t>
      </w:r>
      <w:r>
        <w:rPr>
          <w:sz w:val="20"/>
        </w:rPr>
        <w:t>conspicuous</w:t>
      </w:r>
      <w:r>
        <w:rPr>
          <w:spacing w:val="-13"/>
          <w:sz w:val="20"/>
        </w:rPr>
        <w:t xml:space="preserve"> </w:t>
      </w:r>
      <w:r>
        <w:rPr>
          <w:sz w:val="20"/>
        </w:rPr>
        <w:t>places,</w:t>
      </w:r>
      <w:r>
        <w:rPr>
          <w:spacing w:val="-13"/>
          <w:sz w:val="20"/>
        </w:rPr>
        <w:t xml:space="preserve"> </w:t>
      </w:r>
      <w:r>
        <w:rPr>
          <w:sz w:val="20"/>
        </w:rPr>
        <w:t>available to employees and applicants for employment, notices to be provided by the contracting officer setting forth the provisions of this</w:t>
      </w:r>
      <w:r>
        <w:rPr>
          <w:spacing w:val="-18"/>
          <w:sz w:val="20"/>
        </w:rPr>
        <w:t xml:space="preserve"> </w:t>
      </w:r>
      <w:r>
        <w:rPr>
          <w:sz w:val="20"/>
        </w:rPr>
        <w:t>nondiscrimination;</w:t>
      </w:r>
    </w:p>
    <w:p w14:paraId="075217DB" w14:textId="77777777" w:rsidR="00ED1692" w:rsidRDefault="00ED1692" w:rsidP="00ED1692">
      <w:pPr>
        <w:spacing w:before="125" w:line="232" w:lineRule="exact"/>
        <w:ind w:left="120" w:right="117" w:firstLine="720"/>
        <w:jc w:val="both"/>
        <w:rPr>
          <w:rFonts w:ascii="Lucida Sans"/>
          <w:sz w:val="20"/>
        </w:rPr>
      </w:pPr>
      <w:r>
        <w:rPr>
          <w:rFonts w:ascii="Lucida Sans"/>
          <w:sz w:val="20"/>
        </w:rPr>
        <w:t xml:space="preserve">3.1.2 </w:t>
      </w:r>
      <w:r>
        <w:rPr>
          <w:rFonts w:ascii="Lucida Sans"/>
          <w:spacing w:val="12"/>
          <w:sz w:val="20"/>
        </w:rPr>
        <w:t xml:space="preserve"> </w:t>
      </w:r>
      <w:r>
        <w:rPr>
          <w:rFonts w:ascii="Lucida Sans"/>
          <w:sz w:val="20"/>
        </w:rPr>
        <w:t>it will, in all solicitations or advertisements for employees placed by or on behalf of the contractor, state that all qualified applicants will receive consideration for employment without</w:t>
      </w:r>
      <w:r>
        <w:rPr>
          <w:rFonts w:ascii="Lucida Sans"/>
          <w:spacing w:val="-11"/>
          <w:sz w:val="20"/>
        </w:rPr>
        <w:t xml:space="preserve"> </w:t>
      </w:r>
      <w:r>
        <w:rPr>
          <w:rFonts w:ascii="Lucida Sans"/>
          <w:sz w:val="20"/>
        </w:rPr>
        <w:t>regard</w:t>
      </w:r>
      <w:r>
        <w:rPr>
          <w:rFonts w:ascii="Lucida Sans"/>
          <w:spacing w:val="-12"/>
          <w:sz w:val="20"/>
        </w:rPr>
        <w:t xml:space="preserve"> </w:t>
      </w:r>
      <w:r>
        <w:rPr>
          <w:rFonts w:ascii="Lucida Sans"/>
          <w:sz w:val="20"/>
        </w:rPr>
        <w:t>to</w:t>
      </w:r>
      <w:r>
        <w:rPr>
          <w:rFonts w:ascii="Lucida Sans"/>
          <w:spacing w:val="-11"/>
          <w:sz w:val="20"/>
        </w:rPr>
        <w:t xml:space="preserve"> </w:t>
      </w:r>
      <w:r>
        <w:rPr>
          <w:rFonts w:ascii="Lucida Sans"/>
          <w:sz w:val="20"/>
        </w:rPr>
        <w:t>race,</w:t>
      </w:r>
      <w:r>
        <w:rPr>
          <w:rFonts w:ascii="Lucida Sans"/>
          <w:spacing w:val="-12"/>
          <w:sz w:val="20"/>
        </w:rPr>
        <w:t xml:space="preserve"> </w:t>
      </w:r>
      <w:r>
        <w:rPr>
          <w:rFonts w:ascii="Lucida Sans"/>
          <w:sz w:val="20"/>
        </w:rPr>
        <w:t>color,</w:t>
      </w:r>
      <w:r>
        <w:rPr>
          <w:rFonts w:ascii="Lucida Sans"/>
          <w:spacing w:val="-12"/>
          <w:sz w:val="20"/>
        </w:rPr>
        <w:t xml:space="preserve"> </w:t>
      </w:r>
      <w:r>
        <w:rPr>
          <w:rFonts w:ascii="Lucida Sans"/>
          <w:sz w:val="20"/>
        </w:rPr>
        <w:t>religion,</w:t>
      </w:r>
      <w:r>
        <w:rPr>
          <w:rFonts w:ascii="Lucida Sans"/>
          <w:spacing w:val="-9"/>
          <w:sz w:val="20"/>
        </w:rPr>
        <w:t xml:space="preserve"> </w:t>
      </w:r>
      <w:r>
        <w:rPr>
          <w:rFonts w:ascii="Lucida Sans"/>
          <w:sz w:val="20"/>
        </w:rPr>
        <w:t>sex,</w:t>
      </w:r>
      <w:r>
        <w:rPr>
          <w:rFonts w:ascii="Lucida Sans"/>
          <w:spacing w:val="-9"/>
          <w:sz w:val="20"/>
        </w:rPr>
        <w:t xml:space="preserve"> </w:t>
      </w:r>
      <w:r>
        <w:rPr>
          <w:rFonts w:ascii="Lucida Sans"/>
          <w:sz w:val="20"/>
        </w:rPr>
        <w:t>sexual</w:t>
      </w:r>
      <w:r>
        <w:rPr>
          <w:rFonts w:ascii="Lucida Sans"/>
          <w:spacing w:val="-9"/>
          <w:sz w:val="20"/>
        </w:rPr>
        <w:t xml:space="preserve"> </w:t>
      </w:r>
      <w:r>
        <w:rPr>
          <w:rFonts w:ascii="Lucida Sans"/>
          <w:sz w:val="20"/>
        </w:rPr>
        <w:t>orientation,</w:t>
      </w:r>
      <w:r>
        <w:rPr>
          <w:rFonts w:ascii="Lucida Sans"/>
          <w:spacing w:val="-9"/>
          <w:sz w:val="20"/>
        </w:rPr>
        <w:t xml:space="preserve"> </w:t>
      </w:r>
      <w:r>
        <w:rPr>
          <w:rFonts w:ascii="Lucida Sans"/>
          <w:sz w:val="20"/>
        </w:rPr>
        <w:t>gender</w:t>
      </w:r>
      <w:r>
        <w:rPr>
          <w:rFonts w:ascii="Lucida Sans"/>
          <w:spacing w:val="-11"/>
          <w:sz w:val="20"/>
        </w:rPr>
        <w:t xml:space="preserve"> </w:t>
      </w:r>
      <w:r>
        <w:rPr>
          <w:rFonts w:ascii="Lucida Sans"/>
          <w:sz w:val="20"/>
        </w:rPr>
        <w:t>identity,</w:t>
      </w:r>
      <w:r>
        <w:rPr>
          <w:rFonts w:ascii="Lucida Sans"/>
          <w:spacing w:val="-9"/>
          <w:sz w:val="20"/>
        </w:rPr>
        <w:t xml:space="preserve"> </w:t>
      </w:r>
      <w:r>
        <w:rPr>
          <w:rFonts w:ascii="Lucida Sans"/>
          <w:sz w:val="20"/>
        </w:rPr>
        <w:t>or</w:t>
      </w:r>
      <w:r>
        <w:rPr>
          <w:rFonts w:ascii="Lucida Sans"/>
          <w:spacing w:val="-11"/>
          <w:sz w:val="20"/>
        </w:rPr>
        <w:t xml:space="preserve"> </w:t>
      </w:r>
      <w:r>
        <w:rPr>
          <w:rFonts w:ascii="Lucida Sans"/>
          <w:sz w:val="20"/>
        </w:rPr>
        <w:t>national</w:t>
      </w:r>
      <w:r>
        <w:rPr>
          <w:rFonts w:ascii="Lucida Sans"/>
          <w:spacing w:val="-11"/>
          <w:sz w:val="20"/>
        </w:rPr>
        <w:t xml:space="preserve"> </w:t>
      </w:r>
      <w:r>
        <w:rPr>
          <w:rFonts w:ascii="Lucida Sans"/>
          <w:sz w:val="20"/>
        </w:rPr>
        <w:t>origin;</w:t>
      </w:r>
    </w:p>
    <w:p w14:paraId="7369E786" w14:textId="77777777" w:rsidR="00ED1692" w:rsidRDefault="00ED1692" w:rsidP="00ED1692">
      <w:pPr>
        <w:spacing w:before="120" w:line="232" w:lineRule="exact"/>
        <w:ind w:left="119" w:right="117" w:firstLine="720"/>
        <w:jc w:val="both"/>
        <w:rPr>
          <w:rFonts w:ascii="Lucida Sans" w:hAnsi="Lucida Sans"/>
          <w:sz w:val="20"/>
        </w:rPr>
      </w:pPr>
      <w:r>
        <w:rPr>
          <w:rFonts w:ascii="Lucida Sans" w:hAnsi="Lucida Sans"/>
          <w:sz w:val="20"/>
        </w:rPr>
        <w:t>3.1.3.   it will not discharge or in any other manner discriminate against any employee or</w:t>
      </w:r>
      <w:r>
        <w:rPr>
          <w:rFonts w:ascii="Lucida Sans" w:hAnsi="Lucida Sans"/>
          <w:spacing w:val="-6"/>
          <w:sz w:val="20"/>
        </w:rPr>
        <w:t xml:space="preserve"> </w:t>
      </w:r>
      <w:r>
        <w:rPr>
          <w:rFonts w:ascii="Lucida Sans" w:hAnsi="Lucida Sans"/>
          <w:sz w:val="20"/>
        </w:rPr>
        <w:t>applicant</w:t>
      </w:r>
      <w:r>
        <w:rPr>
          <w:rFonts w:ascii="Lucida Sans" w:hAnsi="Lucida Sans"/>
          <w:spacing w:val="-6"/>
          <w:sz w:val="20"/>
        </w:rPr>
        <w:t xml:space="preserve"> </w:t>
      </w:r>
      <w:r>
        <w:rPr>
          <w:rFonts w:ascii="Lucida Sans" w:hAnsi="Lucida Sans"/>
          <w:sz w:val="20"/>
        </w:rPr>
        <w:t>for</w:t>
      </w:r>
      <w:r>
        <w:rPr>
          <w:rFonts w:ascii="Lucida Sans" w:hAnsi="Lucida Sans"/>
          <w:spacing w:val="-4"/>
          <w:sz w:val="20"/>
        </w:rPr>
        <w:t xml:space="preserve"> </w:t>
      </w:r>
      <w:r>
        <w:rPr>
          <w:rFonts w:ascii="Lucida Sans" w:hAnsi="Lucida Sans"/>
          <w:sz w:val="20"/>
        </w:rPr>
        <w:t>employment</w:t>
      </w:r>
      <w:r>
        <w:rPr>
          <w:rFonts w:ascii="Lucida Sans" w:hAnsi="Lucida Sans"/>
          <w:spacing w:val="-6"/>
          <w:sz w:val="20"/>
        </w:rPr>
        <w:t xml:space="preserve"> </w:t>
      </w:r>
      <w:r>
        <w:rPr>
          <w:rFonts w:ascii="Lucida Sans" w:hAnsi="Lucida Sans"/>
          <w:sz w:val="20"/>
        </w:rPr>
        <w:t>because</w:t>
      </w:r>
      <w:r>
        <w:rPr>
          <w:rFonts w:ascii="Lucida Sans" w:hAnsi="Lucida Sans"/>
          <w:spacing w:val="-4"/>
          <w:sz w:val="20"/>
        </w:rPr>
        <w:t xml:space="preserve"> </w:t>
      </w:r>
      <w:r>
        <w:rPr>
          <w:rFonts w:ascii="Lucida Sans" w:hAnsi="Lucida Sans"/>
          <w:sz w:val="20"/>
        </w:rPr>
        <w:t>such</w:t>
      </w:r>
      <w:r>
        <w:rPr>
          <w:rFonts w:ascii="Lucida Sans" w:hAnsi="Lucida Sans"/>
          <w:spacing w:val="-5"/>
          <w:sz w:val="20"/>
        </w:rPr>
        <w:t xml:space="preserve"> </w:t>
      </w:r>
      <w:r>
        <w:rPr>
          <w:rFonts w:ascii="Lucida Sans" w:hAnsi="Lucida Sans"/>
          <w:sz w:val="20"/>
        </w:rPr>
        <w:t>employee</w:t>
      </w:r>
      <w:r>
        <w:rPr>
          <w:rFonts w:ascii="Lucida Sans" w:hAnsi="Lucida Sans"/>
          <w:spacing w:val="-7"/>
          <w:sz w:val="20"/>
        </w:rPr>
        <w:t xml:space="preserve"> </w:t>
      </w:r>
      <w:r>
        <w:rPr>
          <w:rFonts w:ascii="Lucida Sans" w:hAnsi="Lucida Sans"/>
          <w:sz w:val="20"/>
        </w:rPr>
        <w:t>or</w:t>
      </w:r>
      <w:r>
        <w:rPr>
          <w:rFonts w:ascii="Lucida Sans" w:hAnsi="Lucida Sans"/>
          <w:spacing w:val="-6"/>
          <w:sz w:val="20"/>
        </w:rPr>
        <w:t xml:space="preserve"> </w:t>
      </w:r>
      <w:r>
        <w:rPr>
          <w:rFonts w:ascii="Lucida Sans" w:hAnsi="Lucida Sans"/>
          <w:sz w:val="20"/>
        </w:rPr>
        <w:t>applicant</w:t>
      </w:r>
      <w:r>
        <w:rPr>
          <w:rFonts w:ascii="Lucida Sans" w:hAnsi="Lucida Sans"/>
          <w:spacing w:val="-6"/>
          <w:sz w:val="20"/>
        </w:rPr>
        <w:t xml:space="preserve"> </w:t>
      </w:r>
      <w:r>
        <w:rPr>
          <w:rFonts w:ascii="Lucida Sans" w:hAnsi="Lucida Sans"/>
          <w:sz w:val="20"/>
        </w:rPr>
        <w:t>has</w:t>
      </w:r>
      <w:r>
        <w:rPr>
          <w:rFonts w:ascii="Lucida Sans" w:hAnsi="Lucida Sans"/>
          <w:spacing w:val="-5"/>
          <w:sz w:val="20"/>
        </w:rPr>
        <w:t xml:space="preserve"> </w:t>
      </w:r>
      <w:r>
        <w:rPr>
          <w:rFonts w:ascii="Lucida Sans" w:hAnsi="Lucida Sans"/>
          <w:sz w:val="20"/>
        </w:rPr>
        <w:t>inquired</w:t>
      </w:r>
      <w:r>
        <w:rPr>
          <w:rFonts w:ascii="Lucida Sans" w:hAnsi="Lucida Sans"/>
          <w:spacing w:val="-7"/>
          <w:sz w:val="20"/>
        </w:rPr>
        <w:t xml:space="preserve"> </w:t>
      </w:r>
      <w:r>
        <w:rPr>
          <w:rFonts w:ascii="Lucida Sans" w:hAnsi="Lucida Sans"/>
          <w:sz w:val="20"/>
        </w:rPr>
        <w:t>about,</w:t>
      </w:r>
      <w:r>
        <w:rPr>
          <w:rFonts w:ascii="Lucida Sans" w:hAnsi="Lucida Sans"/>
          <w:spacing w:val="-5"/>
          <w:sz w:val="20"/>
        </w:rPr>
        <w:t xml:space="preserve"> </w:t>
      </w:r>
      <w:r>
        <w:rPr>
          <w:rFonts w:ascii="Lucida Sans" w:hAnsi="Lucida Sans"/>
          <w:sz w:val="20"/>
        </w:rPr>
        <w:t>discussed, or disclosed the compensation of the employee or applicant or another employee or applicant. This provision shall not apply to instances in which an employee who has access to the compensation</w:t>
      </w:r>
      <w:r>
        <w:rPr>
          <w:rFonts w:ascii="Lucida Sans" w:hAnsi="Lucida Sans"/>
          <w:spacing w:val="-17"/>
          <w:sz w:val="20"/>
        </w:rPr>
        <w:t xml:space="preserve"> </w:t>
      </w:r>
      <w:r>
        <w:rPr>
          <w:rFonts w:ascii="Lucida Sans" w:hAnsi="Lucida Sans"/>
          <w:sz w:val="20"/>
        </w:rPr>
        <w:t>information</w:t>
      </w:r>
      <w:r>
        <w:rPr>
          <w:rFonts w:ascii="Lucida Sans" w:hAnsi="Lucida Sans"/>
          <w:spacing w:val="-19"/>
          <w:sz w:val="20"/>
        </w:rPr>
        <w:t xml:space="preserve"> </w:t>
      </w:r>
      <w:r>
        <w:rPr>
          <w:rFonts w:ascii="Lucida Sans" w:hAnsi="Lucida Sans"/>
          <w:sz w:val="20"/>
        </w:rPr>
        <w:t>of</w:t>
      </w:r>
      <w:r>
        <w:rPr>
          <w:rFonts w:ascii="Lucida Sans" w:hAnsi="Lucida Sans"/>
          <w:spacing w:val="-20"/>
          <w:sz w:val="20"/>
        </w:rPr>
        <w:t xml:space="preserve"> </w:t>
      </w:r>
      <w:r>
        <w:rPr>
          <w:rFonts w:ascii="Lucida Sans" w:hAnsi="Lucida Sans"/>
          <w:sz w:val="20"/>
        </w:rPr>
        <w:t>other</w:t>
      </w:r>
      <w:r>
        <w:rPr>
          <w:rFonts w:ascii="Lucida Sans" w:hAnsi="Lucida Sans"/>
          <w:spacing w:val="-18"/>
          <w:sz w:val="20"/>
        </w:rPr>
        <w:t xml:space="preserve"> </w:t>
      </w:r>
      <w:r>
        <w:rPr>
          <w:rFonts w:ascii="Lucida Sans" w:hAnsi="Lucida Sans"/>
          <w:sz w:val="20"/>
        </w:rPr>
        <w:t>employees</w:t>
      </w:r>
      <w:r>
        <w:rPr>
          <w:rFonts w:ascii="Lucida Sans" w:hAnsi="Lucida Sans"/>
          <w:spacing w:val="-19"/>
          <w:sz w:val="20"/>
        </w:rPr>
        <w:t xml:space="preserve"> </w:t>
      </w:r>
      <w:r>
        <w:rPr>
          <w:rFonts w:ascii="Lucida Sans" w:hAnsi="Lucida Sans"/>
          <w:sz w:val="20"/>
        </w:rPr>
        <w:t>or</w:t>
      </w:r>
      <w:r>
        <w:rPr>
          <w:rFonts w:ascii="Lucida Sans" w:hAnsi="Lucida Sans"/>
          <w:spacing w:val="-18"/>
          <w:sz w:val="20"/>
        </w:rPr>
        <w:t xml:space="preserve"> </w:t>
      </w:r>
      <w:r>
        <w:rPr>
          <w:rFonts w:ascii="Lucida Sans" w:hAnsi="Lucida Sans"/>
          <w:sz w:val="20"/>
        </w:rPr>
        <w:t>applicants</w:t>
      </w:r>
      <w:r>
        <w:rPr>
          <w:rFonts w:ascii="Lucida Sans" w:hAnsi="Lucida Sans"/>
          <w:spacing w:val="-19"/>
          <w:sz w:val="20"/>
        </w:rPr>
        <w:t xml:space="preserve"> </w:t>
      </w:r>
      <w:r>
        <w:rPr>
          <w:rFonts w:ascii="Lucida Sans" w:hAnsi="Lucida Sans"/>
          <w:sz w:val="20"/>
        </w:rPr>
        <w:t>as</w:t>
      </w:r>
      <w:r>
        <w:rPr>
          <w:rFonts w:ascii="Lucida Sans" w:hAnsi="Lucida Sans"/>
          <w:spacing w:val="-21"/>
          <w:sz w:val="20"/>
        </w:rPr>
        <w:t xml:space="preserve"> </w:t>
      </w:r>
      <w:r>
        <w:rPr>
          <w:rFonts w:ascii="Lucida Sans" w:hAnsi="Lucida Sans"/>
          <w:sz w:val="20"/>
        </w:rPr>
        <w:t>a</w:t>
      </w:r>
      <w:r>
        <w:rPr>
          <w:rFonts w:ascii="Lucida Sans" w:hAnsi="Lucida Sans"/>
          <w:spacing w:val="-15"/>
          <w:sz w:val="20"/>
        </w:rPr>
        <w:t xml:space="preserve"> </w:t>
      </w:r>
      <w:r>
        <w:rPr>
          <w:rFonts w:ascii="Lucida Sans" w:hAnsi="Lucida Sans"/>
          <w:sz w:val="20"/>
        </w:rPr>
        <w:t>part</w:t>
      </w:r>
      <w:r>
        <w:rPr>
          <w:rFonts w:ascii="Lucida Sans" w:hAnsi="Lucida Sans"/>
          <w:spacing w:val="-18"/>
          <w:sz w:val="20"/>
        </w:rPr>
        <w:t xml:space="preserve"> </w:t>
      </w:r>
      <w:r>
        <w:rPr>
          <w:rFonts w:ascii="Lucida Sans" w:hAnsi="Lucida Sans"/>
          <w:sz w:val="20"/>
        </w:rPr>
        <w:t>of</w:t>
      </w:r>
      <w:r>
        <w:rPr>
          <w:rFonts w:ascii="Lucida Sans" w:hAnsi="Lucida Sans"/>
          <w:spacing w:val="-17"/>
          <w:sz w:val="20"/>
        </w:rPr>
        <w:t xml:space="preserve"> </w:t>
      </w:r>
      <w:r>
        <w:rPr>
          <w:rFonts w:ascii="Lucida Sans" w:hAnsi="Lucida Sans"/>
          <w:sz w:val="20"/>
        </w:rPr>
        <w:t>such</w:t>
      </w:r>
      <w:r>
        <w:rPr>
          <w:rFonts w:ascii="Lucida Sans" w:hAnsi="Lucida Sans"/>
          <w:spacing w:val="-19"/>
          <w:sz w:val="20"/>
        </w:rPr>
        <w:t xml:space="preserve"> </w:t>
      </w:r>
      <w:r>
        <w:rPr>
          <w:rFonts w:ascii="Lucida Sans" w:hAnsi="Lucida Sans"/>
          <w:sz w:val="20"/>
        </w:rPr>
        <w:t>employee's</w:t>
      </w:r>
      <w:r>
        <w:rPr>
          <w:rFonts w:ascii="Lucida Sans" w:hAnsi="Lucida Sans"/>
          <w:spacing w:val="-19"/>
          <w:sz w:val="20"/>
        </w:rPr>
        <w:t xml:space="preserve"> </w:t>
      </w:r>
      <w:r>
        <w:rPr>
          <w:rFonts w:ascii="Lucida Sans" w:hAnsi="Lucida Sans"/>
          <w:sz w:val="20"/>
        </w:rPr>
        <w:t>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Contractor’s legal duty to furnish</w:t>
      </w:r>
      <w:r>
        <w:rPr>
          <w:rFonts w:ascii="Lucida Sans" w:hAnsi="Lucida Sans"/>
          <w:spacing w:val="-8"/>
          <w:sz w:val="20"/>
        </w:rPr>
        <w:t xml:space="preserve"> </w:t>
      </w:r>
      <w:r>
        <w:rPr>
          <w:rFonts w:ascii="Lucida Sans" w:hAnsi="Lucida Sans"/>
          <w:sz w:val="20"/>
        </w:rPr>
        <w:t>information;</w:t>
      </w:r>
    </w:p>
    <w:p w14:paraId="40E3FE02" w14:textId="77777777" w:rsidR="00ED1692" w:rsidRDefault="00ED1692" w:rsidP="00524801">
      <w:pPr>
        <w:pStyle w:val="ListParagraph"/>
        <w:widowControl w:val="0"/>
        <w:numPr>
          <w:ilvl w:val="2"/>
          <w:numId w:val="15"/>
        </w:numPr>
        <w:tabs>
          <w:tab w:val="left" w:pos="1740"/>
        </w:tabs>
        <w:autoSpaceDE w:val="0"/>
        <w:autoSpaceDN w:val="0"/>
        <w:spacing w:before="120" w:line="232" w:lineRule="exact"/>
        <w:ind w:right="117" w:firstLine="720"/>
        <w:contextualSpacing w:val="0"/>
        <w:jc w:val="both"/>
        <w:rPr>
          <w:sz w:val="20"/>
        </w:rPr>
      </w:pPr>
      <w:r>
        <w:rPr>
          <w:sz w:val="20"/>
        </w:rPr>
        <w:t>it will send to each labor union or representative of workers with which it has a collective bargaining agreement or other contract or understanding, a notice to be provided by the agency contracting officer, advising the labor union or workers' representative of the commitments</w:t>
      </w:r>
      <w:r>
        <w:rPr>
          <w:spacing w:val="-14"/>
          <w:sz w:val="20"/>
        </w:rPr>
        <w:t xml:space="preserve"> </w:t>
      </w:r>
      <w:r>
        <w:rPr>
          <w:sz w:val="20"/>
        </w:rPr>
        <w:t>under</w:t>
      </w:r>
      <w:r>
        <w:rPr>
          <w:spacing w:val="-11"/>
          <w:sz w:val="20"/>
        </w:rPr>
        <w:t xml:space="preserve"> </w:t>
      </w:r>
      <w:r>
        <w:rPr>
          <w:sz w:val="20"/>
        </w:rPr>
        <w:t>section</w:t>
      </w:r>
      <w:r>
        <w:rPr>
          <w:spacing w:val="-15"/>
          <w:sz w:val="20"/>
        </w:rPr>
        <w:t xml:space="preserve"> </w:t>
      </w:r>
      <w:r>
        <w:rPr>
          <w:sz w:val="20"/>
        </w:rPr>
        <w:t>202</w:t>
      </w:r>
      <w:r>
        <w:rPr>
          <w:spacing w:val="-15"/>
          <w:sz w:val="20"/>
        </w:rPr>
        <w:t xml:space="preserve"> </w:t>
      </w:r>
      <w:r>
        <w:rPr>
          <w:sz w:val="20"/>
        </w:rPr>
        <w:t>of</w:t>
      </w:r>
      <w:r>
        <w:rPr>
          <w:spacing w:val="-15"/>
          <w:sz w:val="20"/>
        </w:rPr>
        <w:t xml:space="preserve"> </w:t>
      </w:r>
      <w:r>
        <w:rPr>
          <w:sz w:val="20"/>
        </w:rPr>
        <w:t>Executive</w:t>
      </w:r>
      <w:r>
        <w:rPr>
          <w:spacing w:val="-14"/>
          <w:sz w:val="20"/>
        </w:rPr>
        <w:t xml:space="preserve"> </w:t>
      </w:r>
      <w:r>
        <w:rPr>
          <w:sz w:val="20"/>
        </w:rPr>
        <w:t>Order</w:t>
      </w:r>
      <w:r>
        <w:rPr>
          <w:spacing w:val="-16"/>
          <w:sz w:val="20"/>
        </w:rPr>
        <w:t xml:space="preserve"> </w:t>
      </w:r>
      <w:r>
        <w:rPr>
          <w:sz w:val="20"/>
        </w:rPr>
        <w:t>11246</w:t>
      </w:r>
      <w:r>
        <w:rPr>
          <w:spacing w:val="-15"/>
          <w:sz w:val="20"/>
        </w:rPr>
        <w:t xml:space="preserve"> </w:t>
      </w:r>
      <w:r>
        <w:rPr>
          <w:sz w:val="20"/>
        </w:rPr>
        <w:t>of</w:t>
      </w:r>
      <w:r>
        <w:rPr>
          <w:spacing w:val="-12"/>
          <w:sz w:val="20"/>
        </w:rPr>
        <w:t xml:space="preserve"> </w:t>
      </w:r>
      <w:r>
        <w:rPr>
          <w:sz w:val="20"/>
        </w:rPr>
        <w:t>September</w:t>
      </w:r>
      <w:r>
        <w:rPr>
          <w:spacing w:val="-13"/>
          <w:sz w:val="20"/>
        </w:rPr>
        <w:t xml:space="preserve"> </w:t>
      </w:r>
      <w:r>
        <w:rPr>
          <w:sz w:val="20"/>
        </w:rPr>
        <w:t>24,</w:t>
      </w:r>
      <w:r>
        <w:rPr>
          <w:spacing w:val="-14"/>
          <w:sz w:val="20"/>
        </w:rPr>
        <w:t xml:space="preserve"> </w:t>
      </w:r>
      <w:r>
        <w:rPr>
          <w:sz w:val="20"/>
        </w:rPr>
        <w:t>1965,</w:t>
      </w:r>
      <w:r>
        <w:rPr>
          <w:spacing w:val="-14"/>
          <w:sz w:val="20"/>
        </w:rPr>
        <w:t xml:space="preserve"> </w:t>
      </w:r>
      <w:r>
        <w:rPr>
          <w:sz w:val="20"/>
        </w:rPr>
        <w:t>and</w:t>
      </w:r>
      <w:r>
        <w:rPr>
          <w:spacing w:val="-14"/>
          <w:sz w:val="20"/>
        </w:rPr>
        <w:t xml:space="preserve"> </w:t>
      </w:r>
      <w:r>
        <w:rPr>
          <w:sz w:val="20"/>
        </w:rPr>
        <w:t>shall</w:t>
      </w:r>
      <w:r>
        <w:rPr>
          <w:spacing w:val="-14"/>
          <w:sz w:val="20"/>
        </w:rPr>
        <w:t xml:space="preserve"> </w:t>
      </w:r>
      <w:r>
        <w:rPr>
          <w:sz w:val="20"/>
        </w:rPr>
        <w:t>post copies</w:t>
      </w:r>
      <w:r>
        <w:rPr>
          <w:spacing w:val="-14"/>
          <w:sz w:val="20"/>
        </w:rPr>
        <w:t xml:space="preserve"> </w:t>
      </w:r>
      <w:r>
        <w:rPr>
          <w:sz w:val="20"/>
        </w:rPr>
        <w:t>of</w:t>
      </w:r>
      <w:r>
        <w:rPr>
          <w:spacing w:val="-15"/>
          <w:sz w:val="20"/>
        </w:rPr>
        <w:t xml:space="preserve"> </w:t>
      </w:r>
      <w:r>
        <w:rPr>
          <w:sz w:val="20"/>
        </w:rPr>
        <w:t>the</w:t>
      </w:r>
      <w:r>
        <w:rPr>
          <w:spacing w:val="-16"/>
          <w:sz w:val="20"/>
        </w:rPr>
        <w:t xml:space="preserve"> </w:t>
      </w:r>
      <w:r>
        <w:rPr>
          <w:sz w:val="20"/>
        </w:rPr>
        <w:t>notice</w:t>
      </w:r>
      <w:r>
        <w:rPr>
          <w:spacing w:val="-16"/>
          <w:sz w:val="20"/>
        </w:rPr>
        <w:t xml:space="preserve"> </w:t>
      </w:r>
      <w:r>
        <w:rPr>
          <w:sz w:val="20"/>
        </w:rPr>
        <w:t>in</w:t>
      </w:r>
      <w:r>
        <w:rPr>
          <w:spacing w:val="-15"/>
          <w:sz w:val="20"/>
        </w:rPr>
        <w:t xml:space="preserve"> </w:t>
      </w:r>
      <w:r>
        <w:rPr>
          <w:sz w:val="20"/>
        </w:rPr>
        <w:t>conspicuous</w:t>
      </w:r>
      <w:r>
        <w:rPr>
          <w:spacing w:val="-17"/>
          <w:sz w:val="20"/>
        </w:rPr>
        <w:t xml:space="preserve"> </w:t>
      </w:r>
      <w:r>
        <w:rPr>
          <w:sz w:val="20"/>
        </w:rPr>
        <w:t>places</w:t>
      </w:r>
      <w:r>
        <w:rPr>
          <w:spacing w:val="-17"/>
          <w:sz w:val="20"/>
        </w:rPr>
        <w:t xml:space="preserve"> </w:t>
      </w:r>
      <w:r>
        <w:rPr>
          <w:sz w:val="20"/>
        </w:rPr>
        <w:t>available</w:t>
      </w:r>
      <w:r>
        <w:rPr>
          <w:spacing w:val="-16"/>
          <w:sz w:val="20"/>
        </w:rPr>
        <w:t xml:space="preserve"> </w:t>
      </w:r>
      <w:r>
        <w:rPr>
          <w:sz w:val="20"/>
        </w:rPr>
        <w:t>to</w:t>
      </w:r>
      <w:r>
        <w:rPr>
          <w:spacing w:val="-16"/>
          <w:sz w:val="20"/>
        </w:rPr>
        <w:t xml:space="preserve"> </w:t>
      </w:r>
      <w:r>
        <w:rPr>
          <w:sz w:val="20"/>
        </w:rPr>
        <w:t>employees</w:t>
      </w:r>
      <w:r>
        <w:rPr>
          <w:spacing w:val="-17"/>
          <w:sz w:val="20"/>
        </w:rPr>
        <w:t xml:space="preserve"> </w:t>
      </w:r>
      <w:r>
        <w:rPr>
          <w:sz w:val="20"/>
        </w:rPr>
        <w:t>and</w:t>
      </w:r>
      <w:r>
        <w:rPr>
          <w:spacing w:val="-16"/>
          <w:sz w:val="20"/>
        </w:rPr>
        <w:t xml:space="preserve"> </w:t>
      </w:r>
      <w:r>
        <w:rPr>
          <w:sz w:val="20"/>
        </w:rPr>
        <w:t>applicants</w:t>
      </w:r>
      <w:r>
        <w:rPr>
          <w:spacing w:val="-17"/>
          <w:sz w:val="20"/>
        </w:rPr>
        <w:t xml:space="preserve"> </w:t>
      </w:r>
      <w:r>
        <w:rPr>
          <w:sz w:val="20"/>
        </w:rPr>
        <w:t>for</w:t>
      </w:r>
      <w:r>
        <w:rPr>
          <w:spacing w:val="-16"/>
          <w:sz w:val="20"/>
        </w:rPr>
        <w:t xml:space="preserve"> </w:t>
      </w:r>
      <w:r>
        <w:rPr>
          <w:sz w:val="20"/>
        </w:rPr>
        <w:t>employment;</w:t>
      </w:r>
    </w:p>
    <w:p w14:paraId="05947629" w14:textId="77777777" w:rsidR="00ED1692" w:rsidRDefault="00ED1692" w:rsidP="00524801">
      <w:pPr>
        <w:pStyle w:val="ListParagraph"/>
        <w:widowControl w:val="0"/>
        <w:numPr>
          <w:ilvl w:val="2"/>
          <w:numId w:val="15"/>
        </w:numPr>
        <w:tabs>
          <w:tab w:val="left" w:pos="1740"/>
        </w:tabs>
        <w:autoSpaceDE w:val="0"/>
        <w:autoSpaceDN w:val="0"/>
        <w:spacing w:before="120" w:line="232" w:lineRule="exact"/>
        <w:ind w:right="117" w:firstLine="720"/>
        <w:contextualSpacing w:val="0"/>
        <w:jc w:val="both"/>
        <w:rPr>
          <w:sz w:val="20"/>
        </w:rPr>
      </w:pPr>
      <w:r>
        <w:rPr>
          <w:sz w:val="20"/>
        </w:rPr>
        <w:t>it will comply with all provisions of Executive Order 11246 of September 24, 1965, and of the rules, regulations, and relevant orders of the Secretary of</w:t>
      </w:r>
      <w:r>
        <w:rPr>
          <w:spacing w:val="-28"/>
          <w:sz w:val="20"/>
        </w:rPr>
        <w:t xml:space="preserve"> </w:t>
      </w:r>
      <w:r>
        <w:rPr>
          <w:sz w:val="20"/>
        </w:rPr>
        <w:t>Labor;</w:t>
      </w:r>
    </w:p>
    <w:p w14:paraId="2B85B7CC" w14:textId="77777777" w:rsidR="00ED1692" w:rsidRDefault="00ED1692" w:rsidP="00524801">
      <w:pPr>
        <w:pStyle w:val="ListParagraph"/>
        <w:widowControl w:val="0"/>
        <w:numPr>
          <w:ilvl w:val="2"/>
          <w:numId w:val="15"/>
        </w:numPr>
        <w:tabs>
          <w:tab w:val="left" w:pos="1803"/>
        </w:tabs>
        <w:autoSpaceDE w:val="0"/>
        <w:autoSpaceDN w:val="0"/>
        <w:spacing w:before="120" w:line="232" w:lineRule="exact"/>
        <w:ind w:left="119" w:right="118" w:firstLine="721"/>
        <w:contextualSpacing w:val="0"/>
        <w:jc w:val="both"/>
        <w:rPr>
          <w:sz w:val="20"/>
        </w:rPr>
      </w:pPr>
      <w:r>
        <w:rPr>
          <w:sz w:val="20"/>
        </w:rPr>
        <w:t>it will furnish all information and reports required by Executive Order 11246</w:t>
      </w:r>
      <w:r>
        <w:rPr>
          <w:spacing w:val="-30"/>
          <w:sz w:val="20"/>
        </w:rPr>
        <w:t xml:space="preserve"> </w:t>
      </w:r>
      <w:r>
        <w:rPr>
          <w:sz w:val="20"/>
        </w:rPr>
        <w:t xml:space="preserve">of September  24, 1965, and by the  rules, regulations, and  orders of the  Secretary of Labor,   </w:t>
      </w:r>
      <w:r>
        <w:rPr>
          <w:spacing w:val="24"/>
          <w:sz w:val="20"/>
        </w:rPr>
        <w:t xml:space="preserve"> </w:t>
      </w:r>
      <w:r>
        <w:rPr>
          <w:sz w:val="20"/>
        </w:rPr>
        <w:t>or</w:t>
      </w:r>
    </w:p>
    <w:p w14:paraId="43E8C9BA" w14:textId="77777777" w:rsidR="00ED1692" w:rsidRDefault="00ED1692" w:rsidP="00ED1692">
      <w:pPr>
        <w:spacing w:line="232" w:lineRule="exact"/>
        <w:jc w:val="both"/>
        <w:rPr>
          <w:sz w:val="20"/>
        </w:rPr>
        <w:sectPr w:rsidR="00ED1692">
          <w:pgSz w:w="12240" w:h="15840"/>
          <w:pgMar w:top="1080" w:right="1320" w:bottom="640" w:left="1320" w:header="0" w:footer="458" w:gutter="0"/>
          <w:cols w:space="720"/>
        </w:sectPr>
      </w:pPr>
    </w:p>
    <w:p w14:paraId="548FBC63" w14:textId="77777777" w:rsidR="00ED1692" w:rsidRDefault="00ED1692" w:rsidP="00ED1692">
      <w:pPr>
        <w:spacing w:before="76" w:line="232" w:lineRule="exact"/>
        <w:ind w:left="119" w:right="238"/>
        <w:jc w:val="both"/>
        <w:rPr>
          <w:rFonts w:ascii="Lucida Sans"/>
          <w:sz w:val="20"/>
        </w:rPr>
      </w:pPr>
      <w:r>
        <w:rPr>
          <w:rFonts w:ascii="Lucida Sans"/>
          <w:sz w:val="20"/>
        </w:rPr>
        <w:lastRenderedPageBreak/>
        <w:t>pursuant thereto, and will permit access to his books, records, and accounts by the contracting agency</w:t>
      </w:r>
      <w:r>
        <w:rPr>
          <w:rFonts w:ascii="Lucida Sans"/>
          <w:spacing w:val="-17"/>
          <w:sz w:val="20"/>
        </w:rPr>
        <w:t xml:space="preserve"> </w:t>
      </w:r>
      <w:r>
        <w:rPr>
          <w:rFonts w:ascii="Lucida Sans"/>
          <w:sz w:val="20"/>
        </w:rPr>
        <w:t>and</w:t>
      </w:r>
      <w:r>
        <w:rPr>
          <w:rFonts w:ascii="Lucida Sans"/>
          <w:spacing w:val="-14"/>
          <w:sz w:val="20"/>
        </w:rPr>
        <w:t xml:space="preserve"> </w:t>
      </w:r>
      <w:r>
        <w:rPr>
          <w:rFonts w:ascii="Lucida Sans"/>
          <w:sz w:val="20"/>
        </w:rPr>
        <w:t>the</w:t>
      </w:r>
      <w:r>
        <w:rPr>
          <w:rFonts w:ascii="Lucida Sans"/>
          <w:spacing w:val="-14"/>
          <w:sz w:val="20"/>
        </w:rPr>
        <w:t xml:space="preserve"> </w:t>
      </w:r>
      <w:r>
        <w:rPr>
          <w:rFonts w:ascii="Lucida Sans"/>
          <w:sz w:val="20"/>
        </w:rPr>
        <w:t>Secretary</w:t>
      </w:r>
      <w:r>
        <w:rPr>
          <w:rFonts w:ascii="Lucida Sans"/>
          <w:spacing w:val="-12"/>
          <w:sz w:val="20"/>
        </w:rPr>
        <w:t xml:space="preserve"> </w:t>
      </w:r>
      <w:r>
        <w:rPr>
          <w:rFonts w:ascii="Lucida Sans"/>
          <w:sz w:val="20"/>
        </w:rPr>
        <w:t>of</w:t>
      </w:r>
      <w:r>
        <w:rPr>
          <w:rFonts w:ascii="Lucida Sans"/>
          <w:spacing w:val="-15"/>
          <w:sz w:val="20"/>
        </w:rPr>
        <w:t xml:space="preserve"> </w:t>
      </w:r>
      <w:r>
        <w:rPr>
          <w:rFonts w:ascii="Lucida Sans"/>
          <w:sz w:val="20"/>
        </w:rPr>
        <w:t>Labor</w:t>
      </w:r>
      <w:r>
        <w:rPr>
          <w:rFonts w:ascii="Lucida Sans"/>
          <w:spacing w:val="-16"/>
          <w:sz w:val="20"/>
        </w:rPr>
        <w:t xml:space="preserve"> </w:t>
      </w:r>
      <w:r>
        <w:rPr>
          <w:rFonts w:ascii="Lucida Sans"/>
          <w:sz w:val="20"/>
        </w:rPr>
        <w:t>for</w:t>
      </w:r>
      <w:r>
        <w:rPr>
          <w:rFonts w:ascii="Lucida Sans"/>
          <w:spacing w:val="-13"/>
          <w:sz w:val="20"/>
        </w:rPr>
        <w:t xml:space="preserve"> </w:t>
      </w:r>
      <w:r>
        <w:rPr>
          <w:rFonts w:ascii="Lucida Sans"/>
          <w:sz w:val="20"/>
        </w:rPr>
        <w:t>purposes</w:t>
      </w:r>
      <w:r>
        <w:rPr>
          <w:rFonts w:ascii="Lucida Sans"/>
          <w:spacing w:val="-14"/>
          <w:sz w:val="20"/>
        </w:rPr>
        <w:t xml:space="preserve"> </w:t>
      </w:r>
      <w:r>
        <w:rPr>
          <w:rFonts w:ascii="Lucida Sans"/>
          <w:sz w:val="20"/>
        </w:rPr>
        <w:t>of</w:t>
      </w:r>
      <w:r>
        <w:rPr>
          <w:rFonts w:ascii="Lucida Sans"/>
          <w:spacing w:val="-15"/>
          <w:sz w:val="20"/>
        </w:rPr>
        <w:t xml:space="preserve"> </w:t>
      </w:r>
      <w:r>
        <w:rPr>
          <w:rFonts w:ascii="Lucida Sans"/>
          <w:sz w:val="20"/>
        </w:rPr>
        <w:t>investigation</w:t>
      </w:r>
      <w:r>
        <w:rPr>
          <w:rFonts w:ascii="Lucida Sans"/>
          <w:spacing w:val="-12"/>
          <w:sz w:val="20"/>
        </w:rPr>
        <w:t xml:space="preserve"> </w:t>
      </w:r>
      <w:r>
        <w:rPr>
          <w:rFonts w:ascii="Lucida Sans"/>
          <w:sz w:val="20"/>
        </w:rPr>
        <w:t>to</w:t>
      </w:r>
      <w:r>
        <w:rPr>
          <w:rFonts w:ascii="Lucida Sans"/>
          <w:spacing w:val="-13"/>
          <w:sz w:val="20"/>
        </w:rPr>
        <w:t xml:space="preserve"> </w:t>
      </w:r>
      <w:r>
        <w:rPr>
          <w:rFonts w:ascii="Lucida Sans"/>
          <w:sz w:val="20"/>
        </w:rPr>
        <w:t>ascertain</w:t>
      </w:r>
      <w:r>
        <w:rPr>
          <w:rFonts w:ascii="Lucida Sans"/>
          <w:spacing w:val="-12"/>
          <w:sz w:val="20"/>
        </w:rPr>
        <w:t xml:space="preserve"> </w:t>
      </w:r>
      <w:r>
        <w:rPr>
          <w:rFonts w:ascii="Lucida Sans"/>
          <w:sz w:val="20"/>
        </w:rPr>
        <w:t>compliance</w:t>
      </w:r>
      <w:r>
        <w:rPr>
          <w:rFonts w:ascii="Lucida Sans"/>
          <w:spacing w:val="-14"/>
          <w:sz w:val="20"/>
        </w:rPr>
        <w:t xml:space="preserve"> </w:t>
      </w:r>
      <w:r>
        <w:rPr>
          <w:rFonts w:ascii="Lucida Sans"/>
          <w:sz w:val="20"/>
        </w:rPr>
        <w:t>with</w:t>
      </w:r>
      <w:r>
        <w:rPr>
          <w:rFonts w:ascii="Lucida Sans"/>
          <w:spacing w:val="-12"/>
          <w:sz w:val="20"/>
        </w:rPr>
        <w:t xml:space="preserve"> </w:t>
      </w:r>
      <w:r>
        <w:rPr>
          <w:rFonts w:ascii="Lucida Sans"/>
          <w:sz w:val="20"/>
        </w:rPr>
        <w:t>such rules, regulations, and</w:t>
      </w:r>
      <w:r>
        <w:rPr>
          <w:rFonts w:ascii="Lucida Sans"/>
          <w:spacing w:val="-15"/>
          <w:sz w:val="20"/>
        </w:rPr>
        <w:t xml:space="preserve"> </w:t>
      </w:r>
      <w:r>
        <w:rPr>
          <w:rFonts w:ascii="Lucida Sans"/>
          <w:sz w:val="20"/>
        </w:rPr>
        <w:t>orders;</w:t>
      </w:r>
    </w:p>
    <w:p w14:paraId="293AF74F" w14:textId="77777777" w:rsidR="00ED1692" w:rsidRDefault="00ED1692" w:rsidP="00524801">
      <w:pPr>
        <w:pStyle w:val="ListParagraph"/>
        <w:widowControl w:val="0"/>
        <w:numPr>
          <w:ilvl w:val="2"/>
          <w:numId w:val="15"/>
        </w:numPr>
        <w:tabs>
          <w:tab w:val="left" w:pos="1740"/>
        </w:tabs>
        <w:autoSpaceDE w:val="0"/>
        <w:autoSpaceDN w:val="0"/>
        <w:spacing w:before="120" w:line="232" w:lineRule="exact"/>
        <w:ind w:right="237" w:firstLine="720"/>
        <w:contextualSpacing w:val="0"/>
        <w:jc w:val="both"/>
        <w:rPr>
          <w:sz w:val="20"/>
        </w:rPr>
      </w:pPr>
      <w:r>
        <w:rPr>
          <w:sz w:val="20"/>
        </w:rPr>
        <w:t>in the event of (“The Architects”) non-compliance with the nondiscrimination clauses of the Contract or with any of such rules, regulations, or orders, the Contract may be canceled, terminated or suspended in whole or in part and (“The Architect”) may be declared ineligible for further Government contracts in accordance with procedures authorized in Executive Order 11246 of September 24, 1965, and such other sanctions may be imposed and remedies</w:t>
      </w:r>
      <w:r>
        <w:rPr>
          <w:spacing w:val="-35"/>
          <w:sz w:val="20"/>
        </w:rPr>
        <w:t xml:space="preserve"> </w:t>
      </w:r>
      <w:r>
        <w:rPr>
          <w:sz w:val="20"/>
        </w:rPr>
        <w:t>invoked as provided in Executive Order 11246 of September 24, 1965, or by rule, regulation, or order of the Secretary of Labor, or as otherwise provided by law;</w:t>
      </w:r>
      <w:r>
        <w:rPr>
          <w:spacing w:val="-21"/>
          <w:sz w:val="20"/>
        </w:rPr>
        <w:t xml:space="preserve"> </w:t>
      </w:r>
      <w:r>
        <w:rPr>
          <w:sz w:val="20"/>
        </w:rPr>
        <w:t>and</w:t>
      </w:r>
    </w:p>
    <w:p w14:paraId="562E6744" w14:textId="77777777" w:rsidR="00ED1692" w:rsidRDefault="00ED1692" w:rsidP="00524801">
      <w:pPr>
        <w:pStyle w:val="ListParagraph"/>
        <w:widowControl w:val="0"/>
        <w:numPr>
          <w:ilvl w:val="2"/>
          <w:numId w:val="15"/>
        </w:numPr>
        <w:tabs>
          <w:tab w:val="left" w:pos="1803"/>
        </w:tabs>
        <w:autoSpaceDE w:val="0"/>
        <w:autoSpaceDN w:val="0"/>
        <w:spacing w:before="114" w:line="237" w:lineRule="auto"/>
        <w:ind w:left="119" w:right="237" w:firstLine="720"/>
        <w:contextualSpacing w:val="0"/>
        <w:jc w:val="both"/>
        <w:rPr>
          <w:sz w:val="20"/>
        </w:rPr>
      </w:pPr>
      <w:r>
        <w:rPr>
          <w:sz w:val="20"/>
        </w:rPr>
        <w:t>it will include the provisions of Sub-paragraphs 3.1.1 through 3.1.8 in every subcontract or purchase order unless exempted by rules, regulations, or orders of the Secretary of Labor issued pursuant to section 204 of Executive Order 11246 of September 24, 1965, so that such provisions will be binding upon each subcontractor or (“The Architect”). (“The Architect”) will take such</w:t>
      </w:r>
      <w:r>
        <w:rPr>
          <w:spacing w:val="-14"/>
          <w:sz w:val="20"/>
        </w:rPr>
        <w:t xml:space="preserve"> </w:t>
      </w:r>
      <w:r>
        <w:rPr>
          <w:sz w:val="20"/>
        </w:rPr>
        <w:t>action</w:t>
      </w:r>
      <w:r>
        <w:rPr>
          <w:spacing w:val="-14"/>
          <w:sz w:val="20"/>
        </w:rPr>
        <w:t xml:space="preserve"> </w:t>
      </w:r>
      <w:r>
        <w:rPr>
          <w:sz w:val="20"/>
        </w:rPr>
        <w:t>with</w:t>
      </w:r>
      <w:r>
        <w:rPr>
          <w:spacing w:val="-11"/>
          <w:sz w:val="20"/>
        </w:rPr>
        <w:t xml:space="preserve"> </w:t>
      </w:r>
      <w:r>
        <w:rPr>
          <w:sz w:val="20"/>
        </w:rPr>
        <w:t>respect</w:t>
      </w:r>
      <w:r>
        <w:rPr>
          <w:spacing w:val="-15"/>
          <w:sz w:val="20"/>
        </w:rPr>
        <w:t xml:space="preserve"> </w:t>
      </w:r>
      <w:r>
        <w:rPr>
          <w:sz w:val="20"/>
        </w:rPr>
        <w:t>to</w:t>
      </w:r>
      <w:r>
        <w:rPr>
          <w:spacing w:val="-15"/>
          <w:sz w:val="20"/>
        </w:rPr>
        <w:t xml:space="preserve"> </w:t>
      </w:r>
      <w:r>
        <w:rPr>
          <w:sz w:val="20"/>
        </w:rPr>
        <w:t>any</w:t>
      </w:r>
      <w:r>
        <w:rPr>
          <w:spacing w:val="-13"/>
          <w:sz w:val="20"/>
        </w:rPr>
        <w:t xml:space="preserve"> </w:t>
      </w:r>
      <w:r>
        <w:rPr>
          <w:sz w:val="20"/>
        </w:rPr>
        <w:t>subcontract</w:t>
      </w:r>
      <w:r>
        <w:rPr>
          <w:spacing w:val="-13"/>
          <w:sz w:val="20"/>
        </w:rPr>
        <w:t xml:space="preserve"> </w:t>
      </w:r>
      <w:r>
        <w:rPr>
          <w:sz w:val="20"/>
        </w:rPr>
        <w:t>or</w:t>
      </w:r>
      <w:r>
        <w:rPr>
          <w:spacing w:val="-12"/>
          <w:sz w:val="20"/>
        </w:rPr>
        <w:t xml:space="preserve"> </w:t>
      </w:r>
      <w:r>
        <w:rPr>
          <w:sz w:val="20"/>
        </w:rPr>
        <w:t>purchase</w:t>
      </w:r>
      <w:r>
        <w:rPr>
          <w:spacing w:val="-15"/>
          <w:sz w:val="20"/>
        </w:rPr>
        <w:t xml:space="preserve"> </w:t>
      </w:r>
      <w:r>
        <w:rPr>
          <w:sz w:val="20"/>
        </w:rPr>
        <w:t>order</w:t>
      </w:r>
      <w:r>
        <w:rPr>
          <w:spacing w:val="-15"/>
          <w:sz w:val="20"/>
        </w:rPr>
        <w:t xml:space="preserve"> </w:t>
      </w:r>
      <w:r>
        <w:rPr>
          <w:sz w:val="20"/>
        </w:rPr>
        <w:t>as</w:t>
      </w:r>
      <w:r>
        <w:rPr>
          <w:spacing w:val="-13"/>
          <w:sz w:val="20"/>
        </w:rPr>
        <w:t xml:space="preserve"> </w:t>
      </w:r>
      <w:r>
        <w:rPr>
          <w:sz w:val="20"/>
        </w:rPr>
        <w:t>may</w:t>
      </w:r>
      <w:r>
        <w:rPr>
          <w:spacing w:val="-13"/>
          <w:sz w:val="20"/>
        </w:rPr>
        <w:t xml:space="preserve"> </w:t>
      </w:r>
      <w:r>
        <w:rPr>
          <w:sz w:val="20"/>
        </w:rPr>
        <w:t>be</w:t>
      </w:r>
      <w:r>
        <w:rPr>
          <w:spacing w:val="-13"/>
          <w:sz w:val="20"/>
        </w:rPr>
        <w:t xml:space="preserve"> </w:t>
      </w:r>
      <w:r>
        <w:rPr>
          <w:sz w:val="20"/>
        </w:rPr>
        <w:t>directed</w:t>
      </w:r>
      <w:r>
        <w:rPr>
          <w:spacing w:val="-13"/>
          <w:sz w:val="20"/>
        </w:rPr>
        <w:t xml:space="preserve"> </w:t>
      </w:r>
      <w:r>
        <w:rPr>
          <w:sz w:val="20"/>
        </w:rPr>
        <w:t>by</w:t>
      </w:r>
      <w:r>
        <w:rPr>
          <w:spacing w:val="-13"/>
          <w:sz w:val="20"/>
        </w:rPr>
        <w:t xml:space="preserve"> </w:t>
      </w:r>
      <w:r>
        <w:rPr>
          <w:sz w:val="20"/>
        </w:rPr>
        <w:t>the</w:t>
      </w:r>
      <w:r>
        <w:rPr>
          <w:spacing w:val="-15"/>
          <w:sz w:val="20"/>
        </w:rPr>
        <w:t xml:space="preserve"> </w:t>
      </w:r>
      <w:r>
        <w:rPr>
          <w:sz w:val="20"/>
        </w:rPr>
        <w:t>Secretary of Labor as a means of enforcing such provisions including sanctions for noncompliance: Provided, however, that in the event (“The Architect”) becomes involved in, or is threatened with, litigation with a subcontractor or (“The Architect”) as a result of such direction, (“The Architect”) may request the United States to enter into such litigation to protect its</w:t>
      </w:r>
      <w:r>
        <w:rPr>
          <w:spacing w:val="-30"/>
          <w:sz w:val="20"/>
        </w:rPr>
        <w:t xml:space="preserve"> </w:t>
      </w:r>
      <w:r>
        <w:rPr>
          <w:sz w:val="20"/>
        </w:rPr>
        <w:t>interests.</w:t>
      </w:r>
    </w:p>
    <w:p w14:paraId="4D3C862D" w14:textId="77777777" w:rsidR="00ED1692" w:rsidRDefault="00ED1692" w:rsidP="00524801">
      <w:pPr>
        <w:pStyle w:val="ListParagraph"/>
        <w:widowControl w:val="0"/>
        <w:numPr>
          <w:ilvl w:val="1"/>
          <w:numId w:val="14"/>
        </w:numPr>
        <w:tabs>
          <w:tab w:val="left" w:pos="841"/>
        </w:tabs>
        <w:autoSpaceDE w:val="0"/>
        <w:autoSpaceDN w:val="0"/>
        <w:spacing w:before="116"/>
        <w:contextualSpacing w:val="0"/>
        <w:jc w:val="both"/>
        <w:rPr>
          <w:rFonts w:ascii="Calibri"/>
          <w:sz w:val="16"/>
        </w:rPr>
      </w:pPr>
      <w:r>
        <w:rPr>
          <w:noProof/>
        </w:rPr>
        <mc:AlternateContent>
          <mc:Choice Requires="wpg">
            <w:drawing>
              <wp:anchor distT="0" distB="0" distL="0" distR="0" simplePos="0" relativeHeight="251684352" behindDoc="0" locked="0" layoutInCell="1" allowOverlap="1" wp14:anchorId="04C806B2" wp14:editId="08B58201">
                <wp:simplePos x="0" y="0"/>
                <wp:positionH relativeFrom="page">
                  <wp:posOffset>920750</wp:posOffset>
                </wp:positionH>
                <wp:positionV relativeFrom="paragraph">
                  <wp:posOffset>282575</wp:posOffset>
                </wp:positionV>
                <wp:extent cx="6015355" cy="1896110"/>
                <wp:effectExtent l="6350" t="5080" r="7620" b="3810"/>
                <wp:wrapTopAndBottom/>
                <wp:docPr id="7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355" cy="1896110"/>
                          <a:chOff x="1450" y="445"/>
                          <a:chExt cx="9473" cy="2986"/>
                        </a:xfrm>
                      </wpg:grpSpPr>
                      <wps:wsp>
                        <wps:cNvPr id="77" name="AutoShape 16"/>
                        <wps:cNvSpPr>
                          <a:spLocks/>
                        </wps:cNvSpPr>
                        <wps:spPr bwMode="auto">
                          <a:xfrm>
                            <a:off x="1450" y="445"/>
                            <a:ext cx="9473" cy="2986"/>
                          </a:xfrm>
                          <a:custGeom>
                            <a:avLst/>
                            <a:gdLst>
                              <a:gd name="T0" fmla="+- 0 10922 1450"/>
                              <a:gd name="T1" fmla="*/ T0 w 9473"/>
                              <a:gd name="T2" fmla="+- 0 445 445"/>
                              <a:gd name="T3" fmla="*/ 445 h 2986"/>
                              <a:gd name="T4" fmla="+- 0 1450 1450"/>
                              <a:gd name="T5" fmla="*/ T4 w 9473"/>
                              <a:gd name="T6" fmla="+- 0 445 445"/>
                              <a:gd name="T7" fmla="*/ 445 h 2986"/>
                              <a:gd name="T8" fmla="+- 0 1450 1450"/>
                              <a:gd name="T9" fmla="*/ T8 w 9473"/>
                              <a:gd name="T10" fmla="+- 0 3431 445"/>
                              <a:gd name="T11" fmla="*/ 3431 h 2986"/>
                              <a:gd name="T12" fmla="+- 0 10922 1450"/>
                              <a:gd name="T13" fmla="*/ T12 w 9473"/>
                              <a:gd name="T14" fmla="+- 0 3431 445"/>
                              <a:gd name="T15" fmla="*/ 3431 h 2986"/>
                              <a:gd name="T16" fmla="+- 0 10922 1450"/>
                              <a:gd name="T17" fmla="*/ T16 w 9473"/>
                              <a:gd name="T18" fmla="+- 0 3407 445"/>
                              <a:gd name="T19" fmla="*/ 3407 h 2986"/>
                              <a:gd name="T20" fmla="+- 0 1493 1450"/>
                              <a:gd name="T21" fmla="*/ T20 w 9473"/>
                              <a:gd name="T22" fmla="+- 0 3407 445"/>
                              <a:gd name="T23" fmla="*/ 3407 h 2986"/>
                              <a:gd name="T24" fmla="+- 0 1471 1450"/>
                              <a:gd name="T25" fmla="*/ T24 w 9473"/>
                              <a:gd name="T26" fmla="+- 0 3385 445"/>
                              <a:gd name="T27" fmla="*/ 3385 h 2986"/>
                              <a:gd name="T28" fmla="+- 0 1493 1450"/>
                              <a:gd name="T29" fmla="*/ T28 w 9473"/>
                              <a:gd name="T30" fmla="+- 0 3385 445"/>
                              <a:gd name="T31" fmla="*/ 3385 h 2986"/>
                              <a:gd name="T32" fmla="+- 0 1493 1450"/>
                              <a:gd name="T33" fmla="*/ T32 w 9473"/>
                              <a:gd name="T34" fmla="+- 0 491 445"/>
                              <a:gd name="T35" fmla="*/ 491 h 2986"/>
                              <a:gd name="T36" fmla="+- 0 1471 1450"/>
                              <a:gd name="T37" fmla="*/ T36 w 9473"/>
                              <a:gd name="T38" fmla="+- 0 491 445"/>
                              <a:gd name="T39" fmla="*/ 491 h 2986"/>
                              <a:gd name="T40" fmla="+- 0 1493 1450"/>
                              <a:gd name="T41" fmla="*/ T40 w 9473"/>
                              <a:gd name="T42" fmla="+- 0 467 445"/>
                              <a:gd name="T43" fmla="*/ 467 h 2986"/>
                              <a:gd name="T44" fmla="+- 0 10922 1450"/>
                              <a:gd name="T45" fmla="*/ T44 w 9473"/>
                              <a:gd name="T46" fmla="+- 0 467 445"/>
                              <a:gd name="T47" fmla="*/ 467 h 2986"/>
                              <a:gd name="T48" fmla="+- 0 10922 1450"/>
                              <a:gd name="T49" fmla="*/ T48 w 9473"/>
                              <a:gd name="T50" fmla="+- 0 445 445"/>
                              <a:gd name="T51" fmla="*/ 445 h 2986"/>
                              <a:gd name="T52" fmla="+- 0 1493 1450"/>
                              <a:gd name="T53" fmla="*/ T52 w 9473"/>
                              <a:gd name="T54" fmla="+- 0 3385 445"/>
                              <a:gd name="T55" fmla="*/ 3385 h 2986"/>
                              <a:gd name="T56" fmla="+- 0 1471 1450"/>
                              <a:gd name="T57" fmla="*/ T56 w 9473"/>
                              <a:gd name="T58" fmla="+- 0 3385 445"/>
                              <a:gd name="T59" fmla="*/ 3385 h 2986"/>
                              <a:gd name="T60" fmla="+- 0 1493 1450"/>
                              <a:gd name="T61" fmla="*/ T60 w 9473"/>
                              <a:gd name="T62" fmla="+- 0 3407 445"/>
                              <a:gd name="T63" fmla="*/ 3407 h 2986"/>
                              <a:gd name="T64" fmla="+- 0 1493 1450"/>
                              <a:gd name="T65" fmla="*/ T64 w 9473"/>
                              <a:gd name="T66" fmla="+- 0 3385 445"/>
                              <a:gd name="T67" fmla="*/ 3385 h 2986"/>
                              <a:gd name="T68" fmla="+- 0 10877 1450"/>
                              <a:gd name="T69" fmla="*/ T68 w 9473"/>
                              <a:gd name="T70" fmla="+- 0 3385 445"/>
                              <a:gd name="T71" fmla="*/ 3385 h 2986"/>
                              <a:gd name="T72" fmla="+- 0 1493 1450"/>
                              <a:gd name="T73" fmla="*/ T72 w 9473"/>
                              <a:gd name="T74" fmla="+- 0 3385 445"/>
                              <a:gd name="T75" fmla="*/ 3385 h 2986"/>
                              <a:gd name="T76" fmla="+- 0 1493 1450"/>
                              <a:gd name="T77" fmla="*/ T76 w 9473"/>
                              <a:gd name="T78" fmla="+- 0 3407 445"/>
                              <a:gd name="T79" fmla="*/ 3407 h 2986"/>
                              <a:gd name="T80" fmla="+- 0 10877 1450"/>
                              <a:gd name="T81" fmla="*/ T80 w 9473"/>
                              <a:gd name="T82" fmla="+- 0 3407 445"/>
                              <a:gd name="T83" fmla="*/ 3407 h 2986"/>
                              <a:gd name="T84" fmla="+- 0 10877 1450"/>
                              <a:gd name="T85" fmla="*/ T84 w 9473"/>
                              <a:gd name="T86" fmla="+- 0 3385 445"/>
                              <a:gd name="T87" fmla="*/ 3385 h 2986"/>
                              <a:gd name="T88" fmla="+- 0 10877 1450"/>
                              <a:gd name="T89" fmla="*/ T88 w 9473"/>
                              <a:gd name="T90" fmla="+- 0 467 445"/>
                              <a:gd name="T91" fmla="*/ 467 h 2986"/>
                              <a:gd name="T92" fmla="+- 0 10877 1450"/>
                              <a:gd name="T93" fmla="*/ T92 w 9473"/>
                              <a:gd name="T94" fmla="+- 0 3407 445"/>
                              <a:gd name="T95" fmla="*/ 3407 h 2986"/>
                              <a:gd name="T96" fmla="+- 0 10901 1450"/>
                              <a:gd name="T97" fmla="*/ T96 w 9473"/>
                              <a:gd name="T98" fmla="+- 0 3385 445"/>
                              <a:gd name="T99" fmla="*/ 3385 h 2986"/>
                              <a:gd name="T100" fmla="+- 0 10922 1450"/>
                              <a:gd name="T101" fmla="*/ T100 w 9473"/>
                              <a:gd name="T102" fmla="+- 0 3385 445"/>
                              <a:gd name="T103" fmla="*/ 3385 h 2986"/>
                              <a:gd name="T104" fmla="+- 0 10922 1450"/>
                              <a:gd name="T105" fmla="*/ T104 w 9473"/>
                              <a:gd name="T106" fmla="+- 0 491 445"/>
                              <a:gd name="T107" fmla="*/ 491 h 2986"/>
                              <a:gd name="T108" fmla="+- 0 10901 1450"/>
                              <a:gd name="T109" fmla="*/ T108 w 9473"/>
                              <a:gd name="T110" fmla="+- 0 491 445"/>
                              <a:gd name="T111" fmla="*/ 491 h 2986"/>
                              <a:gd name="T112" fmla="+- 0 10877 1450"/>
                              <a:gd name="T113" fmla="*/ T112 w 9473"/>
                              <a:gd name="T114" fmla="+- 0 467 445"/>
                              <a:gd name="T115" fmla="*/ 467 h 2986"/>
                              <a:gd name="T116" fmla="+- 0 10922 1450"/>
                              <a:gd name="T117" fmla="*/ T116 w 9473"/>
                              <a:gd name="T118" fmla="+- 0 3385 445"/>
                              <a:gd name="T119" fmla="*/ 3385 h 2986"/>
                              <a:gd name="T120" fmla="+- 0 10901 1450"/>
                              <a:gd name="T121" fmla="*/ T120 w 9473"/>
                              <a:gd name="T122" fmla="+- 0 3385 445"/>
                              <a:gd name="T123" fmla="*/ 3385 h 2986"/>
                              <a:gd name="T124" fmla="+- 0 10877 1450"/>
                              <a:gd name="T125" fmla="*/ T124 w 9473"/>
                              <a:gd name="T126" fmla="+- 0 3407 445"/>
                              <a:gd name="T127" fmla="*/ 3407 h 2986"/>
                              <a:gd name="T128" fmla="+- 0 10922 1450"/>
                              <a:gd name="T129" fmla="*/ T128 w 9473"/>
                              <a:gd name="T130" fmla="+- 0 3407 445"/>
                              <a:gd name="T131" fmla="*/ 3407 h 2986"/>
                              <a:gd name="T132" fmla="+- 0 10922 1450"/>
                              <a:gd name="T133" fmla="*/ T132 w 9473"/>
                              <a:gd name="T134" fmla="+- 0 3385 445"/>
                              <a:gd name="T135" fmla="*/ 3385 h 2986"/>
                              <a:gd name="T136" fmla="+- 0 1493 1450"/>
                              <a:gd name="T137" fmla="*/ T136 w 9473"/>
                              <a:gd name="T138" fmla="+- 0 467 445"/>
                              <a:gd name="T139" fmla="*/ 467 h 2986"/>
                              <a:gd name="T140" fmla="+- 0 1471 1450"/>
                              <a:gd name="T141" fmla="*/ T140 w 9473"/>
                              <a:gd name="T142" fmla="+- 0 491 445"/>
                              <a:gd name="T143" fmla="*/ 491 h 2986"/>
                              <a:gd name="T144" fmla="+- 0 1493 1450"/>
                              <a:gd name="T145" fmla="*/ T144 w 9473"/>
                              <a:gd name="T146" fmla="+- 0 491 445"/>
                              <a:gd name="T147" fmla="*/ 491 h 2986"/>
                              <a:gd name="T148" fmla="+- 0 1493 1450"/>
                              <a:gd name="T149" fmla="*/ T148 w 9473"/>
                              <a:gd name="T150" fmla="+- 0 467 445"/>
                              <a:gd name="T151" fmla="*/ 467 h 2986"/>
                              <a:gd name="T152" fmla="+- 0 10877 1450"/>
                              <a:gd name="T153" fmla="*/ T152 w 9473"/>
                              <a:gd name="T154" fmla="+- 0 467 445"/>
                              <a:gd name="T155" fmla="*/ 467 h 2986"/>
                              <a:gd name="T156" fmla="+- 0 1493 1450"/>
                              <a:gd name="T157" fmla="*/ T156 w 9473"/>
                              <a:gd name="T158" fmla="+- 0 467 445"/>
                              <a:gd name="T159" fmla="*/ 467 h 2986"/>
                              <a:gd name="T160" fmla="+- 0 1493 1450"/>
                              <a:gd name="T161" fmla="*/ T160 w 9473"/>
                              <a:gd name="T162" fmla="+- 0 491 445"/>
                              <a:gd name="T163" fmla="*/ 491 h 2986"/>
                              <a:gd name="T164" fmla="+- 0 10877 1450"/>
                              <a:gd name="T165" fmla="*/ T164 w 9473"/>
                              <a:gd name="T166" fmla="+- 0 491 445"/>
                              <a:gd name="T167" fmla="*/ 491 h 2986"/>
                              <a:gd name="T168" fmla="+- 0 10877 1450"/>
                              <a:gd name="T169" fmla="*/ T168 w 9473"/>
                              <a:gd name="T170" fmla="+- 0 467 445"/>
                              <a:gd name="T171" fmla="*/ 467 h 2986"/>
                              <a:gd name="T172" fmla="+- 0 10922 1450"/>
                              <a:gd name="T173" fmla="*/ T172 w 9473"/>
                              <a:gd name="T174" fmla="+- 0 467 445"/>
                              <a:gd name="T175" fmla="*/ 467 h 2986"/>
                              <a:gd name="T176" fmla="+- 0 10877 1450"/>
                              <a:gd name="T177" fmla="*/ T176 w 9473"/>
                              <a:gd name="T178" fmla="+- 0 467 445"/>
                              <a:gd name="T179" fmla="*/ 467 h 2986"/>
                              <a:gd name="T180" fmla="+- 0 10901 1450"/>
                              <a:gd name="T181" fmla="*/ T180 w 9473"/>
                              <a:gd name="T182" fmla="+- 0 491 445"/>
                              <a:gd name="T183" fmla="*/ 491 h 2986"/>
                              <a:gd name="T184" fmla="+- 0 10922 1450"/>
                              <a:gd name="T185" fmla="*/ T184 w 9473"/>
                              <a:gd name="T186" fmla="+- 0 491 445"/>
                              <a:gd name="T187" fmla="*/ 491 h 2986"/>
                              <a:gd name="T188" fmla="+- 0 10922 1450"/>
                              <a:gd name="T189" fmla="*/ T188 w 9473"/>
                              <a:gd name="T190" fmla="+- 0 467 445"/>
                              <a:gd name="T191" fmla="*/ 467 h 2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473" h="2986">
                                <a:moveTo>
                                  <a:pt x="9472" y="0"/>
                                </a:moveTo>
                                <a:lnTo>
                                  <a:pt x="0" y="0"/>
                                </a:lnTo>
                                <a:lnTo>
                                  <a:pt x="0" y="2986"/>
                                </a:lnTo>
                                <a:lnTo>
                                  <a:pt x="9472" y="2986"/>
                                </a:lnTo>
                                <a:lnTo>
                                  <a:pt x="9472" y="2962"/>
                                </a:lnTo>
                                <a:lnTo>
                                  <a:pt x="43" y="2962"/>
                                </a:lnTo>
                                <a:lnTo>
                                  <a:pt x="21" y="2940"/>
                                </a:lnTo>
                                <a:lnTo>
                                  <a:pt x="43" y="2940"/>
                                </a:lnTo>
                                <a:lnTo>
                                  <a:pt x="43" y="46"/>
                                </a:lnTo>
                                <a:lnTo>
                                  <a:pt x="21" y="46"/>
                                </a:lnTo>
                                <a:lnTo>
                                  <a:pt x="43" y="22"/>
                                </a:lnTo>
                                <a:lnTo>
                                  <a:pt x="9472" y="22"/>
                                </a:lnTo>
                                <a:lnTo>
                                  <a:pt x="9472" y="0"/>
                                </a:lnTo>
                                <a:close/>
                                <a:moveTo>
                                  <a:pt x="43" y="2940"/>
                                </a:moveTo>
                                <a:lnTo>
                                  <a:pt x="21" y="2940"/>
                                </a:lnTo>
                                <a:lnTo>
                                  <a:pt x="43" y="2962"/>
                                </a:lnTo>
                                <a:lnTo>
                                  <a:pt x="43" y="2940"/>
                                </a:lnTo>
                                <a:close/>
                                <a:moveTo>
                                  <a:pt x="9427" y="2940"/>
                                </a:moveTo>
                                <a:lnTo>
                                  <a:pt x="43" y="2940"/>
                                </a:lnTo>
                                <a:lnTo>
                                  <a:pt x="43" y="2962"/>
                                </a:lnTo>
                                <a:lnTo>
                                  <a:pt x="9427" y="2962"/>
                                </a:lnTo>
                                <a:lnTo>
                                  <a:pt x="9427" y="2940"/>
                                </a:lnTo>
                                <a:close/>
                                <a:moveTo>
                                  <a:pt x="9427" y="22"/>
                                </a:moveTo>
                                <a:lnTo>
                                  <a:pt x="9427" y="2962"/>
                                </a:lnTo>
                                <a:lnTo>
                                  <a:pt x="9451" y="2940"/>
                                </a:lnTo>
                                <a:lnTo>
                                  <a:pt x="9472" y="2940"/>
                                </a:lnTo>
                                <a:lnTo>
                                  <a:pt x="9472" y="46"/>
                                </a:lnTo>
                                <a:lnTo>
                                  <a:pt x="9451" y="46"/>
                                </a:lnTo>
                                <a:lnTo>
                                  <a:pt x="9427" y="22"/>
                                </a:lnTo>
                                <a:close/>
                                <a:moveTo>
                                  <a:pt x="9472" y="2940"/>
                                </a:moveTo>
                                <a:lnTo>
                                  <a:pt x="9451" y="2940"/>
                                </a:lnTo>
                                <a:lnTo>
                                  <a:pt x="9427" y="2962"/>
                                </a:lnTo>
                                <a:lnTo>
                                  <a:pt x="9472" y="2962"/>
                                </a:lnTo>
                                <a:lnTo>
                                  <a:pt x="9472" y="2940"/>
                                </a:lnTo>
                                <a:close/>
                                <a:moveTo>
                                  <a:pt x="43" y="22"/>
                                </a:moveTo>
                                <a:lnTo>
                                  <a:pt x="21" y="46"/>
                                </a:lnTo>
                                <a:lnTo>
                                  <a:pt x="43" y="46"/>
                                </a:lnTo>
                                <a:lnTo>
                                  <a:pt x="43" y="22"/>
                                </a:lnTo>
                                <a:close/>
                                <a:moveTo>
                                  <a:pt x="9427" y="22"/>
                                </a:moveTo>
                                <a:lnTo>
                                  <a:pt x="43" y="22"/>
                                </a:lnTo>
                                <a:lnTo>
                                  <a:pt x="43" y="46"/>
                                </a:lnTo>
                                <a:lnTo>
                                  <a:pt x="9427" y="46"/>
                                </a:lnTo>
                                <a:lnTo>
                                  <a:pt x="9427" y="22"/>
                                </a:lnTo>
                                <a:close/>
                                <a:moveTo>
                                  <a:pt x="9472" y="22"/>
                                </a:moveTo>
                                <a:lnTo>
                                  <a:pt x="9427" y="22"/>
                                </a:lnTo>
                                <a:lnTo>
                                  <a:pt x="9451" y="46"/>
                                </a:lnTo>
                                <a:lnTo>
                                  <a:pt x="9472" y="46"/>
                                </a:lnTo>
                                <a:lnTo>
                                  <a:pt x="9472" y="22"/>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Rectangle 15"/>
                        <wps:cNvSpPr>
                          <a:spLocks noChangeArrowheads="1"/>
                        </wps:cNvSpPr>
                        <wps:spPr bwMode="auto">
                          <a:xfrm>
                            <a:off x="2671" y="1995"/>
                            <a:ext cx="7080" cy="118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AutoShape 14"/>
                        <wps:cNvSpPr>
                          <a:spLocks/>
                        </wps:cNvSpPr>
                        <wps:spPr bwMode="auto">
                          <a:xfrm>
                            <a:off x="2657" y="1981"/>
                            <a:ext cx="7109" cy="1215"/>
                          </a:xfrm>
                          <a:custGeom>
                            <a:avLst/>
                            <a:gdLst>
                              <a:gd name="T0" fmla="+- 0 9758 2657"/>
                              <a:gd name="T1" fmla="*/ T0 w 7109"/>
                              <a:gd name="T2" fmla="+- 0 1981 1981"/>
                              <a:gd name="T3" fmla="*/ 1981 h 1215"/>
                              <a:gd name="T4" fmla="+- 0 2664 2657"/>
                              <a:gd name="T5" fmla="*/ T4 w 7109"/>
                              <a:gd name="T6" fmla="+- 0 1981 1981"/>
                              <a:gd name="T7" fmla="*/ 1981 h 1215"/>
                              <a:gd name="T8" fmla="+- 0 2657 2657"/>
                              <a:gd name="T9" fmla="*/ T8 w 7109"/>
                              <a:gd name="T10" fmla="+- 0 1988 1981"/>
                              <a:gd name="T11" fmla="*/ 1988 h 1215"/>
                              <a:gd name="T12" fmla="+- 0 2657 2657"/>
                              <a:gd name="T13" fmla="*/ T12 w 7109"/>
                              <a:gd name="T14" fmla="+- 0 3188 1981"/>
                              <a:gd name="T15" fmla="*/ 3188 h 1215"/>
                              <a:gd name="T16" fmla="+- 0 2664 2657"/>
                              <a:gd name="T17" fmla="*/ T16 w 7109"/>
                              <a:gd name="T18" fmla="+- 0 3195 1981"/>
                              <a:gd name="T19" fmla="*/ 3195 h 1215"/>
                              <a:gd name="T20" fmla="+- 0 9758 2657"/>
                              <a:gd name="T21" fmla="*/ T20 w 7109"/>
                              <a:gd name="T22" fmla="+- 0 3195 1981"/>
                              <a:gd name="T23" fmla="*/ 3195 h 1215"/>
                              <a:gd name="T24" fmla="+- 0 9766 2657"/>
                              <a:gd name="T25" fmla="*/ T24 w 7109"/>
                              <a:gd name="T26" fmla="+- 0 3188 1981"/>
                              <a:gd name="T27" fmla="*/ 3188 h 1215"/>
                              <a:gd name="T28" fmla="+- 0 9766 2657"/>
                              <a:gd name="T29" fmla="*/ T28 w 7109"/>
                              <a:gd name="T30" fmla="+- 0 3181 1981"/>
                              <a:gd name="T31" fmla="*/ 3181 h 1215"/>
                              <a:gd name="T32" fmla="+- 0 2686 2657"/>
                              <a:gd name="T33" fmla="*/ T32 w 7109"/>
                              <a:gd name="T34" fmla="+- 0 3181 1981"/>
                              <a:gd name="T35" fmla="*/ 3181 h 1215"/>
                              <a:gd name="T36" fmla="+- 0 2671 2657"/>
                              <a:gd name="T37" fmla="*/ T36 w 7109"/>
                              <a:gd name="T38" fmla="+- 0 3167 1981"/>
                              <a:gd name="T39" fmla="*/ 3167 h 1215"/>
                              <a:gd name="T40" fmla="+- 0 2686 2657"/>
                              <a:gd name="T41" fmla="*/ T40 w 7109"/>
                              <a:gd name="T42" fmla="+- 0 3167 1981"/>
                              <a:gd name="T43" fmla="*/ 3167 h 1215"/>
                              <a:gd name="T44" fmla="+- 0 2686 2657"/>
                              <a:gd name="T45" fmla="*/ T44 w 7109"/>
                              <a:gd name="T46" fmla="+- 0 2010 1981"/>
                              <a:gd name="T47" fmla="*/ 2010 h 1215"/>
                              <a:gd name="T48" fmla="+- 0 2671 2657"/>
                              <a:gd name="T49" fmla="*/ T48 w 7109"/>
                              <a:gd name="T50" fmla="+- 0 2010 1981"/>
                              <a:gd name="T51" fmla="*/ 2010 h 1215"/>
                              <a:gd name="T52" fmla="+- 0 2686 2657"/>
                              <a:gd name="T53" fmla="*/ T52 w 7109"/>
                              <a:gd name="T54" fmla="+- 0 1995 1981"/>
                              <a:gd name="T55" fmla="*/ 1995 h 1215"/>
                              <a:gd name="T56" fmla="+- 0 9766 2657"/>
                              <a:gd name="T57" fmla="*/ T56 w 7109"/>
                              <a:gd name="T58" fmla="+- 0 1995 1981"/>
                              <a:gd name="T59" fmla="*/ 1995 h 1215"/>
                              <a:gd name="T60" fmla="+- 0 9766 2657"/>
                              <a:gd name="T61" fmla="*/ T60 w 7109"/>
                              <a:gd name="T62" fmla="+- 0 1988 1981"/>
                              <a:gd name="T63" fmla="*/ 1988 h 1215"/>
                              <a:gd name="T64" fmla="+- 0 9758 2657"/>
                              <a:gd name="T65" fmla="*/ T64 w 7109"/>
                              <a:gd name="T66" fmla="+- 0 1981 1981"/>
                              <a:gd name="T67" fmla="*/ 1981 h 1215"/>
                              <a:gd name="T68" fmla="+- 0 2686 2657"/>
                              <a:gd name="T69" fmla="*/ T68 w 7109"/>
                              <a:gd name="T70" fmla="+- 0 3167 1981"/>
                              <a:gd name="T71" fmla="*/ 3167 h 1215"/>
                              <a:gd name="T72" fmla="+- 0 2671 2657"/>
                              <a:gd name="T73" fmla="*/ T72 w 7109"/>
                              <a:gd name="T74" fmla="+- 0 3167 1981"/>
                              <a:gd name="T75" fmla="*/ 3167 h 1215"/>
                              <a:gd name="T76" fmla="+- 0 2686 2657"/>
                              <a:gd name="T77" fmla="*/ T76 w 7109"/>
                              <a:gd name="T78" fmla="+- 0 3181 1981"/>
                              <a:gd name="T79" fmla="*/ 3181 h 1215"/>
                              <a:gd name="T80" fmla="+- 0 2686 2657"/>
                              <a:gd name="T81" fmla="*/ T80 w 7109"/>
                              <a:gd name="T82" fmla="+- 0 3167 1981"/>
                              <a:gd name="T83" fmla="*/ 3167 h 1215"/>
                              <a:gd name="T84" fmla="+- 0 9737 2657"/>
                              <a:gd name="T85" fmla="*/ T84 w 7109"/>
                              <a:gd name="T86" fmla="+- 0 3167 1981"/>
                              <a:gd name="T87" fmla="*/ 3167 h 1215"/>
                              <a:gd name="T88" fmla="+- 0 2686 2657"/>
                              <a:gd name="T89" fmla="*/ T88 w 7109"/>
                              <a:gd name="T90" fmla="+- 0 3167 1981"/>
                              <a:gd name="T91" fmla="*/ 3167 h 1215"/>
                              <a:gd name="T92" fmla="+- 0 2686 2657"/>
                              <a:gd name="T93" fmla="*/ T92 w 7109"/>
                              <a:gd name="T94" fmla="+- 0 3181 1981"/>
                              <a:gd name="T95" fmla="*/ 3181 h 1215"/>
                              <a:gd name="T96" fmla="+- 0 9737 2657"/>
                              <a:gd name="T97" fmla="*/ T96 w 7109"/>
                              <a:gd name="T98" fmla="+- 0 3181 1981"/>
                              <a:gd name="T99" fmla="*/ 3181 h 1215"/>
                              <a:gd name="T100" fmla="+- 0 9737 2657"/>
                              <a:gd name="T101" fmla="*/ T100 w 7109"/>
                              <a:gd name="T102" fmla="+- 0 3167 1981"/>
                              <a:gd name="T103" fmla="*/ 3167 h 1215"/>
                              <a:gd name="T104" fmla="+- 0 9737 2657"/>
                              <a:gd name="T105" fmla="*/ T104 w 7109"/>
                              <a:gd name="T106" fmla="+- 0 1995 1981"/>
                              <a:gd name="T107" fmla="*/ 1995 h 1215"/>
                              <a:gd name="T108" fmla="+- 0 9737 2657"/>
                              <a:gd name="T109" fmla="*/ T108 w 7109"/>
                              <a:gd name="T110" fmla="+- 0 3181 1981"/>
                              <a:gd name="T111" fmla="*/ 3181 h 1215"/>
                              <a:gd name="T112" fmla="+- 0 9751 2657"/>
                              <a:gd name="T113" fmla="*/ T112 w 7109"/>
                              <a:gd name="T114" fmla="+- 0 3167 1981"/>
                              <a:gd name="T115" fmla="*/ 3167 h 1215"/>
                              <a:gd name="T116" fmla="+- 0 9766 2657"/>
                              <a:gd name="T117" fmla="*/ T116 w 7109"/>
                              <a:gd name="T118" fmla="+- 0 3167 1981"/>
                              <a:gd name="T119" fmla="*/ 3167 h 1215"/>
                              <a:gd name="T120" fmla="+- 0 9766 2657"/>
                              <a:gd name="T121" fmla="*/ T120 w 7109"/>
                              <a:gd name="T122" fmla="+- 0 2010 1981"/>
                              <a:gd name="T123" fmla="*/ 2010 h 1215"/>
                              <a:gd name="T124" fmla="+- 0 9751 2657"/>
                              <a:gd name="T125" fmla="*/ T124 w 7109"/>
                              <a:gd name="T126" fmla="+- 0 2010 1981"/>
                              <a:gd name="T127" fmla="*/ 2010 h 1215"/>
                              <a:gd name="T128" fmla="+- 0 9737 2657"/>
                              <a:gd name="T129" fmla="*/ T128 w 7109"/>
                              <a:gd name="T130" fmla="+- 0 1995 1981"/>
                              <a:gd name="T131" fmla="*/ 1995 h 1215"/>
                              <a:gd name="T132" fmla="+- 0 9766 2657"/>
                              <a:gd name="T133" fmla="*/ T132 w 7109"/>
                              <a:gd name="T134" fmla="+- 0 3167 1981"/>
                              <a:gd name="T135" fmla="*/ 3167 h 1215"/>
                              <a:gd name="T136" fmla="+- 0 9751 2657"/>
                              <a:gd name="T137" fmla="*/ T136 w 7109"/>
                              <a:gd name="T138" fmla="+- 0 3167 1981"/>
                              <a:gd name="T139" fmla="*/ 3167 h 1215"/>
                              <a:gd name="T140" fmla="+- 0 9737 2657"/>
                              <a:gd name="T141" fmla="*/ T140 w 7109"/>
                              <a:gd name="T142" fmla="+- 0 3181 1981"/>
                              <a:gd name="T143" fmla="*/ 3181 h 1215"/>
                              <a:gd name="T144" fmla="+- 0 9766 2657"/>
                              <a:gd name="T145" fmla="*/ T144 w 7109"/>
                              <a:gd name="T146" fmla="+- 0 3181 1981"/>
                              <a:gd name="T147" fmla="*/ 3181 h 1215"/>
                              <a:gd name="T148" fmla="+- 0 9766 2657"/>
                              <a:gd name="T149" fmla="*/ T148 w 7109"/>
                              <a:gd name="T150" fmla="+- 0 3167 1981"/>
                              <a:gd name="T151" fmla="*/ 3167 h 1215"/>
                              <a:gd name="T152" fmla="+- 0 2686 2657"/>
                              <a:gd name="T153" fmla="*/ T152 w 7109"/>
                              <a:gd name="T154" fmla="+- 0 1995 1981"/>
                              <a:gd name="T155" fmla="*/ 1995 h 1215"/>
                              <a:gd name="T156" fmla="+- 0 2671 2657"/>
                              <a:gd name="T157" fmla="*/ T156 w 7109"/>
                              <a:gd name="T158" fmla="+- 0 2010 1981"/>
                              <a:gd name="T159" fmla="*/ 2010 h 1215"/>
                              <a:gd name="T160" fmla="+- 0 2686 2657"/>
                              <a:gd name="T161" fmla="*/ T160 w 7109"/>
                              <a:gd name="T162" fmla="+- 0 2010 1981"/>
                              <a:gd name="T163" fmla="*/ 2010 h 1215"/>
                              <a:gd name="T164" fmla="+- 0 2686 2657"/>
                              <a:gd name="T165" fmla="*/ T164 w 7109"/>
                              <a:gd name="T166" fmla="+- 0 1995 1981"/>
                              <a:gd name="T167" fmla="*/ 1995 h 1215"/>
                              <a:gd name="T168" fmla="+- 0 9737 2657"/>
                              <a:gd name="T169" fmla="*/ T168 w 7109"/>
                              <a:gd name="T170" fmla="+- 0 1995 1981"/>
                              <a:gd name="T171" fmla="*/ 1995 h 1215"/>
                              <a:gd name="T172" fmla="+- 0 2686 2657"/>
                              <a:gd name="T173" fmla="*/ T172 w 7109"/>
                              <a:gd name="T174" fmla="+- 0 1995 1981"/>
                              <a:gd name="T175" fmla="*/ 1995 h 1215"/>
                              <a:gd name="T176" fmla="+- 0 2686 2657"/>
                              <a:gd name="T177" fmla="*/ T176 w 7109"/>
                              <a:gd name="T178" fmla="+- 0 2010 1981"/>
                              <a:gd name="T179" fmla="*/ 2010 h 1215"/>
                              <a:gd name="T180" fmla="+- 0 9737 2657"/>
                              <a:gd name="T181" fmla="*/ T180 w 7109"/>
                              <a:gd name="T182" fmla="+- 0 2010 1981"/>
                              <a:gd name="T183" fmla="*/ 2010 h 1215"/>
                              <a:gd name="T184" fmla="+- 0 9737 2657"/>
                              <a:gd name="T185" fmla="*/ T184 w 7109"/>
                              <a:gd name="T186" fmla="+- 0 1995 1981"/>
                              <a:gd name="T187" fmla="*/ 1995 h 1215"/>
                              <a:gd name="T188" fmla="+- 0 9766 2657"/>
                              <a:gd name="T189" fmla="*/ T188 w 7109"/>
                              <a:gd name="T190" fmla="+- 0 1995 1981"/>
                              <a:gd name="T191" fmla="*/ 1995 h 1215"/>
                              <a:gd name="T192" fmla="+- 0 9737 2657"/>
                              <a:gd name="T193" fmla="*/ T192 w 7109"/>
                              <a:gd name="T194" fmla="+- 0 1995 1981"/>
                              <a:gd name="T195" fmla="*/ 1995 h 1215"/>
                              <a:gd name="T196" fmla="+- 0 9751 2657"/>
                              <a:gd name="T197" fmla="*/ T196 w 7109"/>
                              <a:gd name="T198" fmla="+- 0 2010 1981"/>
                              <a:gd name="T199" fmla="*/ 2010 h 1215"/>
                              <a:gd name="T200" fmla="+- 0 9766 2657"/>
                              <a:gd name="T201" fmla="*/ T200 w 7109"/>
                              <a:gd name="T202" fmla="+- 0 2010 1981"/>
                              <a:gd name="T203" fmla="*/ 2010 h 1215"/>
                              <a:gd name="T204" fmla="+- 0 9766 2657"/>
                              <a:gd name="T205" fmla="*/ T204 w 7109"/>
                              <a:gd name="T206" fmla="+- 0 1995 1981"/>
                              <a:gd name="T207" fmla="*/ 1995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109" h="1215">
                                <a:moveTo>
                                  <a:pt x="7101" y="0"/>
                                </a:moveTo>
                                <a:lnTo>
                                  <a:pt x="7" y="0"/>
                                </a:lnTo>
                                <a:lnTo>
                                  <a:pt x="0" y="7"/>
                                </a:lnTo>
                                <a:lnTo>
                                  <a:pt x="0" y="1207"/>
                                </a:lnTo>
                                <a:lnTo>
                                  <a:pt x="7" y="1214"/>
                                </a:lnTo>
                                <a:lnTo>
                                  <a:pt x="7101" y="1214"/>
                                </a:lnTo>
                                <a:lnTo>
                                  <a:pt x="7109" y="1207"/>
                                </a:lnTo>
                                <a:lnTo>
                                  <a:pt x="7109" y="1200"/>
                                </a:lnTo>
                                <a:lnTo>
                                  <a:pt x="29" y="1200"/>
                                </a:lnTo>
                                <a:lnTo>
                                  <a:pt x="14" y="1186"/>
                                </a:lnTo>
                                <a:lnTo>
                                  <a:pt x="29" y="1186"/>
                                </a:lnTo>
                                <a:lnTo>
                                  <a:pt x="29" y="29"/>
                                </a:lnTo>
                                <a:lnTo>
                                  <a:pt x="14" y="29"/>
                                </a:lnTo>
                                <a:lnTo>
                                  <a:pt x="29" y="14"/>
                                </a:lnTo>
                                <a:lnTo>
                                  <a:pt x="7109" y="14"/>
                                </a:lnTo>
                                <a:lnTo>
                                  <a:pt x="7109" y="7"/>
                                </a:lnTo>
                                <a:lnTo>
                                  <a:pt x="7101" y="0"/>
                                </a:lnTo>
                                <a:close/>
                                <a:moveTo>
                                  <a:pt x="29" y="1186"/>
                                </a:moveTo>
                                <a:lnTo>
                                  <a:pt x="14" y="1186"/>
                                </a:lnTo>
                                <a:lnTo>
                                  <a:pt x="29" y="1200"/>
                                </a:lnTo>
                                <a:lnTo>
                                  <a:pt x="29" y="1186"/>
                                </a:lnTo>
                                <a:close/>
                                <a:moveTo>
                                  <a:pt x="7080" y="1186"/>
                                </a:moveTo>
                                <a:lnTo>
                                  <a:pt x="29" y="1186"/>
                                </a:lnTo>
                                <a:lnTo>
                                  <a:pt x="29" y="1200"/>
                                </a:lnTo>
                                <a:lnTo>
                                  <a:pt x="7080" y="1200"/>
                                </a:lnTo>
                                <a:lnTo>
                                  <a:pt x="7080" y="1186"/>
                                </a:lnTo>
                                <a:close/>
                                <a:moveTo>
                                  <a:pt x="7080" y="14"/>
                                </a:moveTo>
                                <a:lnTo>
                                  <a:pt x="7080" y="1200"/>
                                </a:lnTo>
                                <a:lnTo>
                                  <a:pt x="7094" y="1186"/>
                                </a:lnTo>
                                <a:lnTo>
                                  <a:pt x="7109" y="1186"/>
                                </a:lnTo>
                                <a:lnTo>
                                  <a:pt x="7109" y="29"/>
                                </a:lnTo>
                                <a:lnTo>
                                  <a:pt x="7094" y="29"/>
                                </a:lnTo>
                                <a:lnTo>
                                  <a:pt x="7080" y="14"/>
                                </a:lnTo>
                                <a:close/>
                                <a:moveTo>
                                  <a:pt x="7109" y="1186"/>
                                </a:moveTo>
                                <a:lnTo>
                                  <a:pt x="7094" y="1186"/>
                                </a:lnTo>
                                <a:lnTo>
                                  <a:pt x="7080" y="1200"/>
                                </a:lnTo>
                                <a:lnTo>
                                  <a:pt x="7109" y="1200"/>
                                </a:lnTo>
                                <a:lnTo>
                                  <a:pt x="7109" y="1186"/>
                                </a:lnTo>
                                <a:close/>
                                <a:moveTo>
                                  <a:pt x="29" y="14"/>
                                </a:moveTo>
                                <a:lnTo>
                                  <a:pt x="14" y="29"/>
                                </a:lnTo>
                                <a:lnTo>
                                  <a:pt x="29" y="29"/>
                                </a:lnTo>
                                <a:lnTo>
                                  <a:pt x="29" y="14"/>
                                </a:lnTo>
                                <a:close/>
                                <a:moveTo>
                                  <a:pt x="7080" y="14"/>
                                </a:moveTo>
                                <a:lnTo>
                                  <a:pt x="29" y="14"/>
                                </a:lnTo>
                                <a:lnTo>
                                  <a:pt x="29" y="29"/>
                                </a:lnTo>
                                <a:lnTo>
                                  <a:pt x="7080" y="29"/>
                                </a:lnTo>
                                <a:lnTo>
                                  <a:pt x="7080" y="14"/>
                                </a:lnTo>
                                <a:close/>
                                <a:moveTo>
                                  <a:pt x="7109" y="14"/>
                                </a:moveTo>
                                <a:lnTo>
                                  <a:pt x="7080" y="14"/>
                                </a:lnTo>
                                <a:lnTo>
                                  <a:pt x="7094" y="29"/>
                                </a:lnTo>
                                <a:lnTo>
                                  <a:pt x="7109" y="29"/>
                                </a:lnTo>
                                <a:lnTo>
                                  <a:pt x="710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Line 13"/>
                        <wps:cNvCnPr>
                          <a:cxnSpLocks noChangeShapeType="1"/>
                        </wps:cNvCnPr>
                        <wps:spPr bwMode="auto">
                          <a:xfrm>
                            <a:off x="7922" y="2590"/>
                            <a:ext cx="539" cy="0"/>
                          </a:xfrm>
                          <a:prstGeom prst="line">
                            <a:avLst/>
                          </a:prstGeom>
                          <a:noFill/>
                          <a:ln w="82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12"/>
                        <wps:cNvCnPr>
                          <a:cxnSpLocks noChangeShapeType="1"/>
                        </wps:cNvCnPr>
                        <wps:spPr bwMode="auto">
                          <a:xfrm>
                            <a:off x="8386" y="2919"/>
                            <a:ext cx="541" cy="0"/>
                          </a:xfrm>
                          <a:prstGeom prst="line">
                            <a:avLst/>
                          </a:prstGeom>
                          <a:noFill/>
                          <a:ln w="82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Text Box 11"/>
                        <wps:cNvSpPr txBox="1">
                          <a:spLocks noChangeArrowheads="1"/>
                        </wps:cNvSpPr>
                        <wps:spPr bwMode="auto">
                          <a:xfrm>
                            <a:off x="1450" y="445"/>
                            <a:ext cx="9473" cy="2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44FF9" w14:textId="77777777" w:rsidR="002C0809" w:rsidRDefault="002C0809" w:rsidP="00ED1692">
                              <w:pPr>
                                <w:spacing w:before="112" w:line="237" w:lineRule="auto"/>
                                <w:ind w:left="187" w:right="183"/>
                                <w:jc w:val="both"/>
                                <w:rPr>
                                  <w:rFonts w:ascii="Lucida Sans" w:hAnsi="Lucida Sans"/>
                                  <w:sz w:val="18"/>
                                </w:rPr>
                              </w:pPr>
                              <w:r>
                                <w:rPr>
                                  <w:rFonts w:ascii="Lucida Sans" w:hAnsi="Lucida Sans"/>
                                  <w:b/>
                                  <w:sz w:val="18"/>
                                </w:rPr>
                                <w:t xml:space="preserve">NOTE: </w:t>
                              </w:r>
                              <w:r>
                                <w:rPr>
                                  <w:rFonts w:ascii="Lucida Sans" w:hAnsi="Lucida Sans"/>
                                  <w:sz w:val="18"/>
                                </w:rPr>
                                <w:t xml:space="preserve">The Davis-Bacon Act only applies Construction Contracts funded with the emergency Management Preparedness Grant Program, Homeland Security Grant Program, Nonprofit Security Grant Program, Tribal Homeland Security Grant Program, Port Security Grant Program, and Transit Security Grant Program. </w:t>
                              </w:r>
                              <w:r>
                                <w:rPr>
                                  <w:rFonts w:ascii="Lucida Sans" w:hAnsi="Lucida Sans"/>
                                  <w:b/>
                                  <w:sz w:val="18"/>
                                </w:rPr>
                                <w:t>It does not apply to other FEMA grant and cooperative agreement programs, including the Public Assistance Program</w:t>
                              </w:r>
                              <w:r>
                                <w:rPr>
                                  <w:rFonts w:ascii="Lucida Sans" w:hAnsi="Lucida Sans"/>
                                  <w:sz w:val="18"/>
                                </w:rPr>
                                <w:t>. The Parties should determine the funding mechanism under which (“The Project(s)”) is funded and indicated by the Parties’ respective initials the applicability of these provisions:</w:t>
                              </w:r>
                            </w:p>
                          </w:txbxContent>
                        </wps:txbx>
                        <wps:bodyPr rot="0" vert="horz" wrap="square" lIns="0" tIns="0" rIns="0" bIns="0" anchor="t" anchorCtr="0" upright="1">
                          <a:noAutofit/>
                        </wps:bodyPr>
                      </wps:wsp>
                      <wps:wsp>
                        <wps:cNvPr id="83" name="Text Box 10"/>
                        <wps:cNvSpPr txBox="1">
                          <a:spLocks noChangeArrowheads="1"/>
                        </wps:cNvSpPr>
                        <wps:spPr bwMode="auto">
                          <a:xfrm>
                            <a:off x="2671" y="1995"/>
                            <a:ext cx="7080"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FC3C6" w14:textId="77777777" w:rsidR="002C0809" w:rsidRDefault="002C0809" w:rsidP="00ED1692">
                              <w:pPr>
                                <w:spacing w:before="81"/>
                                <w:ind w:left="489"/>
                                <w:rPr>
                                  <w:rFonts w:ascii="Lucida Sans" w:hAnsi="Lucida Sans"/>
                                  <w:sz w:val="18"/>
                                </w:rPr>
                              </w:pPr>
                              <w:r>
                                <w:rPr>
                                  <w:rFonts w:ascii="Lucida Sans" w:hAnsi="Lucida Sans"/>
                                  <w:b/>
                                  <w:sz w:val="18"/>
                                </w:rPr>
                                <w:t>FOR COUNTY USE ONLY – THE PROVISIONS OF THIS SECTION 4.</w:t>
                              </w:r>
                              <w:r>
                                <w:rPr>
                                  <w:rFonts w:ascii="Lucida Sans" w:hAnsi="Lucida Sans"/>
                                  <w:sz w:val="18"/>
                                </w:rPr>
                                <w:t>1:</w:t>
                              </w:r>
                            </w:p>
                            <w:p w14:paraId="79063521" w14:textId="77777777" w:rsidR="002C0809" w:rsidRDefault="002C0809" w:rsidP="00524801">
                              <w:pPr>
                                <w:widowControl w:val="0"/>
                                <w:numPr>
                                  <w:ilvl w:val="0"/>
                                  <w:numId w:val="13"/>
                                </w:numPr>
                                <w:tabs>
                                  <w:tab w:val="left" w:pos="878"/>
                                  <w:tab w:val="left" w:pos="879"/>
                                </w:tabs>
                                <w:autoSpaceDE w:val="0"/>
                                <w:autoSpaceDN w:val="0"/>
                                <w:spacing w:before="118"/>
                                <w:rPr>
                                  <w:rFonts w:ascii="Lucida Sans"/>
                                  <w:sz w:val="18"/>
                                </w:rPr>
                              </w:pPr>
                              <w:r>
                                <w:rPr>
                                  <w:rFonts w:ascii="Lucida Sans"/>
                                  <w:sz w:val="18"/>
                                </w:rPr>
                                <w:t>ARE APPLICABLE TO THE PROJECT(S)   Initial</w:t>
                              </w:r>
                              <w:r>
                                <w:rPr>
                                  <w:rFonts w:ascii="Lucida Sans"/>
                                  <w:spacing w:val="-16"/>
                                  <w:sz w:val="18"/>
                                </w:rPr>
                                <w:t xml:space="preserve"> </w:t>
                              </w:r>
                              <w:r>
                                <w:rPr>
                                  <w:rFonts w:ascii="Lucida Sans"/>
                                  <w:sz w:val="18"/>
                                </w:rPr>
                                <w:t>Here:</w:t>
                              </w:r>
                            </w:p>
                            <w:p w14:paraId="7E3127A6" w14:textId="77777777" w:rsidR="002C0809" w:rsidRDefault="002C0809" w:rsidP="00524801">
                              <w:pPr>
                                <w:widowControl w:val="0"/>
                                <w:numPr>
                                  <w:ilvl w:val="0"/>
                                  <w:numId w:val="13"/>
                                </w:numPr>
                                <w:tabs>
                                  <w:tab w:val="left" w:pos="820"/>
                                  <w:tab w:val="left" w:pos="821"/>
                                  <w:tab w:val="left" w:pos="4651"/>
                                </w:tabs>
                                <w:autoSpaceDE w:val="0"/>
                                <w:autoSpaceDN w:val="0"/>
                                <w:spacing w:before="115"/>
                                <w:ind w:left="820" w:hanging="391"/>
                                <w:rPr>
                                  <w:rFonts w:ascii="Lucida Sans"/>
                                  <w:sz w:val="18"/>
                                </w:rPr>
                              </w:pPr>
                              <w:r>
                                <w:rPr>
                                  <w:rFonts w:ascii="Lucida Sans"/>
                                  <w:sz w:val="18"/>
                                </w:rPr>
                                <w:t xml:space="preserve">ARE </w:t>
                              </w:r>
                              <w:r>
                                <w:rPr>
                                  <w:rFonts w:ascii="Lucida Sans"/>
                                  <w:b/>
                                  <w:sz w:val="18"/>
                                </w:rPr>
                                <w:t xml:space="preserve">NOT </w:t>
                              </w:r>
                              <w:r>
                                <w:rPr>
                                  <w:rFonts w:ascii="Lucida Sans"/>
                                  <w:sz w:val="18"/>
                                </w:rPr>
                                <w:t>APPLICABLE TO</w:t>
                              </w:r>
                              <w:r>
                                <w:rPr>
                                  <w:rFonts w:ascii="Lucida Sans"/>
                                  <w:spacing w:val="-10"/>
                                  <w:sz w:val="18"/>
                                </w:rPr>
                                <w:t xml:space="preserve"> </w:t>
                              </w:r>
                              <w:r>
                                <w:rPr>
                                  <w:rFonts w:ascii="Lucida Sans"/>
                                  <w:sz w:val="18"/>
                                </w:rPr>
                                <w:t>THE</w:t>
                              </w:r>
                              <w:r>
                                <w:rPr>
                                  <w:rFonts w:ascii="Lucida Sans"/>
                                  <w:spacing w:val="-2"/>
                                  <w:sz w:val="18"/>
                                </w:rPr>
                                <w:t xml:space="preserve"> </w:t>
                              </w:r>
                              <w:r>
                                <w:rPr>
                                  <w:rFonts w:ascii="Lucida Sans"/>
                                  <w:sz w:val="18"/>
                                </w:rPr>
                                <w:t>PROJECT(S)</w:t>
                              </w:r>
                              <w:r>
                                <w:rPr>
                                  <w:sz w:val="18"/>
                                </w:rPr>
                                <w:tab/>
                              </w:r>
                              <w:r>
                                <w:rPr>
                                  <w:rFonts w:ascii="Lucida Sans"/>
                                  <w:sz w:val="18"/>
                                </w:rPr>
                                <w:t>Initial</w:t>
                              </w:r>
                              <w:r>
                                <w:rPr>
                                  <w:rFonts w:ascii="Lucida Sans"/>
                                  <w:spacing w:val="-5"/>
                                  <w:sz w:val="18"/>
                                </w:rPr>
                                <w:t xml:space="preserve"> </w:t>
                              </w:r>
                              <w:r>
                                <w:rPr>
                                  <w:rFonts w:ascii="Lucida Sans"/>
                                  <w:sz w:val="18"/>
                                </w:rPr>
                                <w:t>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C806B2" id="Group 9" o:spid="_x0000_s1027" style="position:absolute;left:0;text-align:left;margin-left:72.5pt;margin-top:22.25pt;width:473.65pt;height:149.3pt;z-index:251684352;mso-wrap-distance-left:0;mso-wrap-distance-right:0;mso-position-horizontal-relative:page" coordorigin="1450,445" coordsize="9473,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">
                <v:shape id="AutoShape 16" o:spid="_x0000_s1028" style="position:absolute;left:1450;top:445;width:9473;height:2986;visibility:visible;mso-wrap-style:square;v-text-anchor:top" coordsize="9473,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" path="m9472,l,,,2986r9472,l9472,2962r-9429,l21,2940r22,l43,46r-22,l43,22r9429,l9472,xm43,2940r-22,l43,2962r,-22xm9427,2940r-9384,l43,2962r9384,l9427,2940xm9427,22r,2940l9451,2940r21,l9472,46r-21,l9427,22xm9472,2940r-21,l9427,2962r45,l9472,2940xm43,22l21,46r22,l43,22xm9427,22l43,22r,24l9427,46r,-24xm9472,22r-45,l9451,46r21,l9472,22xe" fillcolor="#7f7f7f" stroked="f">
                  <v:path arrowok="t" o:connecttype="custom" o:connectlocs="9472,445;0,445;0,3431;9472,3431;9472,3407;43,3407;21,3385;43,3385;43,491;21,491;43,467;9472,467;9472,445;43,3385;21,3385;43,3407;43,3385;9427,3385;43,3385;43,3407;9427,3407;9427,3385;9427,467;9427,3407;9451,3385;9472,3385;9472,491;9451,491;9427,467;9472,3385;9451,3385;9427,3407;9472,3407;9472,3385;43,467;21,491;43,491;43,467;9427,467;43,467;43,491;9427,491;9427,467;9472,467;9427,467;9451,491;9472,491;9472,467" o:connectangles="0,0,0,0,0,0,0,0,0,0,0,0,0,0,0,0,0,0,0,0,0,0,0,0,0,0,0,0,0,0,0,0,0,0,0,0,0,0,0,0,0,0,0,0,0,0,0,0"/>
                </v:shape>
                <v:rect id="Rectangle 15" o:spid="_x0000_s1029" style="position:absolute;left:2671;top:1995;width:708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" fillcolor="#d9d9d9" stroked="f"/>
                <v:shape id="AutoShape 14" o:spid="_x0000_s1030" style="position:absolute;left:2657;top:1981;width:7109;height:1215;visibility:visible;mso-wrap-style:square;v-text-anchor:top" coordsize="7109,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" path="m7101,l7,,,7,,1207r7,7l7101,1214r8,-7l7109,1200r-7080,l14,1186r15,l29,29r-15,l29,14r7080,l7109,7,7101,xm29,1186r-15,l29,1200r,-14xm7080,1186r-7051,l29,1200r7051,l7080,1186xm7080,14r,1186l7094,1186r15,l7109,29r-15,l7080,14xm7109,1186r-15,l7080,1200r29,l7109,1186xm29,14l14,29r15,l29,14xm7080,14l29,14r,15l7080,29r,-15xm7109,14r-29,l7094,29r15,l7109,14xe" fillcolor="black" stroked="f">
                  <v:path arrowok="t" o:connecttype="custom" o:connectlocs="7101,1981;7,1981;0,1988;0,3188;7,3195;7101,3195;7109,3188;7109,3181;29,3181;14,3167;29,3167;29,2010;14,2010;29,1995;7109,1995;7109,1988;7101,1981;29,3167;14,3167;29,3181;29,3167;7080,3167;29,3167;29,3181;7080,3181;7080,3167;7080,1995;7080,3181;7094,3167;7109,3167;7109,2010;7094,2010;7080,1995;7109,3167;7094,3167;7080,3181;7109,3181;7109,3167;29,1995;14,2010;29,2010;29,1995;7080,1995;29,1995;29,2010;7080,2010;7080,1995;7109,1995;7080,1995;7094,2010;7109,2010;7109,1995" o:connectangles="0,0,0,0,0,0,0,0,0,0,0,0,0,0,0,0,0,0,0,0,0,0,0,0,0,0,0,0,0,0,0,0,0,0,0,0,0,0,0,0,0,0,0,0,0,0,0,0,0,0,0,0"/>
                </v:shape>
                <v:line id="Line 13" o:spid="_x0000_s1031" style="position:absolute;visibility:visible;mso-wrap-style:square" from="7922,2590" to="8461,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" strokeweight=".229mm"/>
                <v:line id="Line 12" o:spid="_x0000_s1032" style="position:absolute;visibility:visible;mso-wrap-style:square" from="8386,2919" to="8927,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" strokeweight=".229mm"/>
                <v:shape id="Text Box 11" o:spid="_x0000_s1033" type="#_x0000_t202" style="position:absolute;left:1450;top:445;width:9473;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7BF44FF9" w14:textId="77777777" w:rsidR="002C0809" w:rsidRDefault="002C0809" w:rsidP="00ED1692">
                        <w:pPr>
                          <w:spacing w:before="112" w:line="237" w:lineRule="auto"/>
                          <w:ind w:left="187" w:right="183"/>
                          <w:jc w:val="both"/>
                          <w:rPr>
                            <w:rFonts w:ascii="Lucida Sans" w:hAnsi="Lucida Sans"/>
                            <w:sz w:val="18"/>
                          </w:rPr>
                        </w:pPr>
                        <w:r>
                          <w:rPr>
                            <w:rFonts w:ascii="Lucida Sans" w:hAnsi="Lucida Sans"/>
                            <w:b/>
                            <w:sz w:val="18"/>
                          </w:rPr>
                          <w:t xml:space="preserve">NOTE: </w:t>
                        </w:r>
                        <w:r>
                          <w:rPr>
                            <w:rFonts w:ascii="Lucida Sans" w:hAnsi="Lucida Sans"/>
                            <w:sz w:val="18"/>
                          </w:rPr>
                          <w:t xml:space="preserve">The Davis-Bacon Act only applies Construction Contracts funded with the emergency Management Preparedness Grant Program, Homeland Security Grant Program, Nonprofit Security Grant Program, Tribal Homeland Security Grant Program, Port Security Grant Program, and Transit Security Grant Program. </w:t>
                        </w:r>
                        <w:r>
                          <w:rPr>
                            <w:rFonts w:ascii="Lucida Sans" w:hAnsi="Lucida Sans"/>
                            <w:b/>
                            <w:sz w:val="18"/>
                          </w:rPr>
                          <w:t>It does not apply to other FEMA grant and cooperative agreement programs, including the Public Assistance Program</w:t>
                        </w:r>
                        <w:r>
                          <w:rPr>
                            <w:rFonts w:ascii="Lucida Sans" w:hAnsi="Lucida Sans"/>
                            <w:sz w:val="18"/>
                          </w:rPr>
                          <w:t>. The Parties should determine the funding mechanism under which (“The Project(s)”) is funded and indicated by the Parties’ respective initials the applicability of these provisions:</w:t>
                        </w:r>
                      </w:p>
                    </w:txbxContent>
                  </v:textbox>
                </v:shape>
                <v:shape id="Text Box 10" o:spid="_x0000_s1034" type="#_x0000_t202" style="position:absolute;left:2671;top:1995;width:708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2FFC3C6" w14:textId="77777777" w:rsidR="002C0809" w:rsidRDefault="002C0809" w:rsidP="00ED1692">
                        <w:pPr>
                          <w:spacing w:before="81"/>
                          <w:ind w:left="489"/>
                          <w:rPr>
                            <w:rFonts w:ascii="Lucida Sans" w:hAnsi="Lucida Sans"/>
                            <w:sz w:val="18"/>
                          </w:rPr>
                        </w:pPr>
                        <w:r>
                          <w:rPr>
                            <w:rFonts w:ascii="Lucida Sans" w:hAnsi="Lucida Sans"/>
                            <w:b/>
                            <w:sz w:val="18"/>
                          </w:rPr>
                          <w:t>FOR COUNTY USE ONLY – THE PROVISIONS OF THIS SECTION 4.</w:t>
                        </w:r>
                        <w:r>
                          <w:rPr>
                            <w:rFonts w:ascii="Lucida Sans" w:hAnsi="Lucida Sans"/>
                            <w:sz w:val="18"/>
                          </w:rPr>
                          <w:t>1:</w:t>
                        </w:r>
                      </w:p>
                      <w:p w14:paraId="79063521" w14:textId="77777777" w:rsidR="002C0809" w:rsidRDefault="002C0809" w:rsidP="00524801">
                        <w:pPr>
                          <w:widowControl w:val="0"/>
                          <w:numPr>
                            <w:ilvl w:val="0"/>
                            <w:numId w:val="13"/>
                          </w:numPr>
                          <w:tabs>
                            <w:tab w:val="left" w:pos="878"/>
                            <w:tab w:val="left" w:pos="879"/>
                          </w:tabs>
                          <w:autoSpaceDE w:val="0"/>
                          <w:autoSpaceDN w:val="0"/>
                          <w:spacing w:before="118"/>
                          <w:rPr>
                            <w:rFonts w:ascii="Lucida Sans"/>
                            <w:sz w:val="18"/>
                          </w:rPr>
                        </w:pPr>
                        <w:r>
                          <w:rPr>
                            <w:rFonts w:ascii="Lucida Sans"/>
                            <w:sz w:val="18"/>
                          </w:rPr>
                          <w:t>ARE APPLICABLE TO THE PROJECT(S)   Initial</w:t>
                        </w:r>
                        <w:r>
                          <w:rPr>
                            <w:rFonts w:ascii="Lucida Sans"/>
                            <w:spacing w:val="-16"/>
                            <w:sz w:val="18"/>
                          </w:rPr>
                          <w:t xml:space="preserve"> </w:t>
                        </w:r>
                        <w:r>
                          <w:rPr>
                            <w:rFonts w:ascii="Lucida Sans"/>
                            <w:sz w:val="18"/>
                          </w:rPr>
                          <w:t>Here:</w:t>
                        </w:r>
                      </w:p>
                      <w:p w14:paraId="7E3127A6" w14:textId="77777777" w:rsidR="002C0809" w:rsidRDefault="002C0809" w:rsidP="00524801">
                        <w:pPr>
                          <w:widowControl w:val="0"/>
                          <w:numPr>
                            <w:ilvl w:val="0"/>
                            <w:numId w:val="13"/>
                          </w:numPr>
                          <w:tabs>
                            <w:tab w:val="left" w:pos="820"/>
                            <w:tab w:val="left" w:pos="821"/>
                            <w:tab w:val="left" w:pos="4651"/>
                          </w:tabs>
                          <w:autoSpaceDE w:val="0"/>
                          <w:autoSpaceDN w:val="0"/>
                          <w:spacing w:before="115"/>
                          <w:ind w:left="820" w:hanging="391"/>
                          <w:rPr>
                            <w:rFonts w:ascii="Lucida Sans"/>
                            <w:sz w:val="18"/>
                          </w:rPr>
                        </w:pPr>
                        <w:r>
                          <w:rPr>
                            <w:rFonts w:ascii="Lucida Sans"/>
                            <w:sz w:val="18"/>
                          </w:rPr>
                          <w:t xml:space="preserve">ARE </w:t>
                        </w:r>
                        <w:r>
                          <w:rPr>
                            <w:rFonts w:ascii="Lucida Sans"/>
                            <w:b/>
                            <w:sz w:val="18"/>
                          </w:rPr>
                          <w:t xml:space="preserve">NOT </w:t>
                        </w:r>
                        <w:r>
                          <w:rPr>
                            <w:rFonts w:ascii="Lucida Sans"/>
                            <w:sz w:val="18"/>
                          </w:rPr>
                          <w:t>APPLICABLE TO</w:t>
                        </w:r>
                        <w:r>
                          <w:rPr>
                            <w:rFonts w:ascii="Lucida Sans"/>
                            <w:spacing w:val="-10"/>
                            <w:sz w:val="18"/>
                          </w:rPr>
                          <w:t xml:space="preserve"> </w:t>
                        </w:r>
                        <w:r>
                          <w:rPr>
                            <w:rFonts w:ascii="Lucida Sans"/>
                            <w:sz w:val="18"/>
                          </w:rPr>
                          <w:t>THE</w:t>
                        </w:r>
                        <w:r>
                          <w:rPr>
                            <w:rFonts w:ascii="Lucida Sans"/>
                            <w:spacing w:val="-2"/>
                            <w:sz w:val="18"/>
                          </w:rPr>
                          <w:t xml:space="preserve"> </w:t>
                        </w:r>
                        <w:r>
                          <w:rPr>
                            <w:rFonts w:ascii="Lucida Sans"/>
                            <w:sz w:val="18"/>
                          </w:rPr>
                          <w:t>PROJECT(S)</w:t>
                        </w:r>
                        <w:r>
                          <w:rPr>
                            <w:sz w:val="18"/>
                          </w:rPr>
                          <w:tab/>
                        </w:r>
                        <w:r>
                          <w:rPr>
                            <w:rFonts w:ascii="Lucida Sans"/>
                            <w:sz w:val="18"/>
                          </w:rPr>
                          <w:t>Initial</w:t>
                        </w:r>
                        <w:r>
                          <w:rPr>
                            <w:rFonts w:ascii="Lucida Sans"/>
                            <w:spacing w:val="-5"/>
                            <w:sz w:val="18"/>
                          </w:rPr>
                          <w:t xml:space="preserve"> </w:t>
                        </w:r>
                        <w:r>
                          <w:rPr>
                            <w:rFonts w:ascii="Lucida Sans"/>
                            <w:sz w:val="18"/>
                          </w:rPr>
                          <w:t>Here:</w:t>
                        </w:r>
                      </w:p>
                    </w:txbxContent>
                  </v:textbox>
                </v:shape>
                <w10:wrap type="topAndBottom" anchorx="page"/>
              </v:group>
            </w:pict>
          </mc:Fallback>
        </mc:AlternateContent>
      </w:r>
      <w:r>
        <w:rPr>
          <w:b/>
          <w:w w:val="99"/>
          <w:sz w:val="20"/>
        </w:rPr>
        <w:t>DAV</w:t>
      </w:r>
      <w:r>
        <w:rPr>
          <w:b/>
          <w:spacing w:val="1"/>
          <w:w w:val="99"/>
          <w:sz w:val="20"/>
        </w:rPr>
        <w:t>I</w:t>
      </w:r>
      <w:r>
        <w:rPr>
          <w:b/>
          <w:w w:val="99"/>
          <w:sz w:val="20"/>
        </w:rPr>
        <w:t>S</w:t>
      </w:r>
      <w:r>
        <w:rPr>
          <w:spacing w:val="16"/>
          <w:sz w:val="20"/>
        </w:rPr>
        <w:t xml:space="preserve"> </w:t>
      </w:r>
      <w:r>
        <w:rPr>
          <w:b/>
          <w:spacing w:val="-1"/>
          <w:w w:val="99"/>
          <w:sz w:val="20"/>
        </w:rPr>
        <w:t>B</w:t>
      </w:r>
      <w:r>
        <w:rPr>
          <w:b/>
          <w:spacing w:val="2"/>
          <w:w w:val="99"/>
          <w:sz w:val="20"/>
        </w:rPr>
        <w:t>A</w:t>
      </w:r>
      <w:r>
        <w:rPr>
          <w:b/>
          <w:spacing w:val="-1"/>
          <w:w w:val="99"/>
          <w:sz w:val="20"/>
        </w:rPr>
        <w:t>CO</w:t>
      </w:r>
      <w:r>
        <w:rPr>
          <w:b/>
          <w:w w:val="99"/>
          <w:sz w:val="20"/>
        </w:rPr>
        <w:t>N</w:t>
      </w:r>
      <w:r>
        <w:rPr>
          <w:spacing w:val="18"/>
          <w:sz w:val="20"/>
        </w:rPr>
        <w:t xml:space="preserve"> </w:t>
      </w:r>
      <w:r>
        <w:rPr>
          <w:b/>
          <w:w w:val="99"/>
          <w:sz w:val="20"/>
        </w:rPr>
        <w:t>A</w:t>
      </w:r>
      <w:r>
        <w:rPr>
          <w:b/>
          <w:spacing w:val="2"/>
          <w:w w:val="99"/>
          <w:sz w:val="20"/>
        </w:rPr>
        <w:t>C</w:t>
      </w:r>
      <w:r>
        <w:rPr>
          <w:b/>
          <w:w w:val="99"/>
          <w:sz w:val="20"/>
        </w:rPr>
        <w:t>T</w:t>
      </w:r>
      <w:r>
        <w:rPr>
          <w:spacing w:val="16"/>
          <w:sz w:val="20"/>
        </w:rPr>
        <w:t xml:space="preserve"> </w:t>
      </w:r>
      <w:r>
        <w:rPr>
          <w:b/>
          <w:w w:val="99"/>
          <w:sz w:val="20"/>
        </w:rPr>
        <w:t>AND</w:t>
      </w:r>
      <w:r>
        <w:rPr>
          <w:spacing w:val="17"/>
          <w:sz w:val="20"/>
        </w:rPr>
        <w:t xml:space="preserve"> </w:t>
      </w:r>
      <w:r>
        <w:rPr>
          <w:b/>
          <w:spacing w:val="-1"/>
          <w:w w:val="99"/>
          <w:sz w:val="20"/>
        </w:rPr>
        <w:t>C</w:t>
      </w:r>
      <w:r>
        <w:rPr>
          <w:b/>
          <w:spacing w:val="1"/>
          <w:w w:val="99"/>
          <w:sz w:val="20"/>
        </w:rPr>
        <w:t>O</w:t>
      </w:r>
      <w:r>
        <w:rPr>
          <w:b/>
          <w:w w:val="99"/>
          <w:sz w:val="20"/>
        </w:rPr>
        <w:t>PE</w:t>
      </w:r>
      <w:r>
        <w:rPr>
          <w:b/>
          <w:spacing w:val="-1"/>
          <w:w w:val="99"/>
          <w:sz w:val="20"/>
        </w:rPr>
        <w:t>L</w:t>
      </w:r>
      <w:r>
        <w:rPr>
          <w:b/>
          <w:w w:val="99"/>
          <w:sz w:val="20"/>
        </w:rPr>
        <w:t>A</w:t>
      </w:r>
      <w:r>
        <w:rPr>
          <w:b/>
          <w:spacing w:val="3"/>
          <w:w w:val="99"/>
          <w:sz w:val="20"/>
        </w:rPr>
        <w:t>N</w:t>
      </w:r>
      <w:r>
        <w:rPr>
          <w:b/>
          <w:w w:val="99"/>
          <w:sz w:val="20"/>
        </w:rPr>
        <w:t>D</w:t>
      </w:r>
      <w:r>
        <w:rPr>
          <w:spacing w:val="15"/>
          <w:sz w:val="20"/>
        </w:rPr>
        <w:t xml:space="preserve"> </w:t>
      </w:r>
      <w:r>
        <w:rPr>
          <w:b/>
          <w:w w:val="99"/>
          <w:sz w:val="20"/>
        </w:rPr>
        <w:t>A</w:t>
      </w:r>
      <w:r>
        <w:rPr>
          <w:b/>
          <w:spacing w:val="3"/>
          <w:w w:val="99"/>
          <w:sz w:val="20"/>
        </w:rPr>
        <w:t>N</w:t>
      </w:r>
      <w:r>
        <w:rPr>
          <w:b/>
          <w:spacing w:val="-1"/>
          <w:w w:val="99"/>
          <w:sz w:val="20"/>
        </w:rPr>
        <w:t>T</w:t>
      </w:r>
      <w:r>
        <w:rPr>
          <w:b/>
          <w:spacing w:val="1"/>
          <w:w w:val="99"/>
          <w:sz w:val="20"/>
        </w:rPr>
        <w:t>I</w:t>
      </w:r>
      <w:r>
        <w:rPr>
          <w:b/>
          <w:w w:val="210"/>
          <w:sz w:val="20"/>
        </w:rPr>
        <w:t>-</w:t>
      </w:r>
      <w:r>
        <w:rPr>
          <w:b/>
          <w:w w:val="99"/>
          <w:sz w:val="20"/>
        </w:rPr>
        <w:t>K</w:t>
      </w:r>
      <w:r>
        <w:rPr>
          <w:b/>
          <w:spacing w:val="1"/>
          <w:w w:val="99"/>
          <w:sz w:val="20"/>
        </w:rPr>
        <w:t>I</w:t>
      </w:r>
      <w:r>
        <w:rPr>
          <w:b/>
          <w:spacing w:val="-1"/>
          <w:w w:val="99"/>
          <w:sz w:val="20"/>
        </w:rPr>
        <w:t>C</w:t>
      </w:r>
      <w:r>
        <w:rPr>
          <w:b/>
          <w:spacing w:val="2"/>
          <w:w w:val="99"/>
          <w:sz w:val="20"/>
        </w:rPr>
        <w:t>K</w:t>
      </w:r>
      <w:r>
        <w:rPr>
          <w:b/>
          <w:spacing w:val="-1"/>
          <w:w w:val="99"/>
          <w:sz w:val="20"/>
        </w:rPr>
        <w:t>B</w:t>
      </w:r>
      <w:r>
        <w:rPr>
          <w:b/>
          <w:w w:val="99"/>
          <w:sz w:val="20"/>
        </w:rPr>
        <w:t>A</w:t>
      </w:r>
      <w:r>
        <w:rPr>
          <w:b/>
          <w:spacing w:val="-1"/>
          <w:w w:val="99"/>
          <w:sz w:val="20"/>
        </w:rPr>
        <w:t>C</w:t>
      </w:r>
      <w:r>
        <w:rPr>
          <w:b/>
          <w:w w:val="99"/>
          <w:sz w:val="20"/>
        </w:rPr>
        <w:t>K</w:t>
      </w:r>
      <w:r>
        <w:rPr>
          <w:spacing w:val="17"/>
          <w:sz w:val="20"/>
        </w:rPr>
        <w:t xml:space="preserve"> </w:t>
      </w:r>
      <w:r>
        <w:rPr>
          <w:b/>
          <w:spacing w:val="2"/>
          <w:w w:val="99"/>
          <w:sz w:val="20"/>
        </w:rPr>
        <w:t>A</w:t>
      </w:r>
      <w:r>
        <w:rPr>
          <w:b/>
          <w:spacing w:val="-1"/>
          <w:w w:val="99"/>
          <w:sz w:val="20"/>
        </w:rPr>
        <w:t>CT</w:t>
      </w:r>
      <w:r>
        <w:rPr>
          <w:rFonts w:ascii="Calibri"/>
          <w:sz w:val="16"/>
        </w:rPr>
        <w:t>.</w:t>
      </w:r>
    </w:p>
    <w:p w14:paraId="25F44A76" w14:textId="77777777" w:rsidR="00ED1692" w:rsidRDefault="00ED1692" w:rsidP="00524801">
      <w:pPr>
        <w:pStyle w:val="ListParagraph"/>
        <w:widowControl w:val="0"/>
        <w:numPr>
          <w:ilvl w:val="2"/>
          <w:numId w:val="14"/>
        </w:numPr>
        <w:tabs>
          <w:tab w:val="left" w:pos="1739"/>
          <w:tab w:val="left" w:pos="1740"/>
        </w:tabs>
        <w:autoSpaceDE w:val="0"/>
        <w:autoSpaceDN w:val="0"/>
        <w:spacing w:before="164"/>
        <w:ind w:firstLine="720"/>
        <w:contextualSpacing w:val="0"/>
        <w:jc w:val="both"/>
        <w:rPr>
          <w:sz w:val="20"/>
        </w:rPr>
      </w:pPr>
      <w:r>
        <w:rPr>
          <w:sz w:val="20"/>
          <w:u w:val="single"/>
        </w:rPr>
        <w:t>Davis Bacon Act</w:t>
      </w:r>
      <w:r>
        <w:rPr>
          <w:spacing w:val="-10"/>
          <w:sz w:val="20"/>
          <w:u w:val="single"/>
        </w:rPr>
        <w:t xml:space="preserve"> </w:t>
      </w:r>
      <w:r>
        <w:rPr>
          <w:sz w:val="20"/>
          <w:u w:val="single"/>
        </w:rPr>
        <w:t>Compliance</w:t>
      </w:r>
      <w:r>
        <w:rPr>
          <w:sz w:val="20"/>
        </w:rPr>
        <w:t>.</w:t>
      </w:r>
    </w:p>
    <w:p w14:paraId="27D949BD" w14:textId="77777777" w:rsidR="00ED1692" w:rsidRDefault="00ED1692" w:rsidP="00524801">
      <w:pPr>
        <w:pStyle w:val="ListParagraph"/>
        <w:widowControl w:val="0"/>
        <w:numPr>
          <w:ilvl w:val="3"/>
          <w:numId w:val="14"/>
        </w:numPr>
        <w:tabs>
          <w:tab w:val="left" w:pos="2280"/>
        </w:tabs>
        <w:autoSpaceDE w:val="0"/>
        <w:autoSpaceDN w:val="0"/>
        <w:spacing w:before="125" w:line="232" w:lineRule="exact"/>
        <w:ind w:right="237" w:firstLine="900"/>
        <w:contextualSpacing w:val="0"/>
        <w:jc w:val="both"/>
        <w:rPr>
          <w:sz w:val="20"/>
        </w:rPr>
      </w:pPr>
      <w:r>
        <w:rPr>
          <w:sz w:val="20"/>
        </w:rPr>
        <w:t xml:space="preserve">If the Contract Sum for this Contract is in excess of TWO THOUSAND </w:t>
      </w:r>
      <w:r w:rsidRPr="001008A8">
        <w:rPr>
          <w:sz w:val="20"/>
        </w:rPr>
        <w:t>DOLLARS ($2</w:t>
      </w:r>
      <w:r>
        <w:rPr>
          <w:sz w:val="20"/>
        </w:rPr>
        <w:t>,000.00), (“The Architect”) shall comply with the following provisions requiring (“The Architects”) compliance with the Davis-Bacon Act (40 U.S.C. 3141-3144, and 3146-3148), as supplemented  by Department of Labor regulations (29 CFR Part 5, “Labor Standards Provisions Applicable to Contracts Covering Federally Financed and Assisted Construction”). A breach of the contract clauses in this Sub-paragraph 4.1.1 may be grounds for termination of the contract,</w:t>
      </w:r>
      <w:r>
        <w:rPr>
          <w:spacing w:val="-6"/>
          <w:sz w:val="20"/>
        </w:rPr>
        <w:t xml:space="preserve"> </w:t>
      </w:r>
      <w:r>
        <w:rPr>
          <w:sz w:val="20"/>
        </w:rPr>
        <w:t>and</w:t>
      </w:r>
      <w:r>
        <w:rPr>
          <w:spacing w:val="-3"/>
          <w:sz w:val="20"/>
        </w:rPr>
        <w:t xml:space="preserve"> </w:t>
      </w:r>
      <w:r>
        <w:rPr>
          <w:sz w:val="20"/>
        </w:rPr>
        <w:t>for</w:t>
      </w:r>
      <w:r>
        <w:rPr>
          <w:spacing w:val="-3"/>
          <w:sz w:val="20"/>
        </w:rPr>
        <w:t xml:space="preserve"> </w:t>
      </w:r>
      <w:r>
        <w:rPr>
          <w:sz w:val="20"/>
        </w:rPr>
        <w:t>debarment</w:t>
      </w:r>
      <w:r>
        <w:rPr>
          <w:spacing w:val="-5"/>
          <w:sz w:val="20"/>
        </w:rPr>
        <w:t xml:space="preserve"> </w:t>
      </w:r>
      <w:r>
        <w:rPr>
          <w:sz w:val="20"/>
        </w:rPr>
        <w:t>as</w:t>
      </w:r>
      <w:r>
        <w:rPr>
          <w:spacing w:val="-4"/>
          <w:sz w:val="20"/>
        </w:rPr>
        <w:t xml:space="preserve"> </w:t>
      </w:r>
      <w:r>
        <w:rPr>
          <w:sz w:val="20"/>
        </w:rPr>
        <w:t>a</w:t>
      </w:r>
      <w:r>
        <w:rPr>
          <w:spacing w:val="-5"/>
          <w:sz w:val="20"/>
        </w:rPr>
        <w:t xml:space="preserve"> </w:t>
      </w:r>
      <w:r>
        <w:rPr>
          <w:sz w:val="20"/>
        </w:rPr>
        <w:t>contractor</w:t>
      </w:r>
      <w:r>
        <w:rPr>
          <w:spacing w:val="-3"/>
          <w:sz w:val="20"/>
        </w:rPr>
        <w:t xml:space="preserve"> </w:t>
      </w:r>
      <w:r>
        <w:rPr>
          <w:sz w:val="20"/>
        </w:rPr>
        <w:t>and</w:t>
      </w:r>
      <w:r>
        <w:rPr>
          <w:spacing w:val="-3"/>
          <w:sz w:val="20"/>
        </w:rPr>
        <w:t xml:space="preserve"> </w:t>
      </w:r>
      <w:r>
        <w:rPr>
          <w:sz w:val="20"/>
        </w:rPr>
        <w:t>subcontractor</w:t>
      </w:r>
      <w:r>
        <w:rPr>
          <w:spacing w:val="-5"/>
          <w:sz w:val="20"/>
        </w:rPr>
        <w:t xml:space="preserve"> </w:t>
      </w:r>
      <w:r>
        <w:rPr>
          <w:sz w:val="20"/>
        </w:rPr>
        <w:t>as</w:t>
      </w:r>
      <w:r>
        <w:rPr>
          <w:spacing w:val="-4"/>
          <w:sz w:val="20"/>
        </w:rPr>
        <w:t xml:space="preserve"> </w:t>
      </w:r>
      <w:r>
        <w:rPr>
          <w:sz w:val="20"/>
        </w:rPr>
        <w:t>provided</w:t>
      </w:r>
      <w:r>
        <w:rPr>
          <w:spacing w:val="-3"/>
          <w:sz w:val="20"/>
        </w:rPr>
        <w:t xml:space="preserve"> </w:t>
      </w:r>
      <w:r>
        <w:rPr>
          <w:sz w:val="20"/>
        </w:rPr>
        <w:t>in</w:t>
      </w:r>
      <w:r>
        <w:rPr>
          <w:spacing w:val="-2"/>
          <w:sz w:val="20"/>
        </w:rPr>
        <w:t xml:space="preserve"> </w:t>
      </w:r>
      <w:r>
        <w:rPr>
          <w:sz w:val="20"/>
        </w:rPr>
        <w:t>29</w:t>
      </w:r>
      <w:r>
        <w:rPr>
          <w:spacing w:val="-4"/>
          <w:sz w:val="20"/>
        </w:rPr>
        <w:t xml:space="preserve"> </w:t>
      </w:r>
      <w:r>
        <w:rPr>
          <w:sz w:val="20"/>
        </w:rPr>
        <w:t>C.F.R.</w:t>
      </w:r>
      <w:r>
        <w:rPr>
          <w:spacing w:val="-1"/>
          <w:sz w:val="20"/>
        </w:rPr>
        <w:t xml:space="preserve"> </w:t>
      </w:r>
      <w:r>
        <w:rPr>
          <w:sz w:val="20"/>
        </w:rPr>
        <w:t>§ 5.12.</w:t>
      </w:r>
    </w:p>
    <w:p w14:paraId="55EEAC54" w14:textId="77777777" w:rsidR="00ED1692" w:rsidRDefault="00ED1692" w:rsidP="00524801">
      <w:pPr>
        <w:pStyle w:val="ListParagraph"/>
        <w:widowControl w:val="0"/>
        <w:numPr>
          <w:ilvl w:val="3"/>
          <w:numId w:val="14"/>
        </w:numPr>
        <w:tabs>
          <w:tab w:val="left" w:pos="2280"/>
        </w:tabs>
        <w:autoSpaceDE w:val="0"/>
        <w:autoSpaceDN w:val="0"/>
        <w:spacing w:before="115" w:line="237" w:lineRule="auto"/>
        <w:ind w:right="237" w:firstLine="900"/>
        <w:contextualSpacing w:val="0"/>
        <w:jc w:val="both"/>
        <w:rPr>
          <w:sz w:val="20"/>
        </w:rPr>
      </w:pPr>
      <w:r>
        <w:rPr>
          <w:sz w:val="20"/>
        </w:rPr>
        <w:t>All</w:t>
      </w:r>
      <w:r>
        <w:rPr>
          <w:spacing w:val="-15"/>
          <w:sz w:val="20"/>
        </w:rPr>
        <w:t xml:space="preserve"> </w:t>
      </w:r>
      <w:r>
        <w:rPr>
          <w:sz w:val="20"/>
        </w:rPr>
        <w:t>laborers</w:t>
      </w:r>
      <w:r>
        <w:rPr>
          <w:spacing w:val="-13"/>
          <w:sz w:val="20"/>
        </w:rPr>
        <w:t xml:space="preserve"> </w:t>
      </w:r>
      <w:r>
        <w:rPr>
          <w:sz w:val="20"/>
        </w:rPr>
        <w:t>and</w:t>
      </w:r>
      <w:r>
        <w:rPr>
          <w:spacing w:val="-13"/>
          <w:sz w:val="20"/>
        </w:rPr>
        <w:t xml:space="preserve"> </w:t>
      </w:r>
      <w:r>
        <w:rPr>
          <w:sz w:val="20"/>
        </w:rPr>
        <w:t>mechanics</w:t>
      </w:r>
      <w:r>
        <w:rPr>
          <w:spacing w:val="-16"/>
          <w:sz w:val="20"/>
        </w:rPr>
        <w:t xml:space="preserve"> </w:t>
      </w:r>
      <w:r>
        <w:rPr>
          <w:sz w:val="20"/>
        </w:rPr>
        <w:t>employed</w:t>
      </w:r>
      <w:r>
        <w:rPr>
          <w:spacing w:val="-13"/>
          <w:sz w:val="20"/>
        </w:rPr>
        <w:t xml:space="preserve"> </w:t>
      </w:r>
      <w:r>
        <w:rPr>
          <w:sz w:val="20"/>
        </w:rPr>
        <w:t>or</w:t>
      </w:r>
      <w:r>
        <w:rPr>
          <w:spacing w:val="-13"/>
          <w:sz w:val="20"/>
        </w:rPr>
        <w:t xml:space="preserve"> </w:t>
      </w:r>
      <w:r>
        <w:rPr>
          <w:sz w:val="20"/>
        </w:rPr>
        <w:t>working</w:t>
      </w:r>
      <w:r>
        <w:rPr>
          <w:spacing w:val="-13"/>
          <w:sz w:val="20"/>
        </w:rPr>
        <w:t xml:space="preserve"> </w:t>
      </w:r>
      <w:r>
        <w:rPr>
          <w:sz w:val="20"/>
        </w:rPr>
        <w:t>upon</w:t>
      </w:r>
      <w:r>
        <w:rPr>
          <w:spacing w:val="-14"/>
          <w:sz w:val="20"/>
        </w:rPr>
        <w:t xml:space="preserve"> </w:t>
      </w:r>
      <w:r>
        <w:rPr>
          <w:sz w:val="20"/>
        </w:rPr>
        <w:t>the</w:t>
      </w:r>
      <w:r>
        <w:rPr>
          <w:spacing w:val="-13"/>
          <w:sz w:val="20"/>
        </w:rPr>
        <w:t xml:space="preserve"> </w:t>
      </w:r>
      <w:r>
        <w:rPr>
          <w:sz w:val="20"/>
        </w:rPr>
        <w:t>site</w:t>
      </w:r>
      <w:r>
        <w:rPr>
          <w:spacing w:val="-15"/>
          <w:sz w:val="20"/>
        </w:rPr>
        <w:t xml:space="preserve"> </w:t>
      </w:r>
      <w:r>
        <w:rPr>
          <w:sz w:val="20"/>
        </w:rPr>
        <w:t>of</w:t>
      </w:r>
      <w:r>
        <w:rPr>
          <w:spacing w:val="-12"/>
          <w:sz w:val="20"/>
        </w:rPr>
        <w:t xml:space="preserve"> </w:t>
      </w:r>
      <w:r>
        <w:rPr>
          <w:sz w:val="20"/>
        </w:rPr>
        <w:t>the</w:t>
      </w:r>
      <w:r>
        <w:rPr>
          <w:spacing w:val="-13"/>
          <w:sz w:val="20"/>
        </w:rPr>
        <w:t xml:space="preserve"> </w:t>
      </w:r>
      <w:r>
        <w:rPr>
          <w:sz w:val="20"/>
        </w:rPr>
        <w:t>Work, will</w:t>
      </w:r>
      <w:r>
        <w:rPr>
          <w:spacing w:val="-8"/>
          <w:sz w:val="20"/>
        </w:rPr>
        <w:t xml:space="preserve"> </w:t>
      </w:r>
      <w:r>
        <w:rPr>
          <w:sz w:val="20"/>
        </w:rPr>
        <w:t>be</w:t>
      </w:r>
      <w:r>
        <w:rPr>
          <w:spacing w:val="-6"/>
          <w:sz w:val="20"/>
        </w:rPr>
        <w:t xml:space="preserve"> </w:t>
      </w:r>
      <w:r>
        <w:rPr>
          <w:sz w:val="20"/>
        </w:rPr>
        <w:t>paid</w:t>
      </w:r>
      <w:r>
        <w:rPr>
          <w:spacing w:val="-6"/>
          <w:sz w:val="20"/>
        </w:rPr>
        <w:t xml:space="preserve"> </w:t>
      </w:r>
      <w:r>
        <w:rPr>
          <w:sz w:val="20"/>
        </w:rPr>
        <w:t>unconditionally</w:t>
      </w:r>
      <w:r>
        <w:rPr>
          <w:spacing w:val="-9"/>
          <w:sz w:val="20"/>
        </w:rPr>
        <w:t xml:space="preserve"> </w:t>
      </w:r>
      <w:r>
        <w:rPr>
          <w:sz w:val="20"/>
        </w:rPr>
        <w:t>and</w:t>
      </w:r>
      <w:r>
        <w:rPr>
          <w:spacing w:val="-6"/>
          <w:sz w:val="20"/>
        </w:rPr>
        <w:t xml:space="preserve"> </w:t>
      </w:r>
      <w:r>
        <w:rPr>
          <w:sz w:val="20"/>
        </w:rPr>
        <w:t>not</w:t>
      </w:r>
      <w:r>
        <w:rPr>
          <w:spacing w:val="-8"/>
          <w:sz w:val="20"/>
        </w:rPr>
        <w:t xml:space="preserve"> </w:t>
      </w:r>
      <w:r>
        <w:rPr>
          <w:sz w:val="20"/>
        </w:rPr>
        <w:t>less</w:t>
      </w:r>
      <w:r>
        <w:rPr>
          <w:spacing w:val="-8"/>
          <w:sz w:val="20"/>
        </w:rPr>
        <w:t xml:space="preserve"> </w:t>
      </w:r>
      <w:r>
        <w:rPr>
          <w:sz w:val="20"/>
        </w:rPr>
        <w:t>often</w:t>
      </w:r>
      <w:r>
        <w:rPr>
          <w:spacing w:val="-6"/>
          <w:sz w:val="20"/>
        </w:rPr>
        <w:t xml:space="preserve"> </w:t>
      </w:r>
      <w:r>
        <w:rPr>
          <w:sz w:val="20"/>
        </w:rPr>
        <w:t>than</w:t>
      </w:r>
      <w:r>
        <w:rPr>
          <w:spacing w:val="-6"/>
          <w:sz w:val="20"/>
        </w:rPr>
        <w:t xml:space="preserve"> </w:t>
      </w:r>
      <w:r>
        <w:rPr>
          <w:sz w:val="20"/>
        </w:rPr>
        <w:t>once</w:t>
      </w:r>
      <w:r>
        <w:rPr>
          <w:spacing w:val="-8"/>
          <w:sz w:val="20"/>
        </w:rPr>
        <w:t xml:space="preserve"> </w:t>
      </w:r>
      <w:r>
        <w:rPr>
          <w:sz w:val="20"/>
        </w:rPr>
        <w:t>a</w:t>
      </w:r>
      <w:r>
        <w:rPr>
          <w:spacing w:val="-7"/>
          <w:sz w:val="20"/>
        </w:rPr>
        <w:t xml:space="preserve"> </w:t>
      </w:r>
      <w:r>
        <w:rPr>
          <w:sz w:val="20"/>
        </w:rPr>
        <w:t>week,</w:t>
      </w:r>
      <w:r>
        <w:rPr>
          <w:spacing w:val="-6"/>
          <w:sz w:val="20"/>
        </w:rPr>
        <w:t xml:space="preserve"> </w:t>
      </w:r>
      <w:r>
        <w:rPr>
          <w:sz w:val="20"/>
        </w:rPr>
        <w:t>and</w:t>
      </w:r>
      <w:r>
        <w:rPr>
          <w:spacing w:val="-6"/>
          <w:sz w:val="20"/>
        </w:rPr>
        <w:t xml:space="preserve"> </w:t>
      </w:r>
      <w:r>
        <w:rPr>
          <w:sz w:val="20"/>
        </w:rPr>
        <w:t>without</w:t>
      </w:r>
      <w:r>
        <w:rPr>
          <w:spacing w:val="-8"/>
          <w:sz w:val="20"/>
        </w:rPr>
        <w:t xml:space="preserve"> </w:t>
      </w:r>
      <w:r>
        <w:rPr>
          <w:sz w:val="20"/>
        </w:rPr>
        <w:t>subsequent deduction or rebate on any account [except such payroll deductions as are permitted by regulations</w:t>
      </w:r>
      <w:r>
        <w:rPr>
          <w:spacing w:val="-9"/>
          <w:sz w:val="20"/>
        </w:rPr>
        <w:t xml:space="preserve"> </w:t>
      </w:r>
      <w:r>
        <w:rPr>
          <w:sz w:val="20"/>
        </w:rPr>
        <w:t>issued</w:t>
      </w:r>
      <w:r>
        <w:rPr>
          <w:spacing w:val="-7"/>
          <w:sz w:val="20"/>
        </w:rPr>
        <w:t xml:space="preserve"> </w:t>
      </w:r>
      <w:r>
        <w:rPr>
          <w:sz w:val="20"/>
        </w:rPr>
        <w:t>by</w:t>
      </w:r>
      <w:r>
        <w:rPr>
          <w:spacing w:val="-7"/>
          <w:sz w:val="20"/>
        </w:rPr>
        <w:t xml:space="preserve"> </w:t>
      </w:r>
      <w:r>
        <w:rPr>
          <w:sz w:val="20"/>
        </w:rPr>
        <w:t>the</w:t>
      </w:r>
      <w:r>
        <w:rPr>
          <w:spacing w:val="-7"/>
          <w:sz w:val="20"/>
        </w:rPr>
        <w:t xml:space="preserve"> </w:t>
      </w:r>
      <w:r>
        <w:rPr>
          <w:sz w:val="20"/>
        </w:rPr>
        <w:t>Secretary</w:t>
      </w:r>
      <w:r>
        <w:rPr>
          <w:spacing w:val="-9"/>
          <w:sz w:val="20"/>
        </w:rPr>
        <w:t xml:space="preserve"> </w:t>
      </w:r>
      <w:r>
        <w:rPr>
          <w:sz w:val="20"/>
        </w:rPr>
        <w:t>of</w:t>
      </w:r>
      <w:r>
        <w:rPr>
          <w:spacing w:val="-8"/>
          <w:sz w:val="20"/>
        </w:rPr>
        <w:t xml:space="preserve"> </w:t>
      </w:r>
      <w:r>
        <w:rPr>
          <w:sz w:val="20"/>
        </w:rPr>
        <w:t>Labor</w:t>
      </w:r>
      <w:r>
        <w:rPr>
          <w:spacing w:val="-9"/>
          <w:sz w:val="20"/>
        </w:rPr>
        <w:t xml:space="preserve"> </w:t>
      </w:r>
      <w:r>
        <w:rPr>
          <w:sz w:val="20"/>
        </w:rPr>
        <w:t>under</w:t>
      </w:r>
      <w:r>
        <w:rPr>
          <w:spacing w:val="-6"/>
          <w:sz w:val="20"/>
        </w:rPr>
        <w:t xml:space="preserve"> </w:t>
      </w:r>
      <w:r>
        <w:rPr>
          <w:sz w:val="20"/>
        </w:rPr>
        <w:t>the</w:t>
      </w:r>
      <w:r>
        <w:rPr>
          <w:spacing w:val="-9"/>
          <w:sz w:val="20"/>
        </w:rPr>
        <w:t xml:space="preserve"> </w:t>
      </w:r>
      <w:r>
        <w:rPr>
          <w:sz w:val="20"/>
        </w:rPr>
        <w:t>Copeland</w:t>
      </w:r>
      <w:r>
        <w:rPr>
          <w:spacing w:val="-7"/>
          <w:sz w:val="20"/>
        </w:rPr>
        <w:t xml:space="preserve"> </w:t>
      </w:r>
      <w:r>
        <w:rPr>
          <w:sz w:val="20"/>
        </w:rPr>
        <w:t>Act</w:t>
      </w:r>
      <w:r>
        <w:rPr>
          <w:spacing w:val="-9"/>
          <w:sz w:val="20"/>
        </w:rPr>
        <w:t xml:space="preserve"> </w:t>
      </w:r>
      <w:r>
        <w:rPr>
          <w:sz w:val="20"/>
        </w:rPr>
        <w:t>(</w:t>
      </w:r>
      <w:r>
        <w:rPr>
          <w:spacing w:val="-6"/>
          <w:sz w:val="20"/>
        </w:rPr>
        <w:t xml:space="preserve"> </w:t>
      </w:r>
      <w:r>
        <w:rPr>
          <w:sz w:val="20"/>
        </w:rPr>
        <w:t>29</w:t>
      </w:r>
      <w:r>
        <w:rPr>
          <w:spacing w:val="-7"/>
          <w:sz w:val="20"/>
        </w:rPr>
        <w:t xml:space="preserve"> </w:t>
      </w:r>
      <w:r>
        <w:rPr>
          <w:sz w:val="20"/>
        </w:rPr>
        <w:t>CFR</w:t>
      </w:r>
      <w:r>
        <w:rPr>
          <w:spacing w:val="-9"/>
          <w:sz w:val="20"/>
        </w:rPr>
        <w:t xml:space="preserve"> </w:t>
      </w:r>
      <w:r>
        <w:rPr>
          <w:sz w:val="20"/>
        </w:rPr>
        <w:t>part</w:t>
      </w:r>
      <w:r>
        <w:rPr>
          <w:spacing w:val="-6"/>
          <w:sz w:val="20"/>
        </w:rPr>
        <w:t xml:space="preserve"> </w:t>
      </w:r>
      <w:r>
        <w:rPr>
          <w:sz w:val="20"/>
        </w:rPr>
        <w:t>3)],</w:t>
      </w:r>
      <w:r>
        <w:rPr>
          <w:spacing w:val="-7"/>
          <w:sz w:val="20"/>
        </w:rPr>
        <w:t xml:space="preserve"> </w:t>
      </w:r>
      <w:r>
        <w:rPr>
          <w:sz w:val="20"/>
        </w:rPr>
        <w:t>the full amount of wages and bona fide fringe benefits (or cash equivalents thereof) due at time of payment computed at rates not less than those contained in the wage determination of the Secretary of Labor which is attached hereto as Exhibit B, and made a part hereof, regardless of any contractual relationship which may be alleged to exist between (“The Architect”) and such laborers and mechanics. Contributions made or costs reasonably anticipated for bona fide fringe benefits under section 1(b)(2) of the Davis- Bacon</w:t>
      </w:r>
      <w:r>
        <w:rPr>
          <w:spacing w:val="-5"/>
          <w:sz w:val="20"/>
        </w:rPr>
        <w:t xml:space="preserve"> </w:t>
      </w:r>
      <w:r>
        <w:rPr>
          <w:sz w:val="20"/>
        </w:rPr>
        <w:t>Act</w:t>
      </w:r>
      <w:r>
        <w:rPr>
          <w:spacing w:val="-6"/>
          <w:sz w:val="20"/>
        </w:rPr>
        <w:t xml:space="preserve"> </w:t>
      </w:r>
      <w:r>
        <w:rPr>
          <w:sz w:val="20"/>
        </w:rPr>
        <w:t>on</w:t>
      </w:r>
      <w:r>
        <w:rPr>
          <w:spacing w:val="-5"/>
          <w:sz w:val="20"/>
        </w:rPr>
        <w:t xml:space="preserve"> </w:t>
      </w:r>
      <w:r>
        <w:rPr>
          <w:sz w:val="20"/>
        </w:rPr>
        <w:t>behalf</w:t>
      </w:r>
      <w:r>
        <w:rPr>
          <w:spacing w:val="-5"/>
          <w:sz w:val="20"/>
        </w:rPr>
        <w:t xml:space="preserve"> </w:t>
      </w:r>
      <w:r>
        <w:rPr>
          <w:sz w:val="20"/>
        </w:rPr>
        <w:t>of</w:t>
      </w:r>
      <w:r>
        <w:rPr>
          <w:spacing w:val="-5"/>
          <w:sz w:val="20"/>
        </w:rPr>
        <w:t xml:space="preserve"> </w:t>
      </w:r>
      <w:r>
        <w:rPr>
          <w:sz w:val="20"/>
        </w:rPr>
        <w:t>laborers</w:t>
      </w:r>
      <w:r>
        <w:rPr>
          <w:spacing w:val="-7"/>
          <w:sz w:val="20"/>
        </w:rPr>
        <w:t xml:space="preserve"> </w:t>
      </w:r>
      <w:r>
        <w:rPr>
          <w:sz w:val="20"/>
        </w:rPr>
        <w:t>or</w:t>
      </w:r>
      <w:r>
        <w:rPr>
          <w:spacing w:val="-4"/>
          <w:sz w:val="20"/>
        </w:rPr>
        <w:t xml:space="preserve"> </w:t>
      </w:r>
      <w:r>
        <w:rPr>
          <w:sz w:val="20"/>
        </w:rPr>
        <w:t>mechanics</w:t>
      </w:r>
      <w:r>
        <w:rPr>
          <w:spacing w:val="-7"/>
          <w:sz w:val="20"/>
        </w:rPr>
        <w:t xml:space="preserve"> </w:t>
      </w:r>
      <w:r>
        <w:rPr>
          <w:sz w:val="20"/>
        </w:rPr>
        <w:t>are</w:t>
      </w:r>
      <w:r>
        <w:rPr>
          <w:spacing w:val="-4"/>
          <w:sz w:val="20"/>
        </w:rPr>
        <w:t xml:space="preserve"> </w:t>
      </w:r>
      <w:r>
        <w:rPr>
          <w:sz w:val="20"/>
        </w:rPr>
        <w:t>considered</w:t>
      </w:r>
      <w:r>
        <w:rPr>
          <w:spacing w:val="-7"/>
          <w:sz w:val="20"/>
        </w:rPr>
        <w:t xml:space="preserve"> </w:t>
      </w:r>
      <w:r>
        <w:rPr>
          <w:sz w:val="20"/>
        </w:rPr>
        <w:t>wages</w:t>
      </w:r>
      <w:r>
        <w:rPr>
          <w:spacing w:val="-5"/>
          <w:sz w:val="20"/>
        </w:rPr>
        <w:t xml:space="preserve"> </w:t>
      </w:r>
      <w:r>
        <w:rPr>
          <w:sz w:val="20"/>
        </w:rPr>
        <w:t>paid</w:t>
      </w:r>
      <w:r>
        <w:rPr>
          <w:spacing w:val="-7"/>
          <w:sz w:val="20"/>
        </w:rPr>
        <w:t xml:space="preserve"> </w:t>
      </w:r>
      <w:r>
        <w:rPr>
          <w:sz w:val="20"/>
        </w:rPr>
        <w:t>to</w:t>
      </w:r>
      <w:r>
        <w:rPr>
          <w:spacing w:val="-6"/>
          <w:sz w:val="20"/>
        </w:rPr>
        <w:t xml:space="preserve"> </w:t>
      </w:r>
      <w:r>
        <w:rPr>
          <w:sz w:val="20"/>
        </w:rPr>
        <w:t>such</w:t>
      </w:r>
      <w:r>
        <w:rPr>
          <w:spacing w:val="-5"/>
          <w:sz w:val="20"/>
        </w:rPr>
        <w:t xml:space="preserve"> </w:t>
      </w:r>
      <w:r>
        <w:rPr>
          <w:sz w:val="20"/>
        </w:rPr>
        <w:t xml:space="preserve">laborers or mechanics, subject to the provisions of Sub-paragraph 4.1.1.H. below; also, regular contributions made or costs incurred for more than a weekly period (but not less  </w:t>
      </w:r>
      <w:r>
        <w:rPr>
          <w:spacing w:val="49"/>
          <w:sz w:val="20"/>
        </w:rPr>
        <w:t xml:space="preserve"> </w:t>
      </w:r>
      <w:r>
        <w:rPr>
          <w:sz w:val="20"/>
        </w:rPr>
        <w:t>often</w:t>
      </w:r>
    </w:p>
    <w:p w14:paraId="4055F618" w14:textId="77777777" w:rsidR="00ED1692" w:rsidRDefault="00ED1692" w:rsidP="00ED1692">
      <w:pPr>
        <w:spacing w:line="237" w:lineRule="auto"/>
        <w:jc w:val="both"/>
        <w:rPr>
          <w:sz w:val="20"/>
        </w:rPr>
        <w:sectPr w:rsidR="00ED1692">
          <w:pgSz w:w="12240" w:h="15840"/>
          <w:pgMar w:top="1080" w:right="1200" w:bottom="640" w:left="1320" w:header="0" w:footer="458" w:gutter="0"/>
          <w:cols w:space="720"/>
        </w:sectPr>
      </w:pPr>
    </w:p>
    <w:p w14:paraId="3CCEDFEB" w14:textId="77777777" w:rsidR="00ED1692" w:rsidRDefault="00ED1692" w:rsidP="00ED1692">
      <w:pPr>
        <w:spacing w:before="70" w:line="237" w:lineRule="auto"/>
        <w:ind w:left="839" w:right="117"/>
        <w:jc w:val="both"/>
        <w:rPr>
          <w:rFonts w:ascii="Lucida Sans" w:hAnsi="Lucida Sans"/>
          <w:sz w:val="20"/>
        </w:rPr>
      </w:pPr>
      <w:r>
        <w:rPr>
          <w:rFonts w:ascii="Lucida Sans" w:hAnsi="Lucida Sans"/>
          <w:sz w:val="20"/>
        </w:rPr>
        <w:lastRenderedPageBreak/>
        <w:t>than</w:t>
      </w:r>
      <w:r>
        <w:rPr>
          <w:rFonts w:ascii="Lucida Sans" w:hAnsi="Lucida Sans"/>
          <w:spacing w:val="-7"/>
          <w:sz w:val="20"/>
        </w:rPr>
        <w:t xml:space="preserve"> </w:t>
      </w:r>
      <w:r>
        <w:rPr>
          <w:rFonts w:ascii="Lucida Sans" w:hAnsi="Lucida Sans"/>
          <w:sz w:val="20"/>
        </w:rPr>
        <w:t>quarterly)</w:t>
      </w:r>
      <w:r>
        <w:rPr>
          <w:rFonts w:ascii="Lucida Sans" w:hAnsi="Lucida Sans"/>
          <w:spacing w:val="-9"/>
          <w:sz w:val="20"/>
        </w:rPr>
        <w:t xml:space="preserve"> </w:t>
      </w:r>
      <w:r>
        <w:rPr>
          <w:rFonts w:ascii="Lucida Sans" w:hAnsi="Lucida Sans"/>
          <w:sz w:val="20"/>
        </w:rPr>
        <w:t>under</w:t>
      </w:r>
      <w:r>
        <w:rPr>
          <w:rFonts w:ascii="Lucida Sans" w:hAnsi="Lucida Sans"/>
          <w:spacing w:val="-6"/>
          <w:sz w:val="20"/>
        </w:rPr>
        <w:t xml:space="preserve"> </w:t>
      </w:r>
      <w:r>
        <w:rPr>
          <w:rFonts w:ascii="Lucida Sans" w:hAnsi="Lucida Sans"/>
          <w:sz w:val="20"/>
        </w:rPr>
        <w:t>plans,</w:t>
      </w:r>
      <w:r>
        <w:rPr>
          <w:rFonts w:ascii="Lucida Sans" w:hAnsi="Lucida Sans"/>
          <w:spacing w:val="-9"/>
          <w:sz w:val="20"/>
        </w:rPr>
        <w:t xml:space="preserve"> </w:t>
      </w:r>
      <w:r>
        <w:rPr>
          <w:rFonts w:ascii="Lucida Sans" w:hAnsi="Lucida Sans"/>
          <w:sz w:val="20"/>
        </w:rPr>
        <w:t>funds,</w:t>
      </w:r>
      <w:r>
        <w:rPr>
          <w:rFonts w:ascii="Lucida Sans" w:hAnsi="Lucida Sans"/>
          <w:spacing w:val="-7"/>
          <w:sz w:val="20"/>
        </w:rPr>
        <w:t xml:space="preserve"> </w:t>
      </w:r>
      <w:r>
        <w:rPr>
          <w:rFonts w:ascii="Lucida Sans" w:hAnsi="Lucida Sans"/>
          <w:sz w:val="20"/>
        </w:rPr>
        <w:t>or</w:t>
      </w:r>
      <w:r>
        <w:rPr>
          <w:rFonts w:ascii="Lucida Sans" w:hAnsi="Lucida Sans"/>
          <w:spacing w:val="-9"/>
          <w:sz w:val="20"/>
        </w:rPr>
        <w:t xml:space="preserve"> </w:t>
      </w:r>
      <w:r>
        <w:rPr>
          <w:rFonts w:ascii="Lucida Sans" w:hAnsi="Lucida Sans"/>
          <w:sz w:val="20"/>
        </w:rPr>
        <w:t>programs</w:t>
      </w:r>
      <w:r>
        <w:rPr>
          <w:rFonts w:ascii="Lucida Sans" w:hAnsi="Lucida Sans"/>
          <w:spacing w:val="-9"/>
          <w:sz w:val="20"/>
        </w:rPr>
        <w:t xml:space="preserve"> </w:t>
      </w:r>
      <w:r>
        <w:rPr>
          <w:rFonts w:ascii="Lucida Sans" w:hAnsi="Lucida Sans"/>
          <w:sz w:val="20"/>
        </w:rPr>
        <w:t>which</w:t>
      </w:r>
      <w:r>
        <w:rPr>
          <w:rFonts w:ascii="Lucida Sans" w:hAnsi="Lucida Sans"/>
          <w:spacing w:val="-7"/>
          <w:sz w:val="20"/>
        </w:rPr>
        <w:t xml:space="preserve"> </w:t>
      </w:r>
      <w:r>
        <w:rPr>
          <w:rFonts w:ascii="Lucida Sans" w:hAnsi="Lucida Sans"/>
          <w:sz w:val="20"/>
        </w:rPr>
        <w:t>cover</w:t>
      </w:r>
      <w:r>
        <w:rPr>
          <w:rFonts w:ascii="Lucida Sans" w:hAnsi="Lucida Sans"/>
          <w:spacing w:val="-9"/>
          <w:sz w:val="20"/>
        </w:rPr>
        <w:t xml:space="preserve"> </w:t>
      </w:r>
      <w:r>
        <w:rPr>
          <w:rFonts w:ascii="Lucida Sans" w:hAnsi="Lucida Sans"/>
          <w:sz w:val="20"/>
        </w:rPr>
        <w:t>the</w:t>
      </w:r>
      <w:r>
        <w:rPr>
          <w:rFonts w:ascii="Lucida Sans" w:hAnsi="Lucida Sans"/>
          <w:spacing w:val="-9"/>
          <w:sz w:val="20"/>
        </w:rPr>
        <w:t xml:space="preserve"> </w:t>
      </w:r>
      <w:r>
        <w:rPr>
          <w:rFonts w:ascii="Lucida Sans" w:hAnsi="Lucida Sans"/>
          <w:sz w:val="20"/>
        </w:rPr>
        <w:t>particular</w:t>
      </w:r>
      <w:r>
        <w:rPr>
          <w:rFonts w:ascii="Lucida Sans" w:hAnsi="Lucida Sans"/>
          <w:spacing w:val="-6"/>
          <w:sz w:val="20"/>
        </w:rPr>
        <w:t xml:space="preserve"> </w:t>
      </w:r>
      <w:r>
        <w:rPr>
          <w:rFonts w:ascii="Lucida Sans" w:hAnsi="Lucida Sans"/>
          <w:sz w:val="20"/>
        </w:rPr>
        <w:t>weekly</w:t>
      </w:r>
      <w:r>
        <w:rPr>
          <w:rFonts w:ascii="Lucida Sans" w:hAnsi="Lucida Sans"/>
          <w:spacing w:val="-7"/>
          <w:sz w:val="20"/>
        </w:rPr>
        <w:t xml:space="preserve"> </w:t>
      </w:r>
      <w:r>
        <w:rPr>
          <w:rFonts w:ascii="Lucida Sans" w:hAnsi="Lucida Sans"/>
          <w:sz w:val="20"/>
        </w:rPr>
        <w:t>period, are deemed to be constructively made or incurred during such weekly period. Such laborers</w:t>
      </w:r>
      <w:r>
        <w:rPr>
          <w:rFonts w:ascii="Lucida Sans" w:hAnsi="Lucida Sans"/>
          <w:spacing w:val="-12"/>
          <w:sz w:val="20"/>
        </w:rPr>
        <w:t xml:space="preserve"> </w:t>
      </w:r>
      <w:r>
        <w:rPr>
          <w:rFonts w:ascii="Lucida Sans" w:hAnsi="Lucida Sans"/>
          <w:sz w:val="20"/>
        </w:rPr>
        <w:t>and</w:t>
      </w:r>
      <w:r>
        <w:rPr>
          <w:rFonts w:ascii="Lucida Sans" w:hAnsi="Lucida Sans"/>
          <w:spacing w:val="-12"/>
          <w:sz w:val="20"/>
        </w:rPr>
        <w:t xml:space="preserve"> </w:t>
      </w:r>
      <w:r>
        <w:rPr>
          <w:rFonts w:ascii="Lucida Sans" w:hAnsi="Lucida Sans"/>
          <w:sz w:val="20"/>
        </w:rPr>
        <w:t>mechanics</w:t>
      </w:r>
      <w:r>
        <w:rPr>
          <w:rFonts w:ascii="Lucida Sans" w:hAnsi="Lucida Sans"/>
          <w:spacing w:val="-14"/>
          <w:sz w:val="20"/>
        </w:rPr>
        <w:t xml:space="preserve"> </w:t>
      </w:r>
      <w:r>
        <w:rPr>
          <w:rFonts w:ascii="Lucida Sans" w:hAnsi="Lucida Sans"/>
          <w:sz w:val="20"/>
        </w:rPr>
        <w:t>shall</w:t>
      </w:r>
      <w:r>
        <w:rPr>
          <w:rFonts w:ascii="Lucida Sans" w:hAnsi="Lucida Sans"/>
          <w:spacing w:val="-14"/>
          <w:sz w:val="20"/>
        </w:rPr>
        <w:t xml:space="preserve"> </w:t>
      </w:r>
      <w:r>
        <w:rPr>
          <w:rFonts w:ascii="Lucida Sans" w:hAnsi="Lucida Sans"/>
          <w:sz w:val="20"/>
        </w:rPr>
        <w:t>be</w:t>
      </w:r>
      <w:r>
        <w:rPr>
          <w:rFonts w:ascii="Lucida Sans" w:hAnsi="Lucida Sans"/>
          <w:spacing w:val="-12"/>
          <w:sz w:val="20"/>
        </w:rPr>
        <w:t xml:space="preserve"> </w:t>
      </w:r>
      <w:r>
        <w:rPr>
          <w:rFonts w:ascii="Lucida Sans" w:hAnsi="Lucida Sans"/>
          <w:sz w:val="20"/>
        </w:rPr>
        <w:t>paid</w:t>
      </w:r>
      <w:r>
        <w:rPr>
          <w:rFonts w:ascii="Lucida Sans" w:hAnsi="Lucida Sans"/>
          <w:spacing w:val="-12"/>
          <w:sz w:val="20"/>
        </w:rPr>
        <w:t xml:space="preserve"> </w:t>
      </w:r>
      <w:r>
        <w:rPr>
          <w:rFonts w:ascii="Lucida Sans" w:hAnsi="Lucida Sans"/>
          <w:sz w:val="20"/>
        </w:rPr>
        <w:t>the</w:t>
      </w:r>
      <w:r>
        <w:rPr>
          <w:rFonts w:ascii="Lucida Sans" w:hAnsi="Lucida Sans"/>
          <w:spacing w:val="-12"/>
          <w:sz w:val="20"/>
        </w:rPr>
        <w:t xml:space="preserve"> </w:t>
      </w:r>
      <w:r>
        <w:rPr>
          <w:rFonts w:ascii="Lucida Sans" w:hAnsi="Lucida Sans"/>
          <w:sz w:val="20"/>
        </w:rPr>
        <w:t>appropriate</w:t>
      </w:r>
      <w:r>
        <w:rPr>
          <w:rFonts w:ascii="Lucida Sans" w:hAnsi="Lucida Sans"/>
          <w:spacing w:val="-12"/>
          <w:sz w:val="20"/>
        </w:rPr>
        <w:t xml:space="preserve"> </w:t>
      </w:r>
      <w:r>
        <w:rPr>
          <w:rFonts w:ascii="Lucida Sans" w:hAnsi="Lucida Sans"/>
          <w:sz w:val="20"/>
        </w:rPr>
        <w:t>wage</w:t>
      </w:r>
      <w:r>
        <w:rPr>
          <w:rFonts w:ascii="Lucida Sans" w:hAnsi="Lucida Sans"/>
          <w:spacing w:val="-12"/>
          <w:sz w:val="20"/>
        </w:rPr>
        <w:t xml:space="preserve"> </w:t>
      </w:r>
      <w:r>
        <w:rPr>
          <w:rFonts w:ascii="Lucida Sans" w:hAnsi="Lucida Sans"/>
          <w:sz w:val="20"/>
        </w:rPr>
        <w:t>rate</w:t>
      </w:r>
      <w:r>
        <w:rPr>
          <w:rFonts w:ascii="Lucida Sans" w:hAnsi="Lucida Sans"/>
          <w:spacing w:val="-12"/>
          <w:sz w:val="20"/>
        </w:rPr>
        <w:t xml:space="preserve"> </w:t>
      </w:r>
      <w:r>
        <w:rPr>
          <w:rFonts w:ascii="Lucida Sans" w:hAnsi="Lucida Sans"/>
          <w:sz w:val="20"/>
        </w:rPr>
        <w:t>and</w:t>
      </w:r>
      <w:r>
        <w:rPr>
          <w:rFonts w:ascii="Lucida Sans" w:hAnsi="Lucida Sans"/>
          <w:spacing w:val="-12"/>
          <w:sz w:val="20"/>
        </w:rPr>
        <w:t xml:space="preserve"> </w:t>
      </w:r>
      <w:r>
        <w:rPr>
          <w:rFonts w:ascii="Lucida Sans" w:hAnsi="Lucida Sans"/>
          <w:sz w:val="20"/>
        </w:rPr>
        <w:t>fringe</w:t>
      </w:r>
      <w:r>
        <w:rPr>
          <w:rFonts w:ascii="Lucida Sans" w:hAnsi="Lucida Sans"/>
          <w:spacing w:val="-9"/>
          <w:sz w:val="20"/>
        </w:rPr>
        <w:t xml:space="preserve"> </w:t>
      </w:r>
      <w:r>
        <w:rPr>
          <w:rFonts w:ascii="Lucida Sans" w:hAnsi="Lucida Sans"/>
          <w:sz w:val="20"/>
        </w:rPr>
        <w:t>benefits</w:t>
      </w:r>
      <w:r>
        <w:rPr>
          <w:rFonts w:ascii="Lucida Sans" w:hAnsi="Lucida Sans"/>
          <w:spacing w:val="-12"/>
          <w:sz w:val="20"/>
        </w:rPr>
        <w:t xml:space="preserve"> </w:t>
      </w:r>
      <w:r>
        <w:rPr>
          <w:rFonts w:ascii="Lucida Sans" w:hAnsi="Lucida Sans"/>
          <w:sz w:val="20"/>
        </w:rPr>
        <w:t>on</w:t>
      </w:r>
      <w:r>
        <w:rPr>
          <w:rFonts w:ascii="Lucida Sans" w:hAnsi="Lucida Sans"/>
          <w:spacing w:val="-10"/>
          <w:sz w:val="20"/>
        </w:rPr>
        <w:t xml:space="preserve"> </w:t>
      </w:r>
      <w:r>
        <w:rPr>
          <w:rFonts w:ascii="Lucida Sans" w:hAnsi="Lucida Sans"/>
          <w:sz w:val="20"/>
        </w:rPr>
        <w:t>the wage determination for the classification of work actually performed, without regard to skill,</w:t>
      </w:r>
      <w:r>
        <w:rPr>
          <w:rFonts w:ascii="Lucida Sans" w:hAnsi="Lucida Sans"/>
          <w:spacing w:val="-7"/>
          <w:sz w:val="20"/>
        </w:rPr>
        <w:t xml:space="preserve"> </w:t>
      </w:r>
      <w:r>
        <w:rPr>
          <w:rFonts w:ascii="Lucida Sans" w:hAnsi="Lucida Sans"/>
          <w:sz w:val="20"/>
        </w:rPr>
        <w:t>except</w:t>
      </w:r>
      <w:r>
        <w:rPr>
          <w:rFonts w:ascii="Lucida Sans" w:hAnsi="Lucida Sans"/>
          <w:spacing w:val="-6"/>
          <w:sz w:val="20"/>
        </w:rPr>
        <w:t xml:space="preserve"> </w:t>
      </w:r>
      <w:r>
        <w:rPr>
          <w:rFonts w:ascii="Lucida Sans" w:hAnsi="Lucida Sans"/>
          <w:sz w:val="20"/>
        </w:rPr>
        <w:t>as</w:t>
      </w:r>
      <w:r>
        <w:rPr>
          <w:rFonts w:ascii="Lucida Sans" w:hAnsi="Lucida Sans"/>
          <w:spacing w:val="-7"/>
          <w:sz w:val="20"/>
        </w:rPr>
        <w:t xml:space="preserve"> </w:t>
      </w:r>
      <w:r>
        <w:rPr>
          <w:rFonts w:ascii="Lucida Sans" w:hAnsi="Lucida Sans"/>
          <w:sz w:val="20"/>
        </w:rPr>
        <w:t>provided</w:t>
      </w:r>
      <w:r>
        <w:rPr>
          <w:rFonts w:ascii="Lucida Sans" w:hAnsi="Lucida Sans"/>
          <w:spacing w:val="-4"/>
          <w:sz w:val="20"/>
        </w:rPr>
        <w:t xml:space="preserve"> </w:t>
      </w:r>
      <w:r>
        <w:rPr>
          <w:rFonts w:ascii="Lucida Sans" w:hAnsi="Lucida Sans"/>
          <w:sz w:val="20"/>
        </w:rPr>
        <w:t>in</w:t>
      </w:r>
      <w:r>
        <w:rPr>
          <w:rFonts w:ascii="Lucida Sans" w:hAnsi="Lucida Sans"/>
          <w:spacing w:val="-5"/>
          <w:sz w:val="20"/>
        </w:rPr>
        <w:t xml:space="preserve"> </w:t>
      </w:r>
      <w:r>
        <w:rPr>
          <w:rFonts w:ascii="Lucida Sans" w:hAnsi="Lucida Sans"/>
          <w:sz w:val="20"/>
        </w:rPr>
        <w:t>29</w:t>
      </w:r>
      <w:r>
        <w:rPr>
          <w:rFonts w:ascii="Lucida Sans" w:hAnsi="Lucida Sans"/>
          <w:spacing w:val="-5"/>
          <w:sz w:val="20"/>
        </w:rPr>
        <w:t xml:space="preserve"> </w:t>
      </w:r>
      <w:r>
        <w:rPr>
          <w:rFonts w:ascii="Lucida Sans" w:hAnsi="Lucida Sans"/>
          <w:sz w:val="20"/>
        </w:rPr>
        <w:t>CFR</w:t>
      </w:r>
      <w:r>
        <w:rPr>
          <w:rFonts w:ascii="Lucida Sans" w:hAnsi="Lucida Sans"/>
          <w:spacing w:val="-5"/>
          <w:sz w:val="20"/>
        </w:rPr>
        <w:t xml:space="preserve"> </w:t>
      </w:r>
      <w:r>
        <w:rPr>
          <w:rFonts w:ascii="Lucida Sans" w:hAnsi="Lucida Sans"/>
          <w:sz w:val="20"/>
        </w:rPr>
        <w:t>§</w:t>
      </w:r>
      <w:r>
        <w:rPr>
          <w:rFonts w:ascii="Lucida Sans" w:hAnsi="Lucida Sans"/>
          <w:spacing w:val="-5"/>
          <w:sz w:val="20"/>
        </w:rPr>
        <w:t xml:space="preserve"> </w:t>
      </w:r>
      <w:r>
        <w:rPr>
          <w:rFonts w:ascii="Lucida Sans" w:hAnsi="Lucida Sans"/>
          <w:sz w:val="20"/>
        </w:rPr>
        <w:t>5.5(a)(4).</w:t>
      </w:r>
      <w:r>
        <w:rPr>
          <w:rFonts w:ascii="Lucida Sans" w:hAnsi="Lucida Sans"/>
          <w:spacing w:val="-5"/>
          <w:sz w:val="20"/>
        </w:rPr>
        <w:t xml:space="preserve"> </w:t>
      </w:r>
      <w:r>
        <w:rPr>
          <w:rFonts w:ascii="Lucida Sans" w:hAnsi="Lucida Sans"/>
          <w:sz w:val="20"/>
        </w:rPr>
        <w:t>Laborers</w:t>
      </w:r>
      <w:r>
        <w:rPr>
          <w:rFonts w:ascii="Lucida Sans" w:hAnsi="Lucida Sans"/>
          <w:spacing w:val="-5"/>
          <w:sz w:val="20"/>
        </w:rPr>
        <w:t xml:space="preserve"> </w:t>
      </w:r>
      <w:r>
        <w:rPr>
          <w:rFonts w:ascii="Lucida Sans" w:hAnsi="Lucida Sans"/>
          <w:sz w:val="20"/>
        </w:rPr>
        <w:t>or</w:t>
      </w:r>
      <w:r>
        <w:rPr>
          <w:rFonts w:ascii="Lucida Sans" w:hAnsi="Lucida Sans"/>
          <w:spacing w:val="-6"/>
          <w:sz w:val="20"/>
        </w:rPr>
        <w:t xml:space="preserve"> </w:t>
      </w:r>
      <w:r>
        <w:rPr>
          <w:rFonts w:ascii="Lucida Sans" w:hAnsi="Lucida Sans"/>
          <w:sz w:val="20"/>
        </w:rPr>
        <w:t>mechanics</w:t>
      </w:r>
      <w:r>
        <w:rPr>
          <w:rFonts w:ascii="Lucida Sans" w:hAnsi="Lucida Sans"/>
          <w:spacing w:val="-7"/>
          <w:sz w:val="20"/>
        </w:rPr>
        <w:t xml:space="preserve"> </w:t>
      </w:r>
      <w:r>
        <w:rPr>
          <w:rFonts w:ascii="Lucida Sans" w:hAnsi="Lucida Sans"/>
          <w:sz w:val="20"/>
        </w:rPr>
        <w:t>performing</w:t>
      </w:r>
      <w:r>
        <w:rPr>
          <w:rFonts w:ascii="Lucida Sans" w:hAnsi="Lucida Sans"/>
          <w:spacing w:val="-6"/>
          <w:sz w:val="20"/>
        </w:rPr>
        <w:t xml:space="preserve"> </w:t>
      </w:r>
      <w:r>
        <w:rPr>
          <w:rFonts w:ascii="Lucida Sans" w:hAnsi="Lucida Sans"/>
          <w:sz w:val="20"/>
        </w:rPr>
        <w:t>work</w:t>
      </w:r>
      <w:r>
        <w:rPr>
          <w:rFonts w:ascii="Lucida Sans" w:hAnsi="Lucida Sans"/>
          <w:spacing w:val="-5"/>
          <w:sz w:val="20"/>
        </w:rPr>
        <w:t xml:space="preserve"> </w:t>
      </w:r>
      <w:r>
        <w:rPr>
          <w:rFonts w:ascii="Lucida Sans" w:hAnsi="Lucida Sans"/>
          <w:sz w:val="20"/>
        </w:rPr>
        <w:t xml:space="preserve">in more than one classification may be compensated at the rate specified for each classification for the time actually worked therein: </w:t>
      </w:r>
      <w:r>
        <w:rPr>
          <w:rFonts w:ascii="Lucida Sans" w:hAnsi="Lucida Sans"/>
          <w:i/>
          <w:sz w:val="20"/>
        </w:rPr>
        <w:t xml:space="preserve">Provided, </w:t>
      </w:r>
      <w:r>
        <w:rPr>
          <w:rFonts w:ascii="Lucida Sans" w:hAnsi="Lucida Sans"/>
          <w:sz w:val="20"/>
        </w:rPr>
        <w:t>that the employer's payroll records accurately set forth the time spent in each classification in which work is performed. The wage determination (including any additional classification and wage rates conformed under Sub-paragraph 4.1.1.C. below, and the Davis-Bacon poster (WH- 1321) shall be posted at all times by the Contractor and its subcontractors at the site of the work in a prominent and accessible place where it can be easily seen by the</w:t>
      </w:r>
      <w:r>
        <w:rPr>
          <w:rFonts w:ascii="Lucida Sans" w:hAnsi="Lucida Sans"/>
          <w:spacing w:val="-31"/>
          <w:sz w:val="20"/>
        </w:rPr>
        <w:t xml:space="preserve"> </w:t>
      </w:r>
      <w:r>
        <w:rPr>
          <w:rFonts w:ascii="Lucida Sans" w:hAnsi="Lucida Sans"/>
          <w:sz w:val="20"/>
        </w:rPr>
        <w:t>workers.</w:t>
      </w:r>
    </w:p>
    <w:p w14:paraId="6771151B" w14:textId="77777777" w:rsidR="00ED1692" w:rsidRDefault="00ED1692" w:rsidP="00524801">
      <w:pPr>
        <w:pStyle w:val="ListParagraph"/>
        <w:widowControl w:val="0"/>
        <w:numPr>
          <w:ilvl w:val="3"/>
          <w:numId w:val="14"/>
        </w:numPr>
        <w:tabs>
          <w:tab w:val="left" w:pos="2280"/>
        </w:tabs>
        <w:autoSpaceDE w:val="0"/>
        <w:autoSpaceDN w:val="0"/>
        <w:spacing w:before="125" w:line="232" w:lineRule="exact"/>
        <w:ind w:right="119" w:firstLine="900"/>
        <w:contextualSpacing w:val="0"/>
        <w:jc w:val="both"/>
        <w:rPr>
          <w:sz w:val="20"/>
        </w:rPr>
      </w:pPr>
      <w:r>
        <w:rPr>
          <w:sz w:val="20"/>
        </w:rPr>
        <w:t>(“The Architect”) shall require that any class of laborers or mechanics, including helpers, which is not listed in the wage determination and which is to be employed under the Contract shall be classified in conformance with the wage determination. (“The Architect”) shall approve an additional classification and wage rate and fringe benefits therefore only when the following criteria have been</w:t>
      </w:r>
      <w:r>
        <w:rPr>
          <w:spacing w:val="-22"/>
          <w:sz w:val="20"/>
        </w:rPr>
        <w:t xml:space="preserve"> </w:t>
      </w:r>
      <w:r>
        <w:rPr>
          <w:sz w:val="20"/>
        </w:rPr>
        <w:t>met:</w:t>
      </w:r>
    </w:p>
    <w:p w14:paraId="7843ABBC" w14:textId="77777777" w:rsidR="00ED1692" w:rsidRDefault="00ED1692" w:rsidP="00524801">
      <w:pPr>
        <w:pStyle w:val="ListParagraph"/>
        <w:widowControl w:val="0"/>
        <w:numPr>
          <w:ilvl w:val="4"/>
          <w:numId w:val="14"/>
        </w:numPr>
        <w:tabs>
          <w:tab w:val="left" w:pos="2819"/>
          <w:tab w:val="left" w:pos="2820"/>
        </w:tabs>
        <w:autoSpaceDE w:val="0"/>
        <w:autoSpaceDN w:val="0"/>
        <w:spacing w:before="120" w:line="232" w:lineRule="exact"/>
        <w:ind w:right="118" w:firstLine="540"/>
        <w:contextualSpacing w:val="0"/>
        <w:jc w:val="both"/>
        <w:rPr>
          <w:sz w:val="20"/>
        </w:rPr>
      </w:pPr>
      <w:r>
        <w:rPr>
          <w:sz w:val="20"/>
        </w:rPr>
        <w:t>The work to be performed by the classification requested is not performed by a classification in the wage</w:t>
      </w:r>
      <w:r>
        <w:rPr>
          <w:spacing w:val="-19"/>
          <w:sz w:val="20"/>
        </w:rPr>
        <w:t xml:space="preserve"> </w:t>
      </w:r>
      <w:r>
        <w:rPr>
          <w:sz w:val="20"/>
        </w:rPr>
        <w:t>determination;</w:t>
      </w:r>
    </w:p>
    <w:p w14:paraId="57203FF6" w14:textId="77777777" w:rsidR="00ED1692" w:rsidRDefault="00ED1692" w:rsidP="00524801">
      <w:pPr>
        <w:pStyle w:val="ListParagraph"/>
        <w:widowControl w:val="0"/>
        <w:numPr>
          <w:ilvl w:val="4"/>
          <w:numId w:val="14"/>
        </w:numPr>
        <w:tabs>
          <w:tab w:val="left" w:pos="2819"/>
          <w:tab w:val="left" w:pos="2820"/>
        </w:tabs>
        <w:autoSpaceDE w:val="0"/>
        <w:autoSpaceDN w:val="0"/>
        <w:spacing w:before="112"/>
        <w:ind w:left="2819" w:hanging="539"/>
        <w:contextualSpacing w:val="0"/>
        <w:jc w:val="both"/>
        <w:rPr>
          <w:sz w:val="20"/>
        </w:rPr>
      </w:pPr>
      <w:r>
        <w:rPr>
          <w:sz w:val="20"/>
        </w:rPr>
        <w:t>The classification is utilized in the area by the construction</w:t>
      </w:r>
      <w:r>
        <w:rPr>
          <w:spacing w:val="-16"/>
          <w:sz w:val="20"/>
        </w:rPr>
        <w:t xml:space="preserve"> </w:t>
      </w:r>
      <w:r>
        <w:rPr>
          <w:sz w:val="20"/>
        </w:rPr>
        <w:t>industry;</w:t>
      </w:r>
    </w:p>
    <w:p w14:paraId="0B42932B" w14:textId="77777777" w:rsidR="00ED1692" w:rsidRDefault="00ED1692" w:rsidP="00ED1692">
      <w:pPr>
        <w:spacing w:line="232" w:lineRule="exact"/>
        <w:ind w:left="1740"/>
        <w:rPr>
          <w:rFonts w:ascii="Lucida Sans"/>
          <w:sz w:val="20"/>
        </w:rPr>
      </w:pPr>
      <w:r>
        <w:rPr>
          <w:rFonts w:ascii="Lucida Sans"/>
          <w:sz w:val="20"/>
        </w:rPr>
        <w:t>and</w:t>
      </w:r>
    </w:p>
    <w:p w14:paraId="14148116" w14:textId="77777777" w:rsidR="00ED1692" w:rsidRDefault="00ED1692" w:rsidP="00524801">
      <w:pPr>
        <w:pStyle w:val="ListParagraph"/>
        <w:widowControl w:val="0"/>
        <w:numPr>
          <w:ilvl w:val="4"/>
          <w:numId w:val="14"/>
        </w:numPr>
        <w:tabs>
          <w:tab w:val="left" w:pos="2819"/>
          <w:tab w:val="left" w:pos="2820"/>
        </w:tabs>
        <w:autoSpaceDE w:val="0"/>
        <w:autoSpaceDN w:val="0"/>
        <w:spacing w:before="117"/>
        <w:ind w:left="2819" w:hanging="539"/>
        <w:contextualSpacing w:val="0"/>
        <w:jc w:val="both"/>
        <w:rPr>
          <w:sz w:val="20"/>
        </w:rPr>
      </w:pPr>
      <w:r>
        <w:rPr>
          <w:sz w:val="20"/>
        </w:rPr>
        <w:t>The proposed wage rate, including  any bona</w:t>
      </w:r>
      <w:r>
        <w:rPr>
          <w:spacing w:val="18"/>
          <w:sz w:val="20"/>
        </w:rPr>
        <w:t xml:space="preserve"> </w:t>
      </w:r>
      <w:r>
        <w:rPr>
          <w:sz w:val="20"/>
        </w:rPr>
        <w:t>fide fringe benefits,</w:t>
      </w:r>
    </w:p>
    <w:p w14:paraId="71A8DFC3" w14:textId="77777777" w:rsidR="00ED1692" w:rsidRDefault="00ED1692" w:rsidP="00ED1692">
      <w:pPr>
        <w:spacing w:before="4" w:line="232" w:lineRule="exact"/>
        <w:ind w:left="1740"/>
        <w:rPr>
          <w:rFonts w:ascii="Lucida Sans"/>
          <w:sz w:val="20"/>
        </w:rPr>
      </w:pPr>
      <w:r>
        <w:rPr>
          <w:rFonts w:ascii="Lucida Sans"/>
          <w:sz w:val="20"/>
        </w:rPr>
        <w:t>bears a reasonable relationship to the wage rates contained in the wage determination.</w:t>
      </w:r>
    </w:p>
    <w:p w14:paraId="769D3392" w14:textId="77777777" w:rsidR="00ED1692" w:rsidRDefault="00ED1692" w:rsidP="00524801">
      <w:pPr>
        <w:pStyle w:val="ListParagraph"/>
        <w:widowControl w:val="0"/>
        <w:numPr>
          <w:ilvl w:val="3"/>
          <w:numId w:val="14"/>
        </w:numPr>
        <w:tabs>
          <w:tab w:val="left" w:pos="2280"/>
        </w:tabs>
        <w:autoSpaceDE w:val="0"/>
        <w:autoSpaceDN w:val="0"/>
        <w:spacing w:before="117" w:line="232" w:lineRule="exact"/>
        <w:ind w:right="117" w:firstLine="900"/>
        <w:contextualSpacing w:val="0"/>
        <w:jc w:val="both"/>
        <w:rPr>
          <w:sz w:val="20"/>
        </w:rPr>
      </w:pPr>
      <w:r>
        <w:rPr>
          <w:sz w:val="20"/>
        </w:rPr>
        <w:t>If (“The Architect”) and the laborers and mechanics to be employed in the classification (if known), or their representatives, and (“The Architect”) agree on the classification and wage rate (including the amount designated for fringe benefits where appropriate), a report of the action taken shall be sent by the contracting officer to the Administrator of the Wage and Hour Division, U.S. Department of Labor, Washington, DC 20210. The Administrator, or an authorized representative, will approve, modify, or disapprove every additional classification action within thirty (30) days of receipt and so advise the contracting officer or will notify the contracting officer within the 30-day period that additional time is</w:t>
      </w:r>
      <w:r>
        <w:rPr>
          <w:spacing w:val="-14"/>
          <w:sz w:val="20"/>
        </w:rPr>
        <w:t xml:space="preserve"> </w:t>
      </w:r>
      <w:r>
        <w:rPr>
          <w:sz w:val="20"/>
        </w:rPr>
        <w:t>necessary.</w:t>
      </w:r>
    </w:p>
    <w:p w14:paraId="07D0726F" w14:textId="77777777" w:rsidR="00ED1692" w:rsidRDefault="00ED1692" w:rsidP="00524801">
      <w:pPr>
        <w:pStyle w:val="ListParagraph"/>
        <w:widowControl w:val="0"/>
        <w:numPr>
          <w:ilvl w:val="3"/>
          <w:numId w:val="14"/>
        </w:numPr>
        <w:tabs>
          <w:tab w:val="left" w:pos="2280"/>
        </w:tabs>
        <w:autoSpaceDE w:val="0"/>
        <w:autoSpaceDN w:val="0"/>
        <w:spacing w:before="120" w:line="232" w:lineRule="exact"/>
        <w:ind w:right="117" w:firstLine="900"/>
        <w:contextualSpacing w:val="0"/>
        <w:jc w:val="both"/>
        <w:rPr>
          <w:sz w:val="20"/>
        </w:rPr>
      </w:pPr>
      <w:r>
        <w:rPr>
          <w:sz w:val="20"/>
        </w:rPr>
        <w:t>In the event (“The Architect”), the laborers or mechanics to be employed in the classification of their representatives, and (“The Architect”) do not agree on the proposed classification and wage rate (including the amount designated for fringe benefits,</w:t>
      </w:r>
      <w:r>
        <w:rPr>
          <w:spacing w:val="-9"/>
          <w:sz w:val="20"/>
        </w:rPr>
        <w:t xml:space="preserve"> </w:t>
      </w:r>
      <w:r>
        <w:rPr>
          <w:sz w:val="20"/>
        </w:rPr>
        <w:t>where</w:t>
      </w:r>
      <w:r>
        <w:rPr>
          <w:spacing w:val="-9"/>
          <w:sz w:val="20"/>
        </w:rPr>
        <w:t xml:space="preserve"> </w:t>
      </w:r>
      <w:r>
        <w:rPr>
          <w:sz w:val="20"/>
        </w:rPr>
        <w:t>appropriate),</w:t>
      </w:r>
      <w:r>
        <w:rPr>
          <w:spacing w:val="-7"/>
          <w:sz w:val="20"/>
        </w:rPr>
        <w:t xml:space="preserve"> </w:t>
      </w:r>
      <w:r>
        <w:rPr>
          <w:sz w:val="20"/>
        </w:rPr>
        <w:t>(“The</w:t>
      </w:r>
      <w:r>
        <w:rPr>
          <w:spacing w:val="-7"/>
          <w:sz w:val="20"/>
        </w:rPr>
        <w:t xml:space="preserve"> </w:t>
      </w:r>
      <w:r>
        <w:rPr>
          <w:sz w:val="20"/>
        </w:rPr>
        <w:t>Architect”) shall</w:t>
      </w:r>
      <w:r>
        <w:rPr>
          <w:spacing w:val="-6"/>
          <w:sz w:val="20"/>
        </w:rPr>
        <w:t xml:space="preserve"> </w:t>
      </w:r>
      <w:r>
        <w:rPr>
          <w:sz w:val="20"/>
        </w:rPr>
        <w:t>refer</w:t>
      </w:r>
      <w:r>
        <w:rPr>
          <w:spacing w:val="-9"/>
          <w:sz w:val="20"/>
        </w:rPr>
        <w:t xml:space="preserve"> </w:t>
      </w:r>
      <w:r>
        <w:rPr>
          <w:sz w:val="20"/>
        </w:rPr>
        <w:t>the</w:t>
      </w:r>
      <w:r>
        <w:rPr>
          <w:spacing w:val="-7"/>
          <w:sz w:val="20"/>
        </w:rPr>
        <w:t xml:space="preserve"> </w:t>
      </w:r>
      <w:r>
        <w:rPr>
          <w:sz w:val="20"/>
        </w:rPr>
        <w:t>questions,</w:t>
      </w:r>
      <w:r>
        <w:rPr>
          <w:spacing w:val="-9"/>
          <w:sz w:val="20"/>
        </w:rPr>
        <w:t xml:space="preserve"> </w:t>
      </w:r>
      <w:r>
        <w:rPr>
          <w:sz w:val="20"/>
        </w:rPr>
        <w:t>including</w:t>
      </w:r>
      <w:r>
        <w:rPr>
          <w:spacing w:val="-8"/>
          <w:sz w:val="20"/>
        </w:rPr>
        <w:t xml:space="preserve"> </w:t>
      </w:r>
      <w:r>
        <w:rPr>
          <w:sz w:val="20"/>
        </w:rPr>
        <w:t>the</w:t>
      </w:r>
      <w:r>
        <w:rPr>
          <w:spacing w:val="-9"/>
          <w:sz w:val="20"/>
        </w:rPr>
        <w:t xml:space="preserve"> </w:t>
      </w:r>
      <w:r>
        <w:rPr>
          <w:sz w:val="20"/>
        </w:rPr>
        <w:t>views of all interested parties and the recommendation of the contracting officer, to the Administrator for determination. The Administrator, or an authorized representative, will issue a determination within thirty (30) days of receipt and advise the contracting officer or will notify the contracting officer within the thirty (30) day period that additional time is necessary.</w:t>
      </w:r>
    </w:p>
    <w:p w14:paraId="62C2D2AE" w14:textId="77777777" w:rsidR="00ED1692" w:rsidRDefault="00ED1692" w:rsidP="00524801">
      <w:pPr>
        <w:pStyle w:val="ListParagraph"/>
        <w:widowControl w:val="0"/>
        <w:numPr>
          <w:ilvl w:val="3"/>
          <w:numId w:val="14"/>
        </w:numPr>
        <w:tabs>
          <w:tab w:val="left" w:pos="2280"/>
        </w:tabs>
        <w:autoSpaceDE w:val="0"/>
        <w:autoSpaceDN w:val="0"/>
        <w:spacing w:before="120" w:line="232" w:lineRule="exact"/>
        <w:ind w:right="117" w:firstLine="900"/>
        <w:contextualSpacing w:val="0"/>
        <w:jc w:val="both"/>
        <w:rPr>
          <w:sz w:val="20"/>
        </w:rPr>
      </w:pPr>
      <w:r>
        <w:rPr>
          <w:sz w:val="20"/>
        </w:rPr>
        <w:t>The wage rate (including fringe benefits where appropriate) determined pursuant to Sub-paragraphs 4.1.1.D or 4.1.1.1.E, shall be paid to all workers performing work in the classification under this Contract from the first day on which work is performed in the</w:t>
      </w:r>
      <w:r>
        <w:rPr>
          <w:spacing w:val="-11"/>
          <w:sz w:val="20"/>
        </w:rPr>
        <w:t xml:space="preserve"> </w:t>
      </w:r>
      <w:r>
        <w:rPr>
          <w:sz w:val="20"/>
        </w:rPr>
        <w:t>classification.</w:t>
      </w:r>
    </w:p>
    <w:p w14:paraId="67194C8D" w14:textId="77777777" w:rsidR="00ED1692" w:rsidRDefault="00ED1692" w:rsidP="00524801">
      <w:pPr>
        <w:pStyle w:val="ListParagraph"/>
        <w:widowControl w:val="0"/>
        <w:numPr>
          <w:ilvl w:val="3"/>
          <w:numId w:val="14"/>
        </w:numPr>
        <w:tabs>
          <w:tab w:val="left" w:pos="2280"/>
        </w:tabs>
        <w:autoSpaceDE w:val="0"/>
        <w:autoSpaceDN w:val="0"/>
        <w:spacing w:before="120" w:line="232" w:lineRule="exact"/>
        <w:ind w:right="119" w:firstLine="900"/>
        <w:contextualSpacing w:val="0"/>
        <w:jc w:val="both"/>
        <w:rPr>
          <w:sz w:val="20"/>
        </w:rPr>
      </w:pPr>
      <w:r>
        <w:rPr>
          <w:sz w:val="20"/>
        </w:rPr>
        <w:t>Whenever</w:t>
      </w:r>
      <w:r>
        <w:rPr>
          <w:spacing w:val="-4"/>
          <w:sz w:val="20"/>
        </w:rPr>
        <w:t xml:space="preserve"> </w:t>
      </w:r>
      <w:r>
        <w:rPr>
          <w:sz w:val="20"/>
        </w:rPr>
        <w:t>the</w:t>
      </w:r>
      <w:r>
        <w:rPr>
          <w:spacing w:val="-2"/>
          <w:sz w:val="20"/>
        </w:rPr>
        <w:t xml:space="preserve"> </w:t>
      </w:r>
      <w:r>
        <w:rPr>
          <w:sz w:val="20"/>
        </w:rPr>
        <w:t>minimum</w:t>
      </w:r>
      <w:r>
        <w:rPr>
          <w:spacing w:val="-2"/>
          <w:sz w:val="20"/>
        </w:rPr>
        <w:t xml:space="preserve"> </w:t>
      </w:r>
      <w:r>
        <w:rPr>
          <w:sz w:val="20"/>
        </w:rPr>
        <w:t>wage</w:t>
      </w:r>
      <w:r>
        <w:rPr>
          <w:spacing w:val="-7"/>
          <w:sz w:val="20"/>
        </w:rPr>
        <w:t xml:space="preserve"> </w:t>
      </w:r>
      <w:r>
        <w:rPr>
          <w:sz w:val="20"/>
        </w:rPr>
        <w:t>rate</w:t>
      </w:r>
      <w:r>
        <w:rPr>
          <w:spacing w:val="-4"/>
          <w:sz w:val="20"/>
        </w:rPr>
        <w:t xml:space="preserve"> </w:t>
      </w:r>
      <w:r>
        <w:rPr>
          <w:sz w:val="20"/>
        </w:rPr>
        <w:t>prescribed</w:t>
      </w:r>
      <w:r>
        <w:rPr>
          <w:spacing w:val="-4"/>
          <w:sz w:val="20"/>
        </w:rPr>
        <w:t xml:space="preserve"> </w:t>
      </w:r>
      <w:r>
        <w:rPr>
          <w:sz w:val="20"/>
        </w:rPr>
        <w:t>in</w:t>
      </w:r>
      <w:r>
        <w:rPr>
          <w:spacing w:val="-3"/>
          <w:sz w:val="20"/>
        </w:rPr>
        <w:t xml:space="preserve"> </w:t>
      </w:r>
      <w:r>
        <w:rPr>
          <w:sz w:val="20"/>
        </w:rPr>
        <w:t>the</w:t>
      </w:r>
      <w:r>
        <w:rPr>
          <w:spacing w:val="-7"/>
          <w:sz w:val="20"/>
        </w:rPr>
        <w:t xml:space="preserve"> </w:t>
      </w:r>
      <w:r>
        <w:rPr>
          <w:sz w:val="20"/>
        </w:rPr>
        <w:t>Contract</w:t>
      </w:r>
      <w:r>
        <w:rPr>
          <w:spacing w:val="-7"/>
          <w:sz w:val="20"/>
        </w:rPr>
        <w:t xml:space="preserve"> </w:t>
      </w:r>
      <w:r>
        <w:rPr>
          <w:sz w:val="20"/>
        </w:rPr>
        <w:t>for</w:t>
      </w:r>
      <w:r>
        <w:rPr>
          <w:spacing w:val="-4"/>
          <w:sz w:val="20"/>
        </w:rPr>
        <w:t xml:space="preserve"> </w:t>
      </w:r>
      <w:r>
        <w:rPr>
          <w:sz w:val="20"/>
        </w:rPr>
        <w:t>a</w:t>
      </w:r>
      <w:r>
        <w:rPr>
          <w:spacing w:val="-3"/>
          <w:sz w:val="20"/>
        </w:rPr>
        <w:t xml:space="preserve"> </w:t>
      </w:r>
      <w:r>
        <w:rPr>
          <w:sz w:val="20"/>
        </w:rPr>
        <w:t>class</w:t>
      </w:r>
      <w:r>
        <w:rPr>
          <w:spacing w:val="-5"/>
          <w:sz w:val="20"/>
        </w:rPr>
        <w:t xml:space="preserve"> </w:t>
      </w:r>
      <w:r>
        <w:rPr>
          <w:sz w:val="20"/>
        </w:rPr>
        <w:t>of laborers or mechanics includes a fringe benefit which is not expressed as an hourly rate, the</w:t>
      </w:r>
      <w:r>
        <w:rPr>
          <w:spacing w:val="-13"/>
          <w:sz w:val="20"/>
        </w:rPr>
        <w:t xml:space="preserve"> </w:t>
      </w:r>
      <w:r>
        <w:rPr>
          <w:sz w:val="20"/>
        </w:rPr>
        <w:t>contractor</w:t>
      </w:r>
      <w:r>
        <w:rPr>
          <w:spacing w:val="-10"/>
          <w:sz w:val="20"/>
        </w:rPr>
        <w:t xml:space="preserve"> </w:t>
      </w:r>
      <w:r>
        <w:rPr>
          <w:sz w:val="20"/>
        </w:rPr>
        <w:t>shall</w:t>
      </w:r>
      <w:r>
        <w:rPr>
          <w:spacing w:val="-8"/>
          <w:sz w:val="20"/>
        </w:rPr>
        <w:t xml:space="preserve"> </w:t>
      </w:r>
      <w:r>
        <w:rPr>
          <w:sz w:val="20"/>
        </w:rPr>
        <w:t>either</w:t>
      </w:r>
      <w:r>
        <w:rPr>
          <w:spacing w:val="-12"/>
          <w:sz w:val="20"/>
        </w:rPr>
        <w:t xml:space="preserve"> </w:t>
      </w:r>
      <w:r>
        <w:rPr>
          <w:sz w:val="20"/>
        </w:rPr>
        <w:t>pay</w:t>
      </w:r>
      <w:r>
        <w:rPr>
          <w:spacing w:val="-11"/>
          <w:sz w:val="20"/>
        </w:rPr>
        <w:t xml:space="preserve"> </w:t>
      </w:r>
      <w:r>
        <w:rPr>
          <w:sz w:val="20"/>
        </w:rPr>
        <w:t>the</w:t>
      </w:r>
      <w:r>
        <w:rPr>
          <w:spacing w:val="-11"/>
          <w:sz w:val="20"/>
        </w:rPr>
        <w:t xml:space="preserve"> </w:t>
      </w:r>
      <w:r>
        <w:rPr>
          <w:sz w:val="20"/>
        </w:rPr>
        <w:t>benefit</w:t>
      </w:r>
      <w:r>
        <w:rPr>
          <w:spacing w:val="-10"/>
          <w:sz w:val="20"/>
        </w:rPr>
        <w:t xml:space="preserve"> </w:t>
      </w:r>
      <w:r>
        <w:rPr>
          <w:sz w:val="20"/>
        </w:rPr>
        <w:t>as</w:t>
      </w:r>
      <w:r>
        <w:rPr>
          <w:spacing w:val="-11"/>
          <w:sz w:val="20"/>
        </w:rPr>
        <w:t xml:space="preserve"> </w:t>
      </w:r>
      <w:r>
        <w:rPr>
          <w:sz w:val="20"/>
        </w:rPr>
        <w:t>stated</w:t>
      </w:r>
      <w:r>
        <w:rPr>
          <w:spacing w:val="-13"/>
          <w:sz w:val="20"/>
        </w:rPr>
        <w:t xml:space="preserve"> </w:t>
      </w:r>
      <w:r>
        <w:rPr>
          <w:sz w:val="20"/>
        </w:rPr>
        <w:t>in</w:t>
      </w:r>
      <w:r>
        <w:rPr>
          <w:spacing w:val="-9"/>
          <w:sz w:val="20"/>
        </w:rPr>
        <w:t xml:space="preserve"> </w:t>
      </w:r>
      <w:r>
        <w:rPr>
          <w:sz w:val="20"/>
        </w:rPr>
        <w:t>the</w:t>
      </w:r>
      <w:r>
        <w:rPr>
          <w:spacing w:val="-11"/>
          <w:sz w:val="20"/>
        </w:rPr>
        <w:t xml:space="preserve"> </w:t>
      </w:r>
      <w:r>
        <w:rPr>
          <w:sz w:val="20"/>
        </w:rPr>
        <w:t>wage</w:t>
      </w:r>
      <w:r>
        <w:rPr>
          <w:spacing w:val="-11"/>
          <w:sz w:val="20"/>
        </w:rPr>
        <w:t xml:space="preserve"> </w:t>
      </w:r>
      <w:r>
        <w:rPr>
          <w:sz w:val="20"/>
        </w:rPr>
        <w:t>determination</w:t>
      </w:r>
      <w:r>
        <w:rPr>
          <w:spacing w:val="-11"/>
          <w:sz w:val="20"/>
        </w:rPr>
        <w:t xml:space="preserve"> </w:t>
      </w:r>
      <w:r>
        <w:rPr>
          <w:sz w:val="20"/>
        </w:rPr>
        <w:t>or</w:t>
      </w:r>
      <w:r>
        <w:rPr>
          <w:spacing w:val="-10"/>
          <w:sz w:val="20"/>
        </w:rPr>
        <w:t xml:space="preserve"> </w:t>
      </w:r>
      <w:r>
        <w:rPr>
          <w:sz w:val="20"/>
        </w:rPr>
        <w:t>shall</w:t>
      </w:r>
      <w:r>
        <w:rPr>
          <w:spacing w:val="-10"/>
          <w:sz w:val="20"/>
        </w:rPr>
        <w:t xml:space="preserve"> </w:t>
      </w:r>
      <w:r>
        <w:rPr>
          <w:sz w:val="20"/>
        </w:rPr>
        <w:t>pay another bona fide fringe benefit or an hourly cash equivalent</w:t>
      </w:r>
      <w:r>
        <w:rPr>
          <w:spacing w:val="-27"/>
          <w:sz w:val="20"/>
        </w:rPr>
        <w:t xml:space="preserve"> </w:t>
      </w:r>
      <w:r>
        <w:rPr>
          <w:sz w:val="20"/>
        </w:rPr>
        <w:t>thereof.</w:t>
      </w:r>
    </w:p>
    <w:p w14:paraId="509ABA47" w14:textId="77777777" w:rsidR="00ED1692" w:rsidRDefault="00ED1692" w:rsidP="00524801">
      <w:pPr>
        <w:pStyle w:val="ListParagraph"/>
        <w:widowControl w:val="0"/>
        <w:numPr>
          <w:ilvl w:val="3"/>
          <w:numId w:val="14"/>
        </w:numPr>
        <w:tabs>
          <w:tab w:val="left" w:pos="2280"/>
        </w:tabs>
        <w:autoSpaceDE w:val="0"/>
        <w:autoSpaceDN w:val="0"/>
        <w:spacing w:before="115" w:line="237" w:lineRule="auto"/>
        <w:ind w:right="117" w:firstLine="900"/>
        <w:contextualSpacing w:val="0"/>
        <w:jc w:val="both"/>
        <w:rPr>
          <w:sz w:val="20"/>
        </w:rPr>
      </w:pPr>
      <w:r>
        <w:rPr>
          <w:sz w:val="20"/>
        </w:rPr>
        <w:t>If (“The Architect”) does not make payments to a trustee or other third person, the Contractor may consider as part of the wages of any laborer or mechanic the amount of any costs reasonably anticipated in providing bona fide fringe benefits under a</w:t>
      </w:r>
      <w:r>
        <w:rPr>
          <w:spacing w:val="28"/>
          <w:sz w:val="20"/>
        </w:rPr>
        <w:t xml:space="preserve"> </w:t>
      </w:r>
      <w:r>
        <w:rPr>
          <w:sz w:val="20"/>
        </w:rPr>
        <w:t>plan</w:t>
      </w:r>
      <w:r>
        <w:rPr>
          <w:spacing w:val="29"/>
          <w:sz w:val="20"/>
        </w:rPr>
        <w:t xml:space="preserve"> </w:t>
      </w:r>
      <w:r>
        <w:rPr>
          <w:sz w:val="20"/>
        </w:rPr>
        <w:t>or</w:t>
      </w:r>
      <w:r>
        <w:rPr>
          <w:spacing w:val="30"/>
          <w:sz w:val="20"/>
        </w:rPr>
        <w:t xml:space="preserve"> </w:t>
      </w:r>
      <w:r>
        <w:rPr>
          <w:sz w:val="20"/>
        </w:rPr>
        <w:t>program,</w:t>
      </w:r>
      <w:r>
        <w:rPr>
          <w:spacing w:val="27"/>
          <w:sz w:val="20"/>
        </w:rPr>
        <w:t xml:space="preserve"> </w:t>
      </w:r>
      <w:r>
        <w:rPr>
          <w:i/>
          <w:sz w:val="20"/>
        </w:rPr>
        <w:t>Provided,</w:t>
      </w:r>
      <w:r>
        <w:rPr>
          <w:i/>
          <w:spacing w:val="29"/>
          <w:sz w:val="20"/>
        </w:rPr>
        <w:t xml:space="preserve"> </w:t>
      </w:r>
      <w:r>
        <w:rPr>
          <w:sz w:val="20"/>
        </w:rPr>
        <w:t>that</w:t>
      </w:r>
      <w:r>
        <w:rPr>
          <w:spacing w:val="27"/>
          <w:sz w:val="20"/>
        </w:rPr>
        <w:t xml:space="preserve"> </w:t>
      </w:r>
      <w:r>
        <w:rPr>
          <w:sz w:val="20"/>
        </w:rPr>
        <w:t>the</w:t>
      </w:r>
      <w:r>
        <w:rPr>
          <w:spacing w:val="29"/>
          <w:sz w:val="20"/>
        </w:rPr>
        <w:t xml:space="preserve"> </w:t>
      </w:r>
      <w:r>
        <w:rPr>
          <w:sz w:val="20"/>
        </w:rPr>
        <w:t>Secretary</w:t>
      </w:r>
      <w:r>
        <w:rPr>
          <w:spacing w:val="31"/>
          <w:sz w:val="20"/>
        </w:rPr>
        <w:t xml:space="preserve"> </w:t>
      </w:r>
      <w:r>
        <w:rPr>
          <w:sz w:val="20"/>
        </w:rPr>
        <w:t>of</w:t>
      </w:r>
      <w:r>
        <w:rPr>
          <w:spacing w:val="28"/>
          <w:sz w:val="20"/>
        </w:rPr>
        <w:t xml:space="preserve"> </w:t>
      </w:r>
      <w:r>
        <w:rPr>
          <w:sz w:val="20"/>
        </w:rPr>
        <w:t>Labor</w:t>
      </w:r>
      <w:r>
        <w:rPr>
          <w:spacing w:val="30"/>
          <w:sz w:val="20"/>
        </w:rPr>
        <w:t xml:space="preserve"> </w:t>
      </w:r>
      <w:r>
        <w:rPr>
          <w:sz w:val="20"/>
        </w:rPr>
        <w:t>has</w:t>
      </w:r>
      <w:r>
        <w:rPr>
          <w:spacing w:val="29"/>
          <w:sz w:val="20"/>
        </w:rPr>
        <w:t xml:space="preserve"> </w:t>
      </w:r>
      <w:r>
        <w:rPr>
          <w:sz w:val="20"/>
        </w:rPr>
        <w:t>found,</w:t>
      </w:r>
      <w:r>
        <w:rPr>
          <w:spacing w:val="27"/>
          <w:sz w:val="20"/>
        </w:rPr>
        <w:t xml:space="preserve"> </w:t>
      </w:r>
      <w:r>
        <w:rPr>
          <w:sz w:val="20"/>
        </w:rPr>
        <w:t>upon</w:t>
      </w:r>
      <w:r>
        <w:rPr>
          <w:spacing w:val="29"/>
          <w:sz w:val="20"/>
        </w:rPr>
        <w:t xml:space="preserve"> </w:t>
      </w:r>
      <w:r>
        <w:rPr>
          <w:sz w:val="20"/>
        </w:rPr>
        <w:t>the</w:t>
      </w:r>
      <w:r>
        <w:rPr>
          <w:spacing w:val="27"/>
          <w:sz w:val="20"/>
        </w:rPr>
        <w:t xml:space="preserve"> </w:t>
      </w:r>
      <w:r>
        <w:rPr>
          <w:sz w:val="20"/>
        </w:rPr>
        <w:t>written</w:t>
      </w:r>
    </w:p>
    <w:p w14:paraId="5AE915B3" w14:textId="77777777" w:rsidR="00ED1692" w:rsidRDefault="00ED1692" w:rsidP="00ED1692">
      <w:pPr>
        <w:spacing w:line="237" w:lineRule="auto"/>
        <w:jc w:val="both"/>
        <w:rPr>
          <w:sz w:val="20"/>
        </w:rPr>
        <w:sectPr w:rsidR="00ED1692">
          <w:pgSz w:w="12240" w:h="15840"/>
          <w:pgMar w:top="1080" w:right="1320" w:bottom="640" w:left="1320" w:header="0" w:footer="458" w:gutter="0"/>
          <w:cols w:space="720"/>
        </w:sectPr>
      </w:pPr>
    </w:p>
    <w:p w14:paraId="3AF2610C" w14:textId="77777777" w:rsidR="00ED1692" w:rsidRDefault="00ED1692" w:rsidP="00ED1692">
      <w:pPr>
        <w:spacing w:before="76" w:line="232" w:lineRule="exact"/>
        <w:ind w:left="839" w:right="118"/>
        <w:jc w:val="both"/>
        <w:rPr>
          <w:rFonts w:ascii="Lucida Sans"/>
          <w:sz w:val="20"/>
        </w:rPr>
      </w:pPr>
      <w:r>
        <w:rPr>
          <w:rFonts w:ascii="Lucida Sans"/>
          <w:sz w:val="20"/>
        </w:rPr>
        <w:lastRenderedPageBreak/>
        <w:t>request</w:t>
      </w:r>
      <w:r>
        <w:rPr>
          <w:rFonts w:ascii="Lucida Sans"/>
          <w:spacing w:val="-7"/>
          <w:sz w:val="20"/>
        </w:rPr>
        <w:t xml:space="preserve"> </w:t>
      </w:r>
      <w:r>
        <w:rPr>
          <w:rFonts w:ascii="Lucida Sans"/>
          <w:sz w:val="20"/>
        </w:rPr>
        <w:t>of</w:t>
      </w:r>
      <w:r>
        <w:rPr>
          <w:rFonts w:ascii="Lucida Sans"/>
          <w:spacing w:val="-8"/>
          <w:sz w:val="20"/>
        </w:rPr>
        <w:t xml:space="preserve"> </w:t>
      </w:r>
      <w:r>
        <w:rPr>
          <w:rFonts w:ascii="Lucida Sans"/>
          <w:sz w:val="20"/>
        </w:rPr>
        <w:t>(</w:t>
      </w:r>
      <w:r>
        <w:rPr>
          <w:rFonts w:ascii="Lucida Sans"/>
          <w:sz w:val="20"/>
        </w:rPr>
        <w:t>“</w:t>
      </w:r>
      <w:r>
        <w:rPr>
          <w:rFonts w:ascii="Lucida Sans"/>
          <w:sz w:val="20"/>
        </w:rPr>
        <w:t>The</w:t>
      </w:r>
      <w:r>
        <w:rPr>
          <w:rFonts w:ascii="Lucida Sans"/>
          <w:spacing w:val="-5"/>
          <w:sz w:val="20"/>
        </w:rPr>
        <w:t xml:space="preserve"> </w:t>
      </w:r>
      <w:r w:rsidRPr="00CC42F7">
        <w:rPr>
          <w:rFonts w:ascii="Lucida Sans" w:hAnsi="Lucida Sans"/>
          <w:sz w:val="20"/>
        </w:rPr>
        <w:t>Architect</w:t>
      </w:r>
      <w:r>
        <w:rPr>
          <w:rFonts w:ascii="Lucida Sans" w:hAnsi="Lucida Sans"/>
          <w:sz w:val="20"/>
        </w:rPr>
        <w:t>”)</w:t>
      </w:r>
      <w:r>
        <w:rPr>
          <w:rFonts w:ascii="Lucida Sans"/>
          <w:sz w:val="20"/>
        </w:rPr>
        <w:t>,</w:t>
      </w:r>
      <w:r>
        <w:rPr>
          <w:rFonts w:ascii="Lucida Sans"/>
          <w:spacing w:val="-10"/>
          <w:sz w:val="20"/>
        </w:rPr>
        <w:t xml:space="preserve"> </w:t>
      </w:r>
      <w:r>
        <w:rPr>
          <w:rFonts w:ascii="Lucida Sans"/>
          <w:sz w:val="20"/>
        </w:rPr>
        <w:t>that</w:t>
      </w:r>
      <w:r>
        <w:rPr>
          <w:rFonts w:ascii="Lucida Sans"/>
          <w:spacing w:val="-7"/>
          <w:sz w:val="20"/>
        </w:rPr>
        <w:t xml:space="preserve"> </w:t>
      </w:r>
      <w:r>
        <w:rPr>
          <w:rFonts w:ascii="Lucida Sans"/>
          <w:sz w:val="20"/>
        </w:rPr>
        <w:t>the</w:t>
      </w:r>
      <w:r>
        <w:rPr>
          <w:rFonts w:ascii="Lucida Sans"/>
          <w:spacing w:val="-8"/>
          <w:sz w:val="20"/>
        </w:rPr>
        <w:t xml:space="preserve"> </w:t>
      </w:r>
      <w:r>
        <w:rPr>
          <w:rFonts w:ascii="Lucida Sans"/>
          <w:sz w:val="20"/>
        </w:rPr>
        <w:t>applicable</w:t>
      </w:r>
      <w:r>
        <w:rPr>
          <w:rFonts w:ascii="Lucida Sans"/>
          <w:spacing w:val="-8"/>
          <w:sz w:val="20"/>
        </w:rPr>
        <w:t xml:space="preserve"> </w:t>
      </w:r>
      <w:r>
        <w:rPr>
          <w:rFonts w:ascii="Lucida Sans"/>
          <w:sz w:val="20"/>
        </w:rPr>
        <w:t>standards</w:t>
      </w:r>
      <w:r>
        <w:rPr>
          <w:rFonts w:ascii="Lucida Sans"/>
          <w:spacing w:val="-10"/>
          <w:sz w:val="20"/>
        </w:rPr>
        <w:t xml:space="preserve"> </w:t>
      </w:r>
      <w:r>
        <w:rPr>
          <w:rFonts w:ascii="Lucida Sans"/>
          <w:sz w:val="20"/>
        </w:rPr>
        <w:t>of</w:t>
      </w:r>
      <w:r>
        <w:rPr>
          <w:rFonts w:ascii="Lucida Sans"/>
          <w:spacing w:val="-6"/>
          <w:sz w:val="20"/>
        </w:rPr>
        <w:t xml:space="preserve"> </w:t>
      </w:r>
      <w:r>
        <w:rPr>
          <w:rFonts w:ascii="Lucida Sans"/>
          <w:sz w:val="20"/>
        </w:rPr>
        <w:t>the</w:t>
      </w:r>
      <w:r>
        <w:rPr>
          <w:rFonts w:ascii="Lucida Sans"/>
          <w:spacing w:val="-8"/>
          <w:sz w:val="20"/>
        </w:rPr>
        <w:t xml:space="preserve"> </w:t>
      </w:r>
      <w:r>
        <w:rPr>
          <w:rFonts w:ascii="Lucida Sans"/>
          <w:sz w:val="20"/>
        </w:rPr>
        <w:t>Davis-Bacon</w:t>
      </w:r>
      <w:r>
        <w:rPr>
          <w:rFonts w:ascii="Lucida Sans"/>
          <w:spacing w:val="-6"/>
          <w:sz w:val="20"/>
        </w:rPr>
        <w:t xml:space="preserve"> </w:t>
      </w:r>
      <w:r>
        <w:rPr>
          <w:rFonts w:ascii="Lucida Sans"/>
          <w:sz w:val="20"/>
        </w:rPr>
        <w:t>Act</w:t>
      </w:r>
      <w:r>
        <w:rPr>
          <w:rFonts w:ascii="Lucida Sans"/>
          <w:spacing w:val="-7"/>
          <w:sz w:val="20"/>
        </w:rPr>
        <w:t xml:space="preserve"> </w:t>
      </w:r>
      <w:r>
        <w:rPr>
          <w:rFonts w:ascii="Lucida Sans"/>
          <w:sz w:val="20"/>
        </w:rPr>
        <w:t>have</w:t>
      </w:r>
      <w:r>
        <w:rPr>
          <w:rFonts w:ascii="Lucida Sans"/>
          <w:spacing w:val="-8"/>
          <w:sz w:val="20"/>
        </w:rPr>
        <w:t xml:space="preserve"> </w:t>
      </w:r>
      <w:r>
        <w:rPr>
          <w:rFonts w:ascii="Lucida Sans"/>
          <w:sz w:val="20"/>
        </w:rPr>
        <w:t>been met. The Secretary of Labor may</w:t>
      </w:r>
      <w:r>
        <w:rPr>
          <w:rFonts w:ascii="Lucida Sans"/>
          <w:spacing w:val="-44"/>
          <w:sz w:val="20"/>
        </w:rPr>
        <w:t xml:space="preserve"> </w:t>
      </w:r>
      <w:r>
        <w:rPr>
          <w:rFonts w:ascii="Lucida Sans"/>
          <w:sz w:val="20"/>
        </w:rPr>
        <w:t>require the contractor to set aside in a separate account assets for the meeting of obligations under the plan or</w:t>
      </w:r>
      <w:r>
        <w:rPr>
          <w:rFonts w:ascii="Lucida Sans"/>
          <w:spacing w:val="-26"/>
          <w:sz w:val="20"/>
        </w:rPr>
        <w:t xml:space="preserve"> </w:t>
      </w:r>
      <w:r>
        <w:rPr>
          <w:rFonts w:ascii="Lucida Sans"/>
          <w:sz w:val="20"/>
        </w:rPr>
        <w:t>program.</w:t>
      </w:r>
    </w:p>
    <w:p w14:paraId="7F81EE36" w14:textId="77777777" w:rsidR="00ED1692" w:rsidRDefault="00ED1692" w:rsidP="00524801">
      <w:pPr>
        <w:pStyle w:val="ListParagraph"/>
        <w:widowControl w:val="0"/>
        <w:numPr>
          <w:ilvl w:val="3"/>
          <w:numId w:val="14"/>
        </w:numPr>
        <w:tabs>
          <w:tab w:val="left" w:pos="2280"/>
        </w:tabs>
        <w:autoSpaceDE w:val="0"/>
        <w:autoSpaceDN w:val="0"/>
        <w:spacing w:before="120" w:line="232" w:lineRule="exact"/>
        <w:ind w:right="117" w:firstLine="900"/>
        <w:contextualSpacing w:val="0"/>
        <w:jc w:val="both"/>
        <w:rPr>
          <w:sz w:val="20"/>
        </w:rPr>
      </w:pPr>
      <w:r>
        <w:rPr>
          <w:sz w:val="20"/>
        </w:rPr>
        <w:t>Each service employee employed in the performance of this Contract by (“The Architect”) or any Subcontractor shall be paid not less than the minimum monetary wages and shall be furnished fringe benefits in accordance with the wages and fringe benefits determined by the Secretary of Labor, or authorized representative, as specified in any wage determination attached to this</w:t>
      </w:r>
      <w:r>
        <w:rPr>
          <w:spacing w:val="-15"/>
          <w:sz w:val="20"/>
        </w:rPr>
        <w:t xml:space="preserve"> </w:t>
      </w:r>
      <w:r>
        <w:rPr>
          <w:sz w:val="20"/>
        </w:rPr>
        <w:t>Contract.</w:t>
      </w:r>
    </w:p>
    <w:p w14:paraId="369C7A30" w14:textId="77777777" w:rsidR="00ED1692" w:rsidRDefault="00ED1692" w:rsidP="00524801">
      <w:pPr>
        <w:pStyle w:val="ListParagraph"/>
        <w:widowControl w:val="0"/>
        <w:numPr>
          <w:ilvl w:val="3"/>
          <w:numId w:val="14"/>
        </w:numPr>
        <w:tabs>
          <w:tab w:val="left" w:pos="2280"/>
        </w:tabs>
        <w:autoSpaceDE w:val="0"/>
        <w:autoSpaceDN w:val="0"/>
        <w:spacing w:before="114" w:line="237" w:lineRule="auto"/>
        <w:ind w:right="117" w:firstLine="899"/>
        <w:contextualSpacing w:val="0"/>
        <w:jc w:val="both"/>
        <w:rPr>
          <w:sz w:val="20"/>
        </w:rPr>
      </w:pPr>
      <w:r>
        <w:rPr>
          <w:sz w:val="20"/>
          <w:u w:val="single"/>
        </w:rPr>
        <w:t>Withholding</w:t>
      </w:r>
      <w:r>
        <w:rPr>
          <w:sz w:val="20"/>
        </w:rPr>
        <w:t>.</w:t>
      </w:r>
      <w:r>
        <w:rPr>
          <w:spacing w:val="-14"/>
          <w:sz w:val="20"/>
        </w:rPr>
        <w:t xml:space="preserve"> (“</w:t>
      </w:r>
      <w:r>
        <w:rPr>
          <w:sz w:val="20"/>
        </w:rPr>
        <w:t>The</w:t>
      </w:r>
      <w:r>
        <w:rPr>
          <w:spacing w:val="34"/>
          <w:sz w:val="20"/>
        </w:rPr>
        <w:t xml:space="preserve"> </w:t>
      </w:r>
      <w:r>
        <w:rPr>
          <w:sz w:val="20"/>
        </w:rPr>
        <w:t>Partners”) shall,</w:t>
      </w:r>
      <w:r>
        <w:rPr>
          <w:spacing w:val="-17"/>
          <w:sz w:val="20"/>
        </w:rPr>
        <w:t xml:space="preserve"> </w:t>
      </w:r>
      <w:r>
        <w:rPr>
          <w:sz w:val="20"/>
        </w:rPr>
        <w:t>upon</w:t>
      </w:r>
      <w:r>
        <w:rPr>
          <w:spacing w:val="-15"/>
          <w:sz w:val="20"/>
        </w:rPr>
        <w:t xml:space="preserve"> </w:t>
      </w:r>
      <w:r>
        <w:rPr>
          <w:sz w:val="20"/>
        </w:rPr>
        <w:t>its</w:t>
      </w:r>
      <w:r>
        <w:rPr>
          <w:spacing w:val="-16"/>
          <w:sz w:val="20"/>
        </w:rPr>
        <w:t xml:space="preserve"> </w:t>
      </w:r>
      <w:r>
        <w:rPr>
          <w:sz w:val="20"/>
        </w:rPr>
        <w:t>own</w:t>
      </w:r>
      <w:r>
        <w:rPr>
          <w:spacing w:val="-15"/>
          <w:sz w:val="20"/>
        </w:rPr>
        <w:t xml:space="preserve"> </w:t>
      </w:r>
      <w:r>
        <w:rPr>
          <w:sz w:val="20"/>
        </w:rPr>
        <w:t>action</w:t>
      </w:r>
      <w:r>
        <w:rPr>
          <w:spacing w:val="-15"/>
          <w:sz w:val="20"/>
        </w:rPr>
        <w:t xml:space="preserve"> </w:t>
      </w:r>
      <w:r>
        <w:rPr>
          <w:sz w:val="20"/>
        </w:rPr>
        <w:t>or</w:t>
      </w:r>
      <w:r>
        <w:rPr>
          <w:spacing w:val="-16"/>
          <w:sz w:val="20"/>
        </w:rPr>
        <w:t xml:space="preserve"> </w:t>
      </w:r>
      <w:r>
        <w:rPr>
          <w:sz w:val="20"/>
        </w:rPr>
        <w:t>upon</w:t>
      </w:r>
      <w:r>
        <w:rPr>
          <w:spacing w:val="-15"/>
          <w:sz w:val="20"/>
        </w:rPr>
        <w:t xml:space="preserve"> </w:t>
      </w:r>
      <w:r>
        <w:rPr>
          <w:sz w:val="20"/>
        </w:rPr>
        <w:t>written request</w:t>
      </w:r>
      <w:r>
        <w:rPr>
          <w:spacing w:val="-6"/>
          <w:sz w:val="20"/>
        </w:rPr>
        <w:t xml:space="preserve"> </w:t>
      </w:r>
      <w:r>
        <w:rPr>
          <w:sz w:val="20"/>
        </w:rPr>
        <w:t>of</w:t>
      </w:r>
      <w:r>
        <w:rPr>
          <w:spacing w:val="-5"/>
          <w:sz w:val="20"/>
        </w:rPr>
        <w:t xml:space="preserve"> </w:t>
      </w:r>
      <w:r>
        <w:rPr>
          <w:sz w:val="20"/>
        </w:rPr>
        <w:t>an</w:t>
      </w:r>
      <w:r>
        <w:rPr>
          <w:spacing w:val="-5"/>
          <w:sz w:val="20"/>
        </w:rPr>
        <w:t xml:space="preserve"> </w:t>
      </w:r>
      <w:r>
        <w:rPr>
          <w:sz w:val="20"/>
        </w:rPr>
        <w:t>authorized</w:t>
      </w:r>
      <w:r>
        <w:rPr>
          <w:spacing w:val="-4"/>
          <w:sz w:val="20"/>
        </w:rPr>
        <w:t xml:space="preserve"> </w:t>
      </w:r>
      <w:r>
        <w:rPr>
          <w:sz w:val="20"/>
        </w:rPr>
        <w:t>representative</w:t>
      </w:r>
      <w:r>
        <w:rPr>
          <w:spacing w:val="-4"/>
          <w:sz w:val="20"/>
        </w:rPr>
        <w:t xml:space="preserve"> </w:t>
      </w:r>
      <w:r>
        <w:rPr>
          <w:sz w:val="20"/>
        </w:rPr>
        <w:t>of</w:t>
      </w:r>
      <w:r>
        <w:rPr>
          <w:spacing w:val="-5"/>
          <w:sz w:val="20"/>
        </w:rPr>
        <w:t xml:space="preserve"> </w:t>
      </w:r>
      <w:r>
        <w:rPr>
          <w:sz w:val="20"/>
        </w:rPr>
        <w:t>the</w:t>
      </w:r>
      <w:r>
        <w:rPr>
          <w:spacing w:val="-7"/>
          <w:sz w:val="20"/>
        </w:rPr>
        <w:t xml:space="preserve"> </w:t>
      </w:r>
      <w:r>
        <w:rPr>
          <w:sz w:val="20"/>
        </w:rPr>
        <w:t>Department</w:t>
      </w:r>
      <w:r>
        <w:rPr>
          <w:spacing w:val="-6"/>
          <w:sz w:val="20"/>
        </w:rPr>
        <w:t xml:space="preserve"> </w:t>
      </w:r>
      <w:r>
        <w:rPr>
          <w:sz w:val="20"/>
        </w:rPr>
        <w:t>of</w:t>
      </w:r>
      <w:r>
        <w:rPr>
          <w:spacing w:val="-3"/>
          <w:sz w:val="20"/>
        </w:rPr>
        <w:t xml:space="preserve"> </w:t>
      </w:r>
      <w:r>
        <w:rPr>
          <w:sz w:val="20"/>
        </w:rPr>
        <w:t>Labor,</w:t>
      </w:r>
      <w:r>
        <w:rPr>
          <w:spacing w:val="-7"/>
          <w:sz w:val="20"/>
        </w:rPr>
        <w:t xml:space="preserve"> </w:t>
      </w:r>
      <w:r>
        <w:rPr>
          <w:sz w:val="20"/>
        </w:rPr>
        <w:t>withhold</w:t>
      </w:r>
      <w:r>
        <w:rPr>
          <w:spacing w:val="-7"/>
          <w:sz w:val="20"/>
        </w:rPr>
        <w:t xml:space="preserve"> </w:t>
      </w:r>
      <w:r>
        <w:rPr>
          <w:sz w:val="20"/>
        </w:rPr>
        <w:t>or</w:t>
      </w:r>
      <w:r>
        <w:rPr>
          <w:spacing w:val="-4"/>
          <w:sz w:val="20"/>
        </w:rPr>
        <w:t xml:space="preserve"> </w:t>
      </w:r>
      <w:r>
        <w:rPr>
          <w:sz w:val="20"/>
        </w:rPr>
        <w:t>cause</w:t>
      </w:r>
      <w:r>
        <w:rPr>
          <w:spacing w:val="-7"/>
          <w:sz w:val="20"/>
        </w:rPr>
        <w:t xml:space="preserve"> </w:t>
      </w:r>
      <w:r>
        <w:rPr>
          <w:sz w:val="20"/>
        </w:rPr>
        <w:t>to be withheld from (“The Architect”) under this Contract or any other Federal contract with the same (“Architect”), or any other Federally-assisted contract subject to Davis-Bacon prevailing wage requirements which is held by the same (“Architect”), so much of the accrued payments or advances as may be considered necessary to pay laborers and mechanics, including apprentices, trainees and helpers, employed by (“The Architect”) or any Subcontractor the full amount of wages required by the Contract. In the event of failure to pay any laborer or mechanic, including any apprentice, trainee or helper, employed or working on the site of the Work, all or part of the wages required by the Contract, (“The Partners”) may, after written notice to (“The Architect”), take such</w:t>
      </w:r>
      <w:r>
        <w:rPr>
          <w:spacing w:val="-30"/>
          <w:sz w:val="20"/>
        </w:rPr>
        <w:t xml:space="preserve"> </w:t>
      </w:r>
      <w:r>
        <w:rPr>
          <w:sz w:val="20"/>
        </w:rPr>
        <w:t>action as may be necessary to cause the suspension of any further payment, advance or guarantee of funds until such violations have</w:t>
      </w:r>
      <w:r>
        <w:rPr>
          <w:spacing w:val="-20"/>
          <w:sz w:val="20"/>
        </w:rPr>
        <w:t xml:space="preserve"> </w:t>
      </w:r>
      <w:r>
        <w:rPr>
          <w:sz w:val="20"/>
        </w:rPr>
        <w:t>ceased.</w:t>
      </w:r>
    </w:p>
    <w:p w14:paraId="2C0864EC" w14:textId="77777777" w:rsidR="00ED1692" w:rsidRDefault="00ED1692" w:rsidP="00524801">
      <w:pPr>
        <w:pStyle w:val="ListParagraph"/>
        <w:widowControl w:val="0"/>
        <w:numPr>
          <w:ilvl w:val="3"/>
          <w:numId w:val="14"/>
        </w:numPr>
        <w:tabs>
          <w:tab w:val="left" w:pos="2279"/>
          <w:tab w:val="left" w:pos="2280"/>
        </w:tabs>
        <w:autoSpaceDE w:val="0"/>
        <w:autoSpaceDN w:val="0"/>
        <w:spacing w:before="117"/>
        <w:ind w:left="2279" w:hanging="539"/>
        <w:contextualSpacing w:val="0"/>
        <w:jc w:val="both"/>
        <w:rPr>
          <w:sz w:val="20"/>
        </w:rPr>
      </w:pPr>
      <w:r>
        <w:rPr>
          <w:sz w:val="20"/>
          <w:u w:val="single"/>
        </w:rPr>
        <w:t>Payrolls and Basic</w:t>
      </w:r>
      <w:r>
        <w:rPr>
          <w:spacing w:val="-14"/>
          <w:sz w:val="20"/>
          <w:u w:val="single"/>
        </w:rPr>
        <w:t xml:space="preserve"> </w:t>
      </w:r>
      <w:r>
        <w:rPr>
          <w:sz w:val="20"/>
          <w:u w:val="single"/>
        </w:rPr>
        <w:t>Records.</w:t>
      </w:r>
    </w:p>
    <w:p w14:paraId="59147146" w14:textId="77777777" w:rsidR="00ED1692" w:rsidRDefault="00ED1692" w:rsidP="00524801">
      <w:pPr>
        <w:pStyle w:val="ListParagraph"/>
        <w:widowControl w:val="0"/>
        <w:numPr>
          <w:ilvl w:val="4"/>
          <w:numId w:val="14"/>
        </w:numPr>
        <w:tabs>
          <w:tab w:val="left" w:pos="2820"/>
        </w:tabs>
        <w:autoSpaceDE w:val="0"/>
        <w:autoSpaceDN w:val="0"/>
        <w:spacing w:before="118" w:line="237" w:lineRule="auto"/>
        <w:ind w:right="117" w:firstLine="540"/>
        <w:contextualSpacing w:val="0"/>
        <w:jc w:val="both"/>
        <w:rPr>
          <w:sz w:val="20"/>
        </w:rPr>
      </w:pPr>
      <w:r>
        <w:rPr>
          <w:sz w:val="20"/>
        </w:rPr>
        <w:t>Payrolls</w:t>
      </w:r>
      <w:r>
        <w:rPr>
          <w:spacing w:val="-12"/>
          <w:sz w:val="20"/>
        </w:rPr>
        <w:t xml:space="preserve"> </w:t>
      </w:r>
      <w:r>
        <w:rPr>
          <w:sz w:val="20"/>
        </w:rPr>
        <w:t>and</w:t>
      </w:r>
      <w:r>
        <w:rPr>
          <w:spacing w:val="-9"/>
          <w:sz w:val="20"/>
        </w:rPr>
        <w:t xml:space="preserve"> </w:t>
      </w:r>
      <w:r>
        <w:rPr>
          <w:sz w:val="20"/>
        </w:rPr>
        <w:t>basic</w:t>
      </w:r>
      <w:r>
        <w:rPr>
          <w:spacing w:val="-8"/>
          <w:sz w:val="20"/>
        </w:rPr>
        <w:t xml:space="preserve"> </w:t>
      </w:r>
      <w:r>
        <w:rPr>
          <w:sz w:val="20"/>
        </w:rPr>
        <w:t>records</w:t>
      </w:r>
      <w:r>
        <w:rPr>
          <w:spacing w:val="-12"/>
          <w:sz w:val="20"/>
        </w:rPr>
        <w:t xml:space="preserve"> </w:t>
      </w:r>
      <w:r>
        <w:rPr>
          <w:sz w:val="20"/>
        </w:rPr>
        <w:t>relating</w:t>
      </w:r>
      <w:r>
        <w:rPr>
          <w:spacing w:val="-8"/>
          <w:sz w:val="20"/>
        </w:rPr>
        <w:t xml:space="preserve"> </w:t>
      </w:r>
      <w:r>
        <w:rPr>
          <w:sz w:val="20"/>
        </w:rPr>
        <w:t>thereto</w:t>
      </w:r>
      <w:r>
        <w:rPr>
          <w:spacing w:val="-9"/>
          <w:sz w:val="20"/>
        </w:rPr>
        <w:t xml:space="preserve"> </w:t>
      </w:r>
      <w:r>
        <w:rPr>
          <w:sz w:val="20"/>
        </w:rPr>
        <w:t>shall</w:t>
      </w:r>
      <w:r>
        <w:rPr>
          <w:spacing w:val="-9"/>
          <w:sz w:val="20"/>
        </w:rPr>
        <w:t xml:space="preserve"> </w:t>
      </w:r>
      <w:r>
        <w:rPr>
          <w:sz w:val="20"/>
        </w:rPr>
        <w:t>be</w:t>
      </w:r>
      <w:r>
        <w:rPr>
          <w:spacing w:val="-9"/>
          <w:sz w:val="20"/>
        </w:rPr>
        <w:t xml:space="preserve"> </w:t>
      </w:r>
      <w:r>
        <w:rPr>
          <w:sz w:val="20"/>
        </w:rPr>
        <w:t>maintained</w:t>
      </w:r>
      <w:r>
        <w:rPr>
          <w:spacing w:val="-9"/>
          <w:sz w:val="20"/>
        </w:rPr>
        <w:t xml:space="preserve"> </w:t>
      </w:r>
      <w:r>
        <w:rPr>
          <w:sz w:val="20"/>
        </w:rPr>
        <w:t>by</w:t>
      </w:r>
      <w:r>
        <w:rPr>
          <w:spacing w:val="-10"/>
          <w:sz w:val="20"/>
        </w:rPr>
        <w:t xml:space="preserve"> </w:t>
      </w:r>
      <w:r>
        <w:rPr>
          <w:sz w:val="20"/>
        </w:rPr>
        <w:t>(“The Architect”) during</w:t>
      </w:r>
      <w:r>
        <w:rPr>
          <w:spacing w:val="-8"/>
          <w:sz w:val="20"/>
        </w:rPr>
        <w:t xml:space="preserve"> </w:t>
      </w:r>
      <w:r>
        <w:rPr>
          <w:sz w:val="20"/>
        </w:rPr>
        <w:t>the</w:t>
      </w:r>
      <w:r>
        <w:rPr>
          <w:spacing w:val="-9"/>
          <w:sz w:val="20"/>
        </w:rPr>
        <w:t xml:space="preserve"> </w:t>
      </w:r>
      <w:r>
        <w:rPr>
          <w:sz w:val="20"/>
        </w:rPr>
        <w:t>course</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Work</w:t>
      </w:r>
      <w:r>
        <w:rPr>
          <w:spacing w:val="-5"/>
          <w:sz w:val="20"/>
        </w:rPr>
        <w:t xml:space="preserve"> </w:t>
      </w:r>
      <w:r>
        <w:rPr>
          <w:sz w:val="20"/>
        </w:rPr>
        <w:t>and</w:t>
      </w:r>
      <w:r>
        <w:rPr>
          <w:spacing w:val="-7"/>
          <w:sz w:val="20"/>
        </w:rPr>
        <w:t xml:space="preserve"> </w:t>
      </w:r>
      <w:r>
        <w:rPr>
          <w:sz w:val="20"/>
        </w:rPr>
        <w:t>preserved</w:t>
      </w:r>
      <w:r>
        <w:rPr>
          <w:spacing w:val="-7"/>
          <w:sz w:val="20"/>
        </w:rPr>
        <w:t xml:space="preserve"> </w:t>
      </w:r>
      <w:r>
        <w:rPr>
          <w:sz w:val="20"/>
        </w:rPr>
        <w:t>for</w:t>
      </w:r>
      <w:r>
        <w:rPr>
          <w:spacing w:val="-9"/>
          <w:sz w:val="20"/>
        </w:rPr>
        <w:t xml:space="preserve"> </w:t>
      </w:r>
      <w:r>
        <w:rPr>
          <w:sz w:val="20"/>
        </w:rPr>
        <w:t>a</w:t>
      </w:r>
      <w:r>
        <w:rPr>
          <w:spacing w:val="-6"/>
          <w:sz w:val="20"/>
        </w:rPr>
        <w:t xml:space="preserve"> </w:t>
      </w:r>
      <w:r>
        <w:rPr>
          <w:sz w:val="20"/>
        </w:rPr>
        <w:t>period</w:t>
      </w:r>
      <w:r>
        <w:rPr>
          <w:spacing w:val="-7"/>
          <w:sz w:val="20"/>
        </w:rPr>
        <w:t xml:space="preserve"> </w:t>
      </w:r>
      <w:r>
        <w:rPr>
          <w:sz w:val="20"/>
        </w:rPr>
        <w:t>of</w:t>
      </w:r>
      <w:r>
        <w:rPr>
          <w:spacing w:val="-5"/>
          <w:sz w:val="20"/>
        </w:rPr>
        <w:t xml:space="preserve"> </w:t>
      </w:r>
      <w:r>
        <w:rPr>
          <w:sz w:val="20"/>
        </w:rPr>
        <w:t>three</w:t>
      </w:r>
      <w:r>
        <w:rPr>
          <w:spacing w:val="-7"/>
          <w:sz w:val="20"/>
        </w:rPr>
        <w:t xml:space="preserve"> </w:t>
      </w:r>
      <w:r>
        <w:rPr>
          <w:sz w:val="20"/>
        </w:rPr>
        <w:t>(3) years thereafter for all laborers and mechanics working at the site of the Work. Such</w:t>
      </w:r>
      <w:r>
        <w:rPr>
          <w:spacing w:val="-12"/>
          <w:sz w:val="20"/>
        </w:rPr>
        <w:t xml:space="preserve"> </w:t>
      </w:r>
      <w:r>
        <w:rPr>
          <w:sz w:val="20"/>
        </w:rPr>
        <w:t>records</w:t>
      </w:r>
      <w:r>
        <w:rPr>
          <w:spacing w:val="-12"/>
          <w:sz w:val="20"/>
        </w:rPr>
        <w:t xml:space="preserve"> </w:t>
      </w:r>
      <w:r>
        <w:rPr>
          <w:sz w:val="20"/>
        </w:rPr>
        <w:t>shall</w:t>
      </w:r>
      <w:r>
        <w:rPr>
          <w:spacing w:val="-14"/>
          <w:sz w:val="20"/>
        </w:rPr>
        <w:t xml:space="preserve"> </w:t>
      </w:r>
      <w:r>
        <w:rPr>
          <w:sz w:val="20"/>
        </w:rPr>
        <w:t>contain</w:t>
      </w:r>
      <w:r>
        <w:rPr>
          <w:spacing w:val="-12"/>
          <w:sz w:val="20"/>
        </w:rPr>
        <w:t xml:space="preserve"> </w:t>
      </w:r>
      <w:r>
        <w:rPr>
          <w:sz w:val="20"/>
        </w:rPr>
        <w:t>the</w:t>
      </w:r>
      <w:r>
        <w:rPr>
          <w:spacing w:val="-14"/>
          <w:sz w:val="20"/>
        </w:rPr>
        <w:t xml:space="preserve"> </w:t>
      </w:r>
      <w:r>
        <w:rPr>
          <w:sz w:val="20"/>
        </w:rPr>
        <w:t>name,</w:t>
      </w:r>
      <w:r>
        <w:rPr>
          <w:spacing w:val="-12"/>
          <w:sz w:val="20"/>
        </w:rPr>
        <w:t xml:space="preserve"> </w:t>
      </w:r>
      <w:r>
        <w:rPr>
          <w:sz w:val="20"/>
        </w:rPr>
        <w:t>address</w:t>
      </w:r>
      <w:r>
        <w:rPr>
          <w:spacing w:val="-12"/>
          <w:sz w:val="20"/>
        </w:rPr>
        <w:t xml:space="preserve"> </w:t>
      </w:r>
      <w:r>
        <w:rPr>
          <w:sz w:val="20"/>
        </w:rPr>
        <w:t>and</w:t>
      </w:r>
      <w:r>
        <w:rPr>
          <w:spacing w:val="-12"/>
          <w:sz w:val="20"/>
        </w:rPr>
        <w:t xml:space="preserve"> </w:t>
      </w:r>
      <w:r>
        <w:rPr>
          <w:sz w:val="20"/>
        </w:rPr>
        <w:t>social</w:t>
      </w:r>
      <w:r>
        <w:rPr>
          <w:spacing w:val="-11"/>
          <w:sz w:val="20"/>
        </w:rPr>
        <w:t xml:space="preserve"> </w:t>
      </w:r>
      <w:r>
        <w:rPr>
          <w:sz w:val="20"/>
        </w:rPr>
        <w:t>security</w:t>
      </w:r>
      <w:r>
        <w:rPr>
          <w:spacing w:val="-12"/>
          <w:sz w:val="20"/>
        </w:rPr>
        <w:t xml:space="preserve"> </w:t>
      </w:r>
      <w:r>
        <w:rPr>
          <w:sz w:val="20"/>
        </w:rPr>
        <w:t>number</w:t>
      </w:r>
      <w:r>
        <w:rPr>
          <w:spacing w:val="-11"/>
          <w:sz w:val="20"/>
        </w:rPr>
        <w:t xml:space="preserve"> </w:t>
      </w:r>
      <w:r>
        <w:rPr>
          <w:sz w:val="20"/>
        </w:rPr>
        <w:t>of</w:t>
      </w:r>
      <w:r>
        <w:rPr>
          <w:spacing w:val="-12"/>
          <w:sz w:val="20"/>
        </w:rPr>
        <w:t xml:space="preserve"> </w:t>
      </w:r>
      <w:r>
        <w:rPr>
          <w:sz w:val="20"/>
        </w:rPr>
        <w:t>each such worker, his or her correct classification, hourly rates of wages paid (including</w:t>
      </w:r>
      <w:r>
        <w:rPr>
          <w:spacing w:val="-18"/>
          <w:sz w:val="20"/>
        </w:rPr>
        <w:t xml:space="preserve"> </w:t>
      </w:r>
      <w:r>
        <w:rPr>
          <w:sz w:val="20"/>
        </w:rPr>
        <w:t>rates</w:t>
      </w:r>
      <w:r>
        <w:rPr>
          <w:spacing w:val="-17"/>
          <w:sz w:val="20"/>
        </w:rPr>
        <w:t xml:space="preserve"> </w:t>
      </w:r>
      <w:r>
        <w:rPr>
          <w:sz w:val="20"/>
        </w:rPr>
        <w:t>of</w:t>
      </w:r>
      <w:r>
        <w:rPr>
          <w:spacing w:val="-17"/>
          <w:sz w:val="20"/>
        </w:rPr>
        <w:t xml:space="preserve"> </w:t>
      </w:r>
      <w:r>
        <w:rPr>
          <w:sz w:val="20"/>
        </w:rPr>
        <w:t>contributions</w:t>
      </w:r>
      <w:r>
        <w:rPr>
          <w:spacing w:val="-19"/>
          <w:sz w:val="20"/>
        </w:rPr>
        <w:t xml:space="preserve"> </w:t>
      </w:r>
      <w:r>
        <w:rPr>
          <w:sz w:val="20"/>
        </w:rPr>
        <w:t>or</w:t>
      </w:r>
      <w:r>
        <w:rPr>
          <w:spacing w:val="-16"/>
          <w:sz w:val="20"/>
        </w:rPr>
        <w:t xml:space="preserve"> </w:t>
      </w:r>
      <w:r>
        <w:rPr>
          <w:sz w:val="20"/>
        </w:rPr>
        <w:t>costs</w:t>
      </w:r>
      <w:r>
        <w:rPr>
          <w:spacing w:val="-19"/>
          <w:sz w:val="20"/>
        </w:rPr>
        <w:t xml:space="preserve"> </w:t>
      </w:r>
      <w:r>
        <w:rPr>
          <w:sz w:val="20"/>
        </w:rPr>
        <w:t>anticipated</w:t>
      </w:r>
      <w:r>
        <w:rPr>
          <w:spacing w:val="-19"/>
          <w:sz w:val="20"/>
        </w:rPr>
        <w:t xml:space="preserve"> </w:t>
      </w:r>
      <w:r>
        <w:rPr>
          <w:sz w:val="20"/>
        </w:rPr>
        <w:t>for</w:t>
      </w:r>
      <w:r>
        <w:rPr>
          <w:spacing w:val="-16"/>
          <w:sz w:val="20"/>
        </w:rPr>
        <w:t xml:space="preserve"> </w:t>
      </w:r>
      <w:r>
        <w:rPr>
          <w:sz w:val="20"/>
        </w:rPr>
        <w:t>bona</w:t>
      </w:r>
      <w:r>
        <w:rPr>
          <w:spacing w:val="-18"/>
          <w:sz w:val="20"/>
        </w:rPr>
        <w:t xml:space="preserve"> </w:t>
      </w:r>
      <w:r>
        <w:rPr>
          <w:sz w:val="20"/>
        </w:rPr>
        <w:t>fide</w:t>
      </w:r>
      <w:r>
        <w:rPr>
          <w:spacing w:val="-19"/>
          <w:sz w:val="20"/>
        </w:rPr>
        <w:t xml:space="preserve"> </w:t>
      </w:r>
      <w:r>
        <w:rPr>
          <w:sz w:val="20"/>
        </w:rPr>
        <w:t>fringe</w:t>
      </w:r>
      <w:r>
        <w:rPr>
          <w:spacing w:val="-16"/>
          <w:sz w:val="20"/>
        </w:rPr>
        <w:t xml:space="preserve"> </w:t>
      </w:r>
      <w:r>
        <w:rPr>
          <w:sz w:val="20"/>
        </w:rPr>
        <w:t>benefits or cash equivalents thereof of the types described in section 1(b)(2)(B) of the Davis-Bacon Act), daily and weekly number of hours worked, deductions made and actual wages paid. Whenever the Secretary of Labor has found under Sub- paragraph</w:t>
      </w:r>
      <w:r>
        <w:rPr>
          <w:spacing w:val="-15"/>
          <w:sz w:val="20"/>
        </w:rPr>
        <w:t xml:space="preserve"> </w:t>
      </w:r>
      <w:r>
        <w:rPr>
          <w:sz w:val="20"/>
        </w:rPr>
        <w:t>4.1.1</w:t>
      </w:r>
      <w:r>
        <w:rPr>
          <w:spacing w:val="-19"/>
          <w:sz w:val="20"/>
        </w:rPr>
        <w:t xml:space="preserve"> </w:t>
      </w:r>
      <w:r>
        <w:rPr>
          <w:sz w:val="20"/>
        </w:rPr>
        <w:t>H.</w:t>
      </w:r>
      <w:r>
        <w:rPr>
          <w:spacing w:val="-19"/>
          <w:sz w:val="20"/>
        </w:rPr>
        <w:t xml:space="preserve"> </w:t>
      </w:r>
      <w:r>
        <w:rPr>
          <w:sz w:val="20"/>
        </w:rPr>
        <w:t>that</w:t>
      </w:r>
      <w:r>
        <w:rPr>
          <w:spacing w:val="-18"/>
          <w:sz w:val="20"/>
        </w:rPr>
        <w:t xml:space="preserve"> </w:t>
      </w:r>
      <w:r>
        <w:rPr>
          <w:sz w:val="20"/>
        </w:rPr>
        <w:t>the</w:t>
      </w:r>
      <w:r>
        <w:rPr>
          <w:spacing w:val="-19"/>
          <w:sz w:val="20"/>
        </w:rPr>
        <w:t xml:space="preserve"> </w:t>
      </w:r>
      <w:r>
        <w:rPr>
          <w:sz w:val="20"/>
        </w:rPr>
        <w:t>wages</w:t>
      </w:r>
      <w:r>
        <w:rPr>
          <w:spacing w:val="-19"/>
          <w:sz w:val="20"/>
        </w:rPr>
        <w:t xml:space="preserve"> </w:t>
      </w:r>
      <w:r>
        <w:rPr>
          <w:sz w:val="20"/>
        </w:rPr>
        <w:t>of</w:t>
      </w:r>
      <w:r>
        <w:rPr>
          <w:spacing w:val="-17"/>
          <w:sz w:val="20"/>
        </w:rPr>
        <w:t xml:space="preserve"> </w:t>
      </w:r>
      <w:r>
        <w:rPr>
          <w:sz w:val="20"/>
        </w:rPr>
        <w:t>any</w:t>
      </w:r>
      <w:r>
        <w:rPr>
          <w:spacing w:val="-19"/>
          <w:sz w:val="20"/>
        </w:rPr>
        <w:t xml:space="preserve"> </w:t>
      </w:r>
      <w:r>
        <w:rPr>
          <w:sz w:val="20"/>
        </w:rPr>
        <w:t>laborer</w:t>
      </w:r>
      <w:r>
        <w:rPr>
          <w:spacing w:val="-18"/>
          <w:sz w:val="20"/>
        </w:rPr>
        <w:t xml:space="preserve"> </w:t>
      </w:r>
      <w:r>
        <w:rPr>
          <w:sz w:val="20"/>
        </w:rPr>
        <w:t>or</w:t>
      </w:r>
      <w:r>
        <w:rPr>
          <w:spacing w:val="-18"/>
          <w:sz w:val="20"/>
        </w:rPr>
        <w:t xml:space="preserve"> </w:t>
      </w:r>
      <w:r>
        <w:rPr>
          <w:sz w:val="20"/>
        </w:rPr>
        <w:t>mechanic</w:t>
      </w:r>
      <w:r>
        <w:rPr>
          <w:spacing w:val="-17"/>
          <w:sz w:val="20"/>
        </w:rPr>
        <w:t xml:space="preserve"> </w:t>
      </w:r>
      <w:r>
        <w:rPr>
          <w:sz w:val="20"/>
        </w:rPr>
        <w:t>include</w:t>
      </w:r>
      <w:r>
        <w:rPr>
          <w:spacing w:val="-19"/>
          <w:sz w:val="20"/>
        </w:rPr>
        <w:t xml:space="preserve"> </w:t>
      </w:r>
      <w:r>
        <w:rPr>
          <w:sz w:val="20"/>
        </w:rPr>
        <w:t>the</w:t>
      </w:r>
      <w:r>
        <w:rPr>
          <w:spacing w:val="-19"/>
          <w:sz w:val="20"/>
        </w:rPr>
        <w:t xml:space="preserve"> </w:t>
      </w:r>
      <w:r>
        <w:rPr>
          <w:sz w:val="20"/>
        </w:rPr>
        <w:t>amount of any costs reasonably anticipated in providing benefits under a plan or program described in section 1(b)(2)(B) of the Davis-Bacon Act, (“The Architect”) shall</w:t>
      </w:r>
      <w:r>
        <w:rPr>
          <w:spacing w:val="-14"/>
          <w:sz w:val="20"/>
        </w:rPr>
        <w:t xml:space="preserve"> </w:t>
      </w:r>
      <w:r>
        <w:rPr>
          <w:sz w:val="20"/>
        </w:rPr>
        <w:t>maintain</w:t>
      </w:r>
      <w:r>
        <w:rPr>
          <w:spacing w:val="-15"/>
          <w:sz w:val="20"/>
        </w:rPr>
        <w:t xml:space="preserve"> </w:t>
      </w:r>
      <w:r>
        <w:rPr>
          <w:sz w:val="20"/>
        </w:rPr>
        <w:t>records</w:t>
      </w:r>
      <w:r>
        <w:rPr>
          <w:spacing w:val="-14"/>
          <w:sz w:val="20"/>
        </w:rPr>
        <w:t xml:space="preserve"> </w:t>
      </w:r>
      <w:r>
        <w:rPr>
          <w:sz w:val="20"/>
        </w:rPr>
        <w:t>which</w:t>
      </w:r>
      <w:r>
        <w:rPr>
          <w:spacing w:val="-15"/>
          <w:sz w:val="20"/>
        </w:rPr>
        <w:t xml:space="preserve"> </w:t>
      </w:r>
      <w:r>
        <w:rPr>
          <w:sz w:val="20"/>
        </w:rPr>
        <w:t>show</w:t>
      </w:r>
      <w:r>
        <w:rPr>
          <w:spacing w:val="-16"/>
          <w:sz w:val="20"/>
        </w:rPr>
        <w:t xml:space="preserve"> </w:t>
      </w:r>
      <w:r>
        <w:rPr>
          <w:sz w:val="20"/>
        </w:rPr>
        <w:t>that</w:t>
      </w:r>
      <w:r>
        <w:rPr>
          <w:spacing w:val="-16"/>
          <w:sz w:val="20"/>
        </w:rPr>
        <w:t xml:space="preserve"> </w:t>
      </w:r>
      <w:r>
        <w:rPr>
          <w:sz w:val="20"/>
        </w:rPr>
        <w:t>the</w:t>
      </w:r>
      <w:r>
        <w:rPr>
          <w:spacing w:val="-14"/>
          <w:sz w:val="20"/>
        </w:rPr>
        <w:t xml:space="preserve"> </w:t>
      </w:r>
      <w:r>
        <w:rPr>
          <w:sz w:val="20"/>
        </w:rPr>
        <w:t>commitment</w:t>
      </w:r>
      <w:r>
        <w:rPr>
          <w:spacing w:val="-14"/>
          <w:sz w:val="20"/>
        </w:rPr>
        <w:t xml:space="preserve"> </w:t>
      </w:r>
      <w:r>
        <w:rPr>
          <w:sz w:val="20"/>
        </w:rPr>
        <w:t>to</w:t>
      </w:r>
      <w:r>
        <w:rPr>
          <w:spacing w:val="-13"/>
          <w:sz w:val="20"/>
        </w:rPr>
        <w:t xml:space="preserve"> </w:t>
      </w:r>
      <w:r>
        <w:rPr>
          <w:sz w:val="20"/>
        </w:rPr>
        <w:t>provide</w:t>
      </w:r>
      <w:r>
        <w:rPr>
          <w:spacing w:val="-14"/>
          <w:sz w:val="20"/>
        </w:rPr>
        <w:t xml:space="preserve"> </w:t>
      </w:r>
      <w:r>
        <w:rPr>
          <w:sz w:val="20"/>
        </w:rPr>
        <w:t>such</w:t>
      </w:r>
      <w:r>
        <w:rPr>
          <w:spacing w:val="-15"/>
          <w:sz w:val="20"/>
        </w:rPr>
        <w:t xml:space="preserve"> </w:t>
      </w:r>
      <w:r>
        <w:rPr>
          <w:sz w:val="20"/>
        </w:rPr>
        <w:t>benefits is enforceable, that the plan or program is financially responsible, and that the plan</w:t>
      </w:r>
      <w:r>
        <w:rPr>
          <w:spacing w:val="-12"/>
          <w:sz w:val="20"/>
        </w:rPr>
        <w:t xml:space="preserve"> </w:t>
      </w:r>
      <w:r>
        <w:rPr>
          <w:sz w:val="20"/>
        </w:rPr>
        <w:t>or</w:t>
      </w:r>
      <w:r>
        <w:rPr>
          <w:spacing w:val="-9"/>
          <w:sz w:val="20"/>
        </w:rPr>
        <w:t xml:space="preserve"> </w:t>
      </w:r>
      <w:r>
        <w:rPr>
          <w:sz w:val="20"/>
        </w:rPr>
        <w:t>program</w:t>
      </w:r>
      <w:r>
        <w:rPr>
          <w:spacing w:val="-12"/>
          <w:sz w:val="20"/>
        </w:rPr>
        <w:t xml:space="preserve"> </w:t>
      </w:r>
      <w:r>
        <w:rPr>
          <w:sz w:val="20"/>
        </w:rPr>
        <w:t>has</w:t>
      </w:r>
      <w:r>
        <w:rPr>
          <w:spacing w:val="-12"/>
          <w:sz w:val="20"/>
        </w:rPr>
        <w:t xml:space="preserve"> </w:t>
      </w:r>
      <w:r>
        <w:rPr>
          <w:sz w:val="20"/>
        </w:rPr>
        <w:t>been</w:t>
      </w:r>
      <w:r>
        <w:rPr>
          <w:spacing w:val="-12"/>
          <w:sz w:val="20"/>
        </w:rPr>
        <w:t xml:space="preserve"> </w:t>
      </w:r>
      <w:r>
        <w:rPr>
          <w:sz w:val="20"/>
        </w:rPr>
        <w:t>communicated</w:t>
      </w:r>
      <w:r>
        <w:rPr>
          <w:spacing w:val="-12"/>
          <w:sz w:val="20"/>
        </w:rPr>
        <w:t xml:space="preserve"> </w:t>
      </w:r>
      <w:r>
        <w:rPr>
          <w:sz w:val="20"/>
        </w:rPr>
        <w:t>in</w:t>
      </w:r>
      <w:r>
        <w:rPr>
          <w:spacing w:val="-10"/>
          <w:sz w:val="20"/>
        </w:rPr>
        <w:t xml:space="preserve"> </w:t>
      </w:r>
      <w:r>
        <w:rPr>
          <w:sz w:val="20"/>
        </w:rPr>
        <w:t>writing</w:t>
      </w:r>
      <w:r>
        <w:rPr>
          <w:spacing w:val="-13"/>
          <w:sz w:val="20"/>
        </w:rPr>
        <w:t xml:space="preserve"> </w:t>
      </w:r>
      <w:r>
        <w:rPr>
          <w:sz w:val="20"/>
        </w:rPr>
        <w:t>to</w:t>
      </w:r>
      <w:r>
        <w:rPr>
          <w:spacing w:val="-11"/>
          <w:sz w:val="20"/>
        </w:rPr>
        <w:t xml:space="preserve"> </w:t>
      </w:r>
      <w:r>
        <w:rPr>
          <w:sz w:val="20"/>
        </w:rPr>
        <w:t>the</w:t>
      </w:r>
      <w:r>
        <w:rPr>
          <w:spacing w:val="-12"/>
          <w:sz w:val="20"/>
        </w:rPr>
        <w:t xml:space="preserve"> </w:t>
      </w:r>
      <w:r>
        <w:rPr>
          <w:sz w:val="20"/>
        </w:rPr>
        <w:t>laborers</w:t>
      </w:r>
      <w:r>
        <w:rPr>
          <w:spacing w:val="-12"/>
          <w:sz w:val="20"/>
        </w:rPr>
        <w:t xml:space="preserve"> </w:t>
      </w:r>
      <w:r>
        <w:rPr>
          <w:sz w:val="20"/>
        </w:rPr>
        <w:t>or</w:t>
      </w:r>
      <w:r>
        <w:rPr>
          <w:spacing w:val="-9"/>
          <w:sz w:val="20"/>
        </w:rPr>
        <w:t xml:space="preserve"> </w:t>
      </w:r>
      <w:r>
        <w:rPr>
          <w:sz w:val="20"/>
        </w:rPr>
        <w:t>mechanics affected, and records which show the costs anticipated or the actual cost incurred in providing such benefits. If (“The Architect”) employs apprentices or trainees under an approved program, (“The Architect”) shall maintain written evidence of the registration of apprenticeship programs and certification of trainee</w:t>
      </w:r>
      <w:r>
        <w:rPr>
          <w:spacing w:val="-14"/>
          <w:sz w:val="20"/>
        </w:rPr>
        <w:t xml:space="preserve"> </w:t>
      </w:r>
      <w:r>
        <w:rPr>
          <w:sz w:val="20"/>
        </w:rPr>
        <w:t>programs,</w:t>
      </w:r>
      <w:r>
        <w:rPr>
          <w:spacing w:val="-12"/>
          <w:sz w:val="20"/>
        </w:rPr>
        <w:t xml:space="preserve"> </w:t>
      </w:r>
      <w:r>
        <w:rPr>
          <w:sz w:val="20"/>
        </w:rPr>
        <w:t>the</w:t>
      </w:r>
      <w:r>
        <w:rPr>
          <w:spacing w:val="-14"/>
          <w:sz w:val="20"/>
        </w:rPr>
        <w:t xml:space="preserve"> </w:t>
      </w:r>
      <w:r>
        <w:rPr>
          <w:sz w:val="20"/>
        </w:rPr>
        <w:t>registration</w:t>
      </w:r>
      <w:r>
        <w:rPr>
          <w:spacing w:val="-12"/>
          <w:sz w:val="20"/>
        </w:rPr>
        <w:t xml:space="preserve"> </w:t>
      </w:r>
      <w:r>
        <w:rPr>
          <w:sz w:val="20"/>
        </w:rPr>
        <w:t>of</w:t>
      </w:r>
      <w:r>
        <w:rPr>
          <w:spacing w:val="-12"/>
          <w:sz w:val="20"/>
        </w:rPr>
        <w:t xml:space="preserve"> </w:t>
      </w:r>
      <w:r>
        <w:rPr>
          <w:sz w:val="20"/>
        </w:rPr>
        <w:t>the</w:t>
      </w:r>
      <w:r>
        <w:rPr>
          <w:spacing w:val="-14"/>
          <w:sz w:val="20"/>
        </w:rPr>
        <w:t xml:space="preserve"> </w:t>
      </w:r>
      <w:r>
        <w:rPr>
          <w:sz w:val="20"/>
        </w:rPr>
        <w:t>apprentices</w:t>
      </w:r>
      <w:r>
        <w:rPr>
          <w:spacing w:val="-14"/>
          <w:sz w:val="20"/>
        </w:rPr>
        <w:t xml:space="preserve"> </w:t>
      </w:r>
      <w:r>
        <w:rPr>
          <w:sz w:val="20"/>
        </w:rPr>
        <w:t>and</w:t>
      </w:r>
      <w:r>
        <w:rPr>
          <w:spacing w:val="-14"/>
          <w:sz w:val="20"/>
        </w:rPr>
        <w:t xml:space="preserve"> </w:t>
      </w:r>
      <w:r>
        <w:rPr>
          <w:sz w:val="20"/>
        </w:rPr>
        <w:t>trainees,</w:t>
      </w:r>
      <w:r>
        <w:rPr>
          <w:spacing w:val="-14"/>
          <w:sz w:val="20"/>
        </w:rPr>
        <w:t xml:space="preserve"> </w:t>
      </w:r>
      <w:r>
        <w:rPr>
          <w:sz w:val="20"/>
        </w:rPr>
        <w:t>and</w:t>
      </w:r>
      <w:r>
        <w:rPr>
          <w:spacing w:val="-14"/>
          <w:sz w:val="20"/>
        </w:rPr>
        <w:t xml:space="preserve"> </w:t>
      </w:r>
      <w:r>
        <w:rPr>
          <w:sz w:val="20"/>
        </w:rPr>
        <w:t>the</w:t>
      </w:r>
      <w:r>
        <w:rPr>
          <w:spacing w:val="-12"/>
          <w:sz w:val="20"/>
        </w:rPr>
        <w:t xml:space="preserve"> </w:t>
      </w:r>
      <w:r>
        <w:rPr>
          <w:sz w:val="20"/>
        </w:rPr>
        <w:t>ratios and wage rates prescribed in the applicable</w:t>
      </w:r>
      <w:r>
        <w:rPr>
          <w:spacing w:val="-19"/>
          <w:sz w:val="20"/>
        </w:rPr>
        <w:t xml:space="preserve"> </w:t>
      </w:r>
      <w:r>
        <w:rPr>
          <w:sz w:val="20"/>
        </w:rPr>
        <w:t>programs.</w:t>
      </w:r>
    </w:p>
    <w:p w14:paraId="004A6579" w14:textId="77777777" w:rsidR="00ED1692" w:rsidRDefault="00ED1692" w:rsidP="00524801">
      <w:pPr>
        <w:pStyle w:val="ListParagraph"/>
        <w:widowControl w:val="0"/>
        <w:numPr>
          <w:ilvl w:val="4"/>
          <w:numId w:val="14"/>
        </w:numPr>
        <w:tabs>
          <w:tab w:val="left" w:pos="2820"/>
        </w:tabs>
        <w:autoSpaceDE w:val="0"/>
        <w:autoSpaceDN w:val="0"/>
        <w:spacing w:before="124" w:line="232" w:lineRule="exact"/>
        <w:ind w:right="117" w:firstLine="540"/>
        <w:contextualSpacing w:val="0"/>
        <w:jc w:val="both"/>
        <w:rPr>
          <w:sz w:val="20"/>
        </w:rPr>
      </w:pPr>
      <w:r>
        <w:rPr>
          <w:sz w:val="20"/>
        </w:rPr>
        <w:t>(“The Architect”) shall submit weekly for each week in which any</w:t>
      </w:r>
      <w:r>
        <w:rPr>
          <w:spacing w:val="-33"/>
          <w:sz w:val="20"/>
        </w:rPr>
        <w:t xml:space="preserve"> </w:t>
      </w:r>
      <w:r>
        <w:rPr>
          <w:sz w:val="20"/>
        </w:rPr>
        <w:t>Work is</w:t>
      </w:r>
      <w:r>
        <w:rPr>
          <w:spacing w:val="-9"/>
          <w:sz w:val="20"/>
        </w:rPr>
        <w:t xml:space="preserve"> </w:t>
      </w:r>
      <w:r>
        <w:rPr>
          <w:sz w:val="20"/>
        </w:rPr>
        <w:t>performed</w:t>
      </w:r>
      <w:r>
        <w:rPr>
          <w:spacing w:val="-9"/>
          <w:sz w:val="20"/>
        </w:rPr>
        <w:t xml:space="preserve"> </w:t>
      </w:r>
      <w:r>
        <w:rPr>
          <w:sz w:val="20"/>
        </w:rPr>
        <w:t>a</w:t>
      </w:r>
      <w:r>
        <w:rPr>
          <w:spacing w:val="-6"/>
          <w:sz w:val="20"/>
        </w:rPr>
        <w:t xml:space="preserve"> </w:t>
      </w:r>
      <w:r>
        <w:rPr>
          <w:sz w:val="20"/>
        </w:rPr>
        <w:t>copy</w:t>
      </w:r>
      <w:r>
        <w:rPr>
          <w:spacing w:val="-7"/>
          <w:sz w:val="20"/>
        </w:rPr>
        <w:t xml:space="preserve"> </w:t>
      </w:r>
      <w:r>
        <w:rPr>
          <w:sz w:val="20"/>
        </w:rPr>
        <w:t>of</w:t>
      </w:r>
      <w:r>
        <w:rPr>
          <w:spacing w:val="-8"/>
          <w:sz w:val="20"/>
        </w:rPr>
        <w:t xml:space="preserve"> </w:t>
      </w:r>
      <w:r>
        <w:rPr>
          <w:sz w:val="20"/>
        </w:rPr>
        <w:t>all</w:t>
      </w:r>
      <w:r>
        <w:rPr>
          <w:spacing w:val="-9"/>
          <w:sz w:val="20"/>
        </w:rPr>
        <w:t xml:space="preserve"> </w:t>
      </w:r>
      <w:r>
        <w:rPr>
          <w:sz w:val="20"/>
        </w:rPr>
        <w:t>payrolls</w:t>
      </w:r>
      <w:r>
        <w:rPr>
          <w:spacing w:val="-9"/>
          <w:sz w:val="20"/>
        </w:rPr>
        <w:t xml:space="preserve"> </w:t>
      </w:r>
      <w:r>
        <w:rPr>
          <w:sz w:val="20"/>
        </w:rPr>
        <w:t>to</w:t>
      </w:r>
      <w:r>
        <w:rPr>
          <w:spacing w:val="-9"/>
          <w:sz w:val="20"/>
        </w:rPr>
        <w:t xml:space="preserve"> </w:t>
      </w:r>
      <w:r>
        <w:rPr>
          <w:sz w:val="20"/>
        </w:rPr>
        <w:t>(“The Partners”).</w:t>
      </w:r>
      <w:r>
        <w:rPr>
          <w:spacing w:val="-7"/>
          <w:sz w:val="20"/>
        </w:rPr>
        <w:t xml:space="preserve"> </w:t>
      </w:r>
      <w:r>
        <w:rPr>
          <w:sz w:val="20"/>
        </w:rPr>
        <w:t>The</w:t>
      </w:r>
      <w:r>
        <w:rPr>
          <w:spacing w:val="-7"/>
          <w:sz w:val="20"/>
        </w:rPr>
        <w:t xml:space="preserve"> </w:t>
      </w:r>
      <w:r>
        <w:rPr>
          <w:sz w:val="20"/>
        </w:rPr>
        <w:t>payrolls</w:t>
      </w:r>
      <w:r>
        <w:rPr>
          <w:spacing w:val="-7"/>
          <w:sz w:val="20"/>
        </w:rPr>
        <w:t xml:space="preserve"> </w:t>
      </w:r>
      <w:r>
        <w:rPr>
          <w:sz w:val="20"/>
        </w:rPr>
        <w:t>submitted shall setout accurately and completely all of the information required to be maintained under Sub-paragraph 4.1.1.K(i) (This information may be submitted in any form desired. Optional Form WH-347 (Federal Stock Number 029-005- 00014-1) is available for this purpose and may be purchased from the Superintendent</w:t>
      </w:r>
      <w:r>
        <w:rPr>
          <w:spacing w:val="-16"/>
          <w:sz w:val="20"/>
        </w:rPr>
        <w:t xml:space="preserve"> </w:t>
      </w:r>
      <w:r>
        <w:rPr>
          <w:sz w:val="20"/>
        </w:rPr>
        <w:t>of</w:t>
      </w:r>
      <w:r>
        <w:rPr>
          <w:spacing w:val="-17"/>
          <w:sz w:val="20"/>
        </w:rPr>
        <w:t xml:space="preserve"> </w:t>
      </w:r>
      <w:r>
        <w:rPr>
          <w:sz w:val="20"/>
        </w:rPr>
        <w:t>Documents</w:t>
      </w:r>
      <w:r>
        <w:rPr>
          <w:spacing w:val="-19"/>
          <w:sz w:val="20"/>
        </w:rPr>
        <w:t xml:space="preserve"> </w:t>
      </w:r>
      <w:r>
        <w:rPr>
          <w:sz w:val="20"/>
        </w:rPr>
        <w:t>U.S.</w:t>
      </w:r>
      <w:r>
        <w:rPr>
          <w:spacing w:val="-17"/>
          <w:sz w:val="20"/>
        </w:rPr>
        <w:t xml:space="preserve"> </w:t>
      </w:r>
      <w:r>
        <w:rPr>
          <w:sz w:val="20"/>
        </w:rPr>
        <w:t>Government</w:t>
      </w:r>
      <w:r>
        <w:rPr>
          <w:spacing w:val="-16"/>
          <w:sz w:val="20"/>
        </w:rPr>
        <w:t xml:space="preserve"> </w:t>
      </w:r>
      <w:r>
        <w:rPr>
          <w:sz w:val="20"/>
        </w:rPr>
        <w:t>Printing</w:t>
      </w:r>
      <w:r>
        <w:rPr>
          <w:spacing w:val="-18"/>
          <w:sz w:val="20"/>
        </w:rPr>
        <w:t xml:space="preserve"> </w:t>
      </w:r>
      <w:r>
        <w:rPr>
          <w:sz w:val="20"/>
        </w:rPr>
        <w:t>Office,</w:t>
      </w:r>
      <w:r>
        <w:rPr>
          <w:spacing w:val="-17"/>
          <w:sz w:val="20"/>
        </w:rPr>
        <w:t xml:space="preserve"> </w:t>
      </w:r>
      <w:r>
        <w:rPr>
          <w:sz w:val="20"/>
        </w:rPr>
        <w:t>Washington,</w:t>
      </w:r>
      <w:r>
        <w:rPr>
          <w:spacing w:val="-19"/>
          <w:sz w:val="20"/>
        </w:rPr>
        <w:t xml:space="preserve"> </w:t>
      </w:r>
      <w:r>
        <w:rPr>
          <w:sz w:val="20"/>
        </w:rPr>
        <w:t>D.C. 20402). (“The Architects”) responsible for the submission of copies of payrolls by</w:t>
      </w:r>
      <w:r>
        <w:rPr>
          <w:spacing w:val="-10"/>
          <w:sz w:val="20"/>
        </w:rPr>
        <w:t xml:space="preserve"> </w:t>
      </w:r>
      <w:r>
        <w:rPr>
          <w:sz w:val="20"/>
        </w:rPr>
        <w:t>Subcontractors.</w:t>
      </w:r>
    </w:p>
    <w:p w14:paraId="41237AAB" w14:textId="77777777" w:rsidR="00ED1692" w:rsidRPr="00CC42F7" w:rsidRDefault="00ED1692" w:rsidP="00ED1692">
      <w:pPr>
        <w:spacing w:before="76" w:line="232" w:lineRule="exact"/>
        <w:ind w:left="1739"/>
        <w:rPr>
          <w:rFonts w:ascii="Lucida Sans" w:hAnsi="Lucida Sans"/>
          <w:sz w:val="20"/>
        </w:rPr>
      </w:pPr>
      <w:r w:rsidRPr="009B784E">
        <w:rPr>
          <w:rFonts w:ascii="Lucida Sans" w:hAnsi="Lucida Sans"/>
          <w:sz w:val="20"/>
        </w:rPr>
        <w:t>Each payroll submitted shall be accompanied by a "Statement of Compliance,"</w:t>
      </w:r>
      <w:r w:rsidRPr="009B784E">
        <w:rPr>
          <w:rFonts w:ascii="Lucida Sans" w:hAnsi="Lucida Sans"/>
          <w:spacing w:val="-6"/>
          <w:sz w:val="20"/>
        </w:rPr>
        <w:t xml:space="preserve"> </w:t>
      </w:r>
      <w:r w:rsidRPr="009B784E">
        <w:rPr>
          <w:rFonts w:ascii="Lucida Sans" w:hAnsi="Lucida Sans"/>
          <w:sz w:val="20"/>
        </w:rPr>
        <w:t>signed</w:t>
      </w:r>
      <w:r w:rsidRPr="009B784E">
        <w:rPr>
          <w:rFonts w:ascii="Lucida Sans" w:hAnsi="Lucida Sans"/>
          <w:spacing w:val="-4"/>
          <w:sz w:val="20"/>
        </w:rPr>
        <w:t xml:space="preserve"> </w:t>
      </w:r>
      <w:r w:rsidRPr="009B784E">
        <w:rPr>
          <w:rFonts w:ascii="Lucida Sans" w:hAnsi="Lucida Sans"/>
          <w:sz w:val="20"/>
        </w:rPr>
        <w:t>by</w:t>
      </w:r>
      <w:r w:rsidRPr="009B784E">
        <w:rPr>
          <w:rFonts w:ascii="Lucida Sans" w:hAnsi="Lucida Sans"/>
          <w:spacing w:val="-5"/>
          <w:sz w:val="20"/>
        </w:rPr>
        <w:t xml:space="preserve"> </w:t>
      </w:r>
      <w:r w:rsidRPr="009B784E">
        <w:rPr>
          <w:rFonts w:ascii="Lucida Sans" w:hAnsi="Lucida Sans"/>
          <w:sz w:val="20"/>
        </w:rPr>
        <w:t>(“The</w:t>
      </w:r>
      <w:r w:rsidRPr="009B784E">
        <w:rPr>
          <w:rFonts w:ascii="Lucida Sans" w:hAnsi="Lucida Sans"/>
          <w:spacing w:val="-7"/>
          <w:sz w:val="20"/>
        </w:rPr>
        <w:t xml:space="preserve"> </w:t>
      </w:r>
      <w:r w:rsidRPr="009B784E">
        <w:rPr>
          <w:rFonts w:ascii="Lucida Sans" w:hAnsi="Lucida Sans"/>
          <w:sz w:val="20"/>
        </w:rPr>
        <w:t>Architect”) or</w:t>
      </w:r>
      <w:r w:rsidRPr="009B784E">
        <w:rPr>
          <w:rFonts w:ascii="Lucida Sans" w:hAnsi="Lucida Sans"/>
          <w:spacing w:val="-6"/>
          <w:sz w:val="20"/>
        </w:rPr>
        <w:t xml:space="preserve"> </w:t>
      </w:r>
      <w:r w:rsidRPr="009B784E">
        <w:rPr>
          <w:rFonts w:ascii="Lucida Sans" w:hAnsi="Lucida Sans"/>
          <w:sz w:val="20"/>
        </w:rPr>
        <w:t>Subcontractor</w:t>
      </w:r>
      <w:r w:rsidRPr="009B784E">
        <w:rPr>
          <w:rFonts w:ascii="Lucida Sans" w:hAnsi="Lucida Sans"/>
          <w:spacing w:val="-6"/>
          <w:sz w:val="20"/>
        </w:rPr>
        <w:t xml:space="preserve"> </w:t>
      </w:r>
      <w:r w:rsidRPr="009B784E">
        <w:rPr>
          <w:rFonts w:ascii="Lucida Sans" w:hAnsi="Lucida Sans"/>
          <w:sz w:val="20"/>
        </w:rPr>
        <w:t>or</w:t>
      </w:r>
      <w:r w:rsidRPr="009B784E">
        <w:rPr>
          <w:rFonts w:ascii="Lucida Sans" w:hAnsi="Lucida Sans"/>
          <w:spacing w:val="-6"/>
          <w:sz w:val="20"/>
        </w:rPr>
        <w:t xml:space="preserve"> </w:t>
      </w:r>
      <w:r w:rsidRPr="009B784E">
        <w:rPr>
          <w:rFonts w:ascii="Lucida Sans" w:hAnsi="Lucida Sans"/>
          <w:sz w:val="20"/>
        </w:rPr>
        <w:t>his</w:t>
      </w:r>
      <w:r w:rsidRPr="009B784E">
        <w:rPr>
          <w:rFonts w:ascii="Lucida Sans" w:hAnsi="Lucida Sans"/>
          <w:spacing w:val="-5"/>
          <w:sz w:val="20"/>
        </w:rPr>
        <w:t xml:space="preserve"> </w:t>
      </w:r>
      <w:r w:rsidRPr="009B784E">
        <w:rPr>
          <w:rFonts w:ascii="Lucida Sans" w:hAnsi="Lucida Sans"/>
          <w:sz w:val="20"/>
        </w:rPr>
        <w:t>or</w:t>
      </w:r>
      <w:r w:rsidRPr="009B784E">
        <w:rPr>
          <w:rFonts w:ascii="Lucida Sans" w:hAnsi="Lucida Sans"/>
          <w:spacing w:val="-6"/>
          <w:sz w:val="20"/>
        </w:rPr>
        <w:t xml:space="preserve"> </w:t>
      </w:r>
      <w:r w:rsidRPr="009B784E">
        <w:rPr>
          <w:rFonts w:ascii="Lucida Sans" w:hAnsi="Lucida Sans"/>
          <w:sz w:val="20"/>
        </w:rPr>
        <w:t>her</w:t>
      </w:r>
      <w:r w:rsidRPr="009B784E">
        <w:rPr>
          <w:rFonts w:ascii="Lucida Sans" w:hAnsi="Lucida Sans"/>
          <w:spacing w:val="-6"/>
          <w:sz w:val="20"/>
        </w:rPr>
        <w:t xml:space="preserve"> </w:t>
      </w:r>
      <w:r w:rsidRPr="009B784E">
        <w:rPr>
          <w:rFonts w:ascii="Lucida Sans" w:hAnsi="Lucida Sans"/>
          <w:sz w:val="20"/>
        </w:rPr>
        <w:t>agent</w:t>
      </w:r>
      <w:r w:rsidRPr="009B784E">
        <w:rPr>
          <w:rFonts w:ascii="Lucida Sans" w:hAnsi="Lucida Sans"/>
          <w:spacing w:val="-4"/>
          <w:sz w:val="20"/>
        </w:rPr>
        <w:t xml:space="preserve"> </w:t>
      </w:r>
      <w:r w:rsidRPr="009B784E">
        <w:rPr>
          <w:rFonts w:ascii="Lucida Sans" w:hAnsi="Lucida Sans"/>
          <w:sz w:val="20"/>
        </w:rPr>
        <w:t>who</w:t>
      </w:r>
      <w:r w:rsidRPr="008337A2">
        <w:rPr>
          <w:sz w:val="20"/>
        </w:rPr>
        <w:t xml:space="preserve"> </w:t>
      </w:r>
      <w:r w:rsidRPr="00CC42F7">
        <w:rPr>
          <w:rFonts w:ascii="Lucida Sans" w:hAnsi="Lucida Sans"/>
          <w:sz w:val="20"/>
        </w:rPr>
        <w:t xml:space="preserve">pays or </w:t>
      </w:r>
      <w:r w:rsidRPr="008337A2">
        <w:rPr>
          <w:rFonts w:ascii="Lucida Sans" w:hAnsi="Lucida Sans"/>
          <w:sz w:val="20"/>
        </w:rPr>
        <w:t>s</w:t>
      </w:r>
      <w:r w:rsidRPr="00CC42F7">
        <w:rPr>
          <w:rFonts w:ascii="Lucida Sans" w:hAnsi="Lucida Sans"/>
          <w:sz w:val="20"/>
        </w:rPr>
        <w:t>upervises the payment of the persons employed under the Contract, which shall certify the following:</w:t>
      </w:r>
    </w:p>
    <w:p w14:paraId="0925D64E" w14:textId="77777777" w:rsidR="00ED1692" w:rsidRPr="00CC42F7" w:rsidRDefault="00ED1692" w:rsidP="00ED1692">
      <w:pPr>
        <w:tabs>
          <w:tab w:val="left" w:pos="3360"/>
        </w:tabs>
        <w:spacing w:before="120" w:line="232" w:lineRule="exact"/>
        <w:ind w:left="1200" w:right="119"/>
        <w:rPr>
          <w:sz w:val="20"/>
        </w:rPr>
      </w:pPr>
    </w:p>
    <w:p w14:paraId="0B9B2A95" w14:textId="77777777" w:rsidR="00ED1692" w:rsidRDefault="00ED1692" w:rsidP="00524801">
      <w:pPr>
        <w:pStyle w:val="ListParagraph"/>
        <w:widowControl w:val="0"/>
        <w:numPr>
          <w:ilvl w:val="5"/>
          <w:numId w:val="14"/>
        </w:numPr>
        <w:tabs>
          <w:tab w:val="left" w:pos="3360"/>
        </w:tabs>
        <w:autoSpaceDE w:val="0"/>
        <w:autoSpaceDN w:val="0"/>
        <w:spacing w:before="120" w:line="232" w:lineRule="exact"/>
        <w:ind w:right="119" w:firstLine="540"/>
        <w:contextualSpacing w:val="0"/>
        <w:jc w:val="both"/>
        <w:rPr>
          <w:sz w:val="20"/>
        </w:rPr>
      </w:pPr>
      <w:r>
        <w:rPr>
          <w:sz w:val="20"/>
        </w:rPr>
        <w:t>that the payroll for the payroll period contains the information required to be maintained under Sub-paragraph 4.1.1.K(i) and such information is correct and</w:t>
      </w:r>
      <w:r>
        <w:rPr>
          <w:spacing w:val="-14"/>
          <w:sz w:val="20"/>
        </w:rPr>
        <w:t xml:space="preserve"> </w:t>
      </w:r>
      <w:r>
        <w:rPr>
          <w:sz w:val="20"/>
        </w:rPr>
        <w:t>complete;</w:t>
      </w:r>
    </w:p>
    <w:p w14:paraId="5ABD4B1A" w14:textId="77777777" w:rsidR="00ED1692" w:rsidRDefault="00ED1692" w:rsidP="00524801">
      <w:pPr>
        <w:pStyle w:val="ListParagraph"/>
        <w:widowControl w:val="0"/>
        <w:numPr>
          <w:ilvl w:val="5"/>
          <w:numId w:val="14"/>
        </w:numPr>
        <w:tabs>
          <w:tab w:val="left" w:pos="3360"/>
        </w:tabs>
        <w:autoSpaceDE w:val="0"/>
        <w:autoSpaceDN w:val="0"/>
        <w:spacing w:before="120" w:line="232" w:lineRule="exact"/>
        <w:ind w:right="117" w:firstLine="540"/>
        <w:contextualSpacing w:val="0"/>
        <w:jc w:val="both"/>
        <w:rPr>
          <w:sz w:val="20"/>
        </w:rPr>
      </w:pPr>
      <w:r>
        <w:rPr>
          <w:sz w:val="20"/>
        </w:rPr>
        <w:t>that each laborer or mechanic (including each helper, apprentice</w:t>
      </w:r>
      <w:r>
        <w:rPr>
          <w:spacing w:val="-16"/>
          <w:sz w:val="20"/>
        </w:rPr>
        <w:t xml:space="preserve"> </w:t>
      </w:r>
      <w:r>
        <w:rPr>
          <w:sz w:val="20"/>
        </w:rPr>
        <w:t>and</w:t>
      </w:r>
      <w:r>
        <w:rPr>
          <w:spacing w:val="-16"/>
          <w:sz w:val="20"/>
        </w:rPr>
        <w:t xml:space="preserve"> </w:t>
      </w:r>
      <w:r>
        <w:rPr>
          <w:sz w:val="20"/>
        </w:rPr>
        <w:t>trainee)</w:t>
      </w:r>
      <w:r>
        <w:rPr>
          <w:spacing w:val="-14"/>
          <w:sz w:val="20"/>
        </w:rPr>
        <w:t xml:space="preserve"> </w:t>
      </w:r>
      <w:r>
        <w:rPr>
          <w:sz w:val="20"/>
        </w:rPr>
        <w:t>employed</w:t>
      </w:r>
      <w:r>
        <w:rPr>
          <w:spacing w:val="-16"/>
          <w:sz w:val="20"/>
        </w:rPr>
        <w:t xml:space="preserve"> </w:t>
      </w:r>
      <w:r>
        <w:rPr>
          <w:sz w:val="20"/>
        </w:rPr>
        <w:t>on</w:t>
      </w:r>
      <w:r>
        <w:rPr>
          <w:spacing w:val="-15"/>
          <w:sz w:val="20"/>
        </w:rPr>
        <w:t xml:space="preserve"> </w:t>
      </w:r>
      <w:r>
        <w:rPr>
          <w:sz w:val="20"/>
        </w:rPr>
        <w:t>the</w:t>
      </w:r>
      <w:r>
        <w:rPr>
          <w:spacing w:val="-14"/>
          <w:sz w:val="20"/>
        </w:rPr>
        <w:t xml:space="preserve"> </w:t>
      </w:r>
      <w:r>
        <w:rPr>
          <w:sz w:val="20"/>
        </w:rPr>
        <w:t>Contract</w:t>
      </w:r>
      <w:r>
        <w:rPr>
          <w:spacing w:val="-14"/>
          <w:sz w:val="20"/>
        </w:rPr>
        <w:t xml:space="preserve"> </w:t>
      </w:r>
      <w:r>
        <w:rPr>
          <w:sz w:val="20"/>
        </w:rPr>
        <w:t>during</w:t>
      </w:r>
      <w:r>
        <w:rPr>
          <w:spacing w:val="-15"/>
          <w:sz w:val="20"/>
        </w:rPr>
        <w:t xml:space="preserve"> </w:t>
      </w:r>
      <w:r>
        <w:rPr>
          <w:sz w:val="20"/>
        </w:rPr>
        <w:t>the</w:t>
      </w:r>
      <w:r>
        <w:rPr>
          <w:spacing w:val="-16"/>
          <w:sz w:val="20"/>
        </w:rPr>
        <w:t xml:space="preserve"> </w:t>
      </w:r>
      <w:r>
        <w:rPr>
          <w:sz w:val="20"/>
        </w:rPr>
        <w:t>payroll</w:t>
      </w:r>
      <w:r>
        <w:rPr>
          <w:spacing w:val="-14"/>
          <w:sz w:val="20"/>
        </w:rPr>
        <w:t xml:space="preserve"> </w:t>
      </w:r>
      <w:r>
        <w:rPr>
          <w:sz w:val="20"/>
        </w:rPr>
        <w:t>period has</w:t>
      </w:r>
      <w:r>
        <w:rPr>
          <w:spacing w:val="-6"/>
          <w:sz w:val="20"/>
        </w:rPr>
        <w:t xml:space="preserve"> </w:t>
      </w:r>
      <w:r>
        <w:rPr>
          <w:sz w:val="20"/>
        </w:rPr>
        <w:t>been</w:t>
      </w:r>
      <w:r>
        <w:rPr>
          <w:spacing w:val="-4"/>
          <w:sz w:val="20"/>
        </w:rPr>
        <w:t xml:space="preserve"> </w:t>
      </w:r>
      <w:r>
        <w:rPr>
          <w:sz w:val="20"/>
        </w:rPr>
        <w:t>paid</w:t>
      </w:r>
      <w:r>
        <w:rPr>
          <w:spacing w:val="-3"/>
          <w:sz w:val="20"/>
        </w:rPr>
        <w:t xml:space="preserve"> </w:t>
      </w:r>
      <w:r>
        <w:rPr>
          <w:sz w:val="20"/>
        </w:rPr>
        <w:t>the</w:t>
      </w:r>
      <w:r>
        <w:rPr>
          <w:spacing w:val="-6"/>
          <w:sz w:val="20"/>
        </w:rPr>
        <w:t xml:space="preserve"> </w:t>
      </w:r>
      <w:r>
        <w:rPr>
          <w:sz w:val="20"/>
        </w:rPr>
        <w:t>full</w:t>
      </w:r>
      <w:r>
        <w:rPr>
          <w:spacing w:val="-5"/>
          <w:sz w:val="20"/>
        </w:rPr>
        <w:t xml:space="preserve"> </w:t>
      </w:r>
      <w:r>
        <w:rPr>
          <w:sz w:val="20"/>
        </w:rPr>
        <w:t>weekly</w:t>
      </w:r>
      <w:r>
        <w:rPr>
          <w:spacing w:val="-6"/>
          <w:sz w:val="20"/>
        </w:rPr>
        <w:t xml:space="preserve"> </w:t>
      </w:r>
      <w:r>
        <w:rPr>
          <w:sz w:val="20"/>
        </w:rPr>
        <w:t>wages</w:t>
      </w:r>
      <w:r>
        <w:rPr>
          <w:spacing w:val="-4"/>
          <w:sz w:val="20"/>
        </w:rPr>
        <w:t xml:space="preserve"> </w:t>
      </w:r>
      <w:r>
        <w:rPr>
          <w:sz w:val="20"/>
        </w:rPr>
        <w:t>earned,</w:t>
      </w:r>
      <w:r>
        <w:rPr>
          <w:spacing w:val="-4"/>
          <w:sz w:val="20"/>
        </w:rPr>
        <w:t xml:space="preserve"> </w:t>
      </w:r>
      <w:r>
        <w:rPr>
          <w:sz w:val="20"/>
        </w:rPr>
        <w:t>without</w:t>
      </w:r>
      <w:r>
        <w:rPr>
          <w:spacing w:val="-5"/>
          <w:sz w:val="20"/>
        </w:rPr>
        <w:t xml:space="preserve"> </w:t>
      </w:r>
      <w:r>
        <w:rPr>
          <w:sz w:val="20"/>
        </w:rPr>
        <w:t>rebate,</w:t>
      </w:r>
      <w:r>
        <w:rPr>
          <w:spacing w:val="-4"/>
          <w:sz w:val="20"/>
        </w:rPr>
        <w:t xml:space="preserve"> </w:t>
      </w:r>
      <w:r>
        <w:rPr>
          <w:sz w:val="20"/>
        </w:rPr>
        <w:t>either</w:t>
      </w:r>
      <w:r>
        <w:rPr>
          <w:spacing w:val="-5"/>
          <w:sz w:val="20"/>
        </w:rPr>
        <w:t xml:space="preserve"> </w:t>
      </w:r>
      <w:r>
        <w:rPr>
          <w:sz w:val="20"/>
        </w:rPr>
        <w:t>directly or indirectly, and that no deductions have been made either directly or indirectly from the full wages earned, other than permissible deductions as set forth in the Regulations, 29 CFR Part 3;</w:t>
      </w:r>
      <w:r>
        <w:rPr>
          <w:spacing w:val="-20"/>
          <w:sz w:val="20"/>
        </w:rPr>
        <w:t xml:space="preserve"> </w:t>
      </w:r>
      <w:r>
        <w:rPr>
          <w:sz w:val="20"/>
        </w:rPr>
        <w:t>and</w:t>
      </w:r>
    </w:p>
    <w:p w14:paraId="2AF70E65" w14:textId="77777777" w:rsidR="00ED1692" w:rsidRDefault="00ED1692" w:rsidP="00524801">
      <w:pPr>
        <w:pStyle w:val="ListParagraph"/>
        <w:widowControl w:val="0"/>
        <w:numPr>
          <w:ilvl w:val="5"/>
          <w:numId w:val="14"/>
        </w:numPr>
        <w:tabs>
          <w:tab w:val="left" w:pos="3360"/>
        </w:tabs>
        <w:autoSpaceDE w:val="0"/>
        <w:autoSpaceDN w:val="0"/>
        <w:spacing w:before="117" w:line="235" w:lineRule="auto"/>
        <w:ind w:right="117" w:firstLine="540"/>
        <w:contextualSpacing w:val="0"/>
        <w:jc w:val="both"/>
        <w:rPr>
          <w:sz w:val="20"/>
        </w:rPr>
      </w:pPr>
      <w:r>
        <w:rPr>
          <w:sz w:val="20"/>
        </w:rPr>
        <w:t xml:space="preserve">that each laborer or mechanic has been paid not less than the applicable wage </w:t>
      </w:r>
      <w:r>
        <w:rPr>
          <w:sz w:val="20"/>
        </w:rPr>
        <w:lastRenderedPageBreak/>
        <w:t>rates and fringe benefits or cash equivalents for the classification of Work performed, as specified in the applicable wage determination incorporated in the</w:t>
      </w:r>
      <w:r>
        <w:rPr>
          <w:spacing w:val="-13"/>
          <w:sz w:val="20"/>
        </w:rPr>
        <w:t xml:space="preserve"> </w:t>
      </w:r>
      <w:r>
        <w:rPr>
          <w:sz w:val="20"/>
        </w:rPr>
        <w:t>Contract.</w:t>
      </w:r>
    </w:p>
    <w:p w14:paraId="62F00C62" w14:textId="77777777" w:rsidR="00ED1692" w:rsidRDefault="00ED1692" w:rsidP="00524801">
      <w:pPr>
        <w:pStyle w:val="ListParagraph"/>
        <w:widowControl w:val="0"/>
        <w:numPr>
          <w:ilvl w:val="4"/>
          <w:numId w:val="14"/>
        </w:numPr>
        <w:tabs>
          <w:tab w:val="left" w:pos="2820"/>
        </w:tabs>
        <w:autoSpaceDE w:val="0"/>
        <w:autoSpaceDN w:val="0"/>
        <w:spacing w:before="126" w:line="232" w:lineRule="exact"/>
        <w:ind w:right="118" w:firstLine="540"/>
        <w:contextualSpacing w:val="0"/>
        <w:jc w:val="both"/>
        <w:rPr>
          <w:sz w:val="20"/>
        </w:rPr>
      </w:pPr>
      <w:r>
        <w:rPr>
          <w:sz w:val="20"/>
        </w:rPr>
        <w:t>The weekly submission of a properly executed certification set forth on the reverse side of Optional Form WH-347 shall satisfy the requirement for submission of the "Statement of Compliance" required by Sub-paragraph 4.1.1.K(iii).</w:t>
      </w:r>
    </w:p>
    <w:p w14:paraId="2E1807AF" w14:textId="77777777" w:rsidR="00ED1692" w:rsidRDefault="00ED1692" w:rsidP="00524801">
      <w:pPr>
        <w:pStyle w:val="ListParagraph"/>
        <w:widowControl w:val="0"/>
        <w:numPr>
          <w:ilvl w:val="4"/>
          <w:numId w:val="14"/>
        </w:numPr>
        <w:tabs>
          <w:tab w:val="left" w:pos="2820"/>
        </w:tabs>
        <w:autoSpaceDE w:val="0"/>
        <w:autoSpaceDN w:val="0"/>
        <w:spacing w:before="121" w:line="232" w:lineRule="exact"/>
        <w:ind w:right="117" w:firstLine="540"/>
        <w:contextualSpacing w:val="0"/>
        <w:jc w:val="both"/>
        <w:rPr>
          <w:sz w:val="20"/>
        </w:rPr>
      </w:pPr>
      <w:r>
        <w:rPr>
          <w:sz w:val="20"/>
        </w:rPr>
        <w:t>The falsification of any of the above certifications may subject the Contractor or Subcontractor to civil or criminal prosecution under Section 1001 of Title 18 and Section 3729 of Title 31 of the United States</w:t>
      </w:r>
      <w:r>
        <w:rPr>
          <w:spacing w:val="-19"/>
          <w:sz w:val="20"/>
        </w:rPr>
        <w:t xml:space="preserve"> </w:t>
      </w:r>
      <w:r>
        <w:rPr>
          <w:sz w:val="20"/>
        </w:rPr>
        <w:t>Code.</w:t>
      </w:r>
    </w:p>
    <w:p w14:paraId="6AEB969E" w14:textId="77777777" w:rsidR="00ED1692" w:rsidRDefault="00ED1692" w:rsidP="00524801">
      <w:pPr>
        <w:pStyle w:val="ListParagraph"/>
        <w:widowControl w:val="0"/>
        <w:numPr>
          <w:ilvl w:val="4"/>
          <w:numId w:val="14"/>
        </w:numPr>
        <w:tabs>
          <w:tab w:val="left" w:pos="2820"/>
        </w:tabs>
        <w:autoSpaceDE w:val="0"/>
        <w:autoSpaceDN w:val="0"/>
        <w:spacing w:before="121" w:line="232" w:lineRule="exact"/>
        <w:ind w:right="116" w:firstLine="540"/>
        <w:contextualSpacing w:val="0"/>
        <w:jc w:val="both"/>
        <w:rPr>
          <w:sz w:val="20"/>
        </w:rPr>
      </w:pPr>
      <w:r>
        <w:rPr>
          <w:sz w:val="20"/>
        </w:rPr>
        <w:t>(“The Architect”) or Subcontractor shall make the records required under</w:t>
      </w:r>
      <w:r>
        <w:rPr>
          <w:spacing w:val="-12"/>
          <w:sz w:val="20"/>
        </w:rPr>
        <w:t xml:space="preserve"> </w:t>
      </w:r>
      <w:r>
        <w:rPr>
          <w:sz w:val="20"/>
        </w:rPr>
        <w:t>Sub-paragraph</w:t>
      </w:r>
      <w:r>
        <w:rPr>
          <w:spacing w:val="-7"/>
          <w:sz w:val="20"/>
        </w:rPr>
        <w:t xml:space="preserve"> </w:t>
      </w:r>
      <w:r>
        <w:rPr>
          <w:sz w:val="20"/>
        </w:rPr>
        <w:t>4.1.1.K(i)</w:t>
      </w:r>
      <w:r>
        <w:rPr>
          <w:spacing w:val="-10"/>
          <w:sz w:val="20"/>
        </w:rPr>
        <w:t xml:space="preserve"> </w:t>
      </w:r>
      <w:r>
        <w:rPr>
          <w:sz w:val="20"/>
        </w:rPr>
        <w:t>available</w:t>
      </w:r>
      <w:r>
        <w:rPr>
          <w:spacing w:val="-10"/>
          <w:sz w:val="20"/>
        </w:rPr>
        <w:t xml:space="preserve"> </w:t>
      </w:r>
      <w:r>
        <w:rPr>
          <w:sz w:val="20"/>
        </w:rPr>
        <w:t>for</w:t>
      </w:r>
      <w:r>
        <w:rPr>
          <w:spacing w:val="-9"/>
          <w:sz w:val="20"/>
        </w:rPr>
        <w:t xml:space="preserve"> </w:t>
      </w:r>
      <w:r>
        <w:rPr>
          <w:sz w:val="20"/>
        </w:rPr>
        <w:t>inspection,</w:t>
      </w:r>
      <w:r>
        <w:rPr>
          <w:spacing w:val="-13"/>
          <w:sz w:val="20"/>
        </w:rPr>
        <w:t xml:space="preserve"> </w:t>
      </w:r>
      <w:r>
        <w:rPr>
          <w:sz w:val="20"/>
        </w:rPr>
        <w:t>copying</w:t>
      </w:r>
      <w:r>
        <w:rPr>
          <w:spacing w:val="-9"/>
          <w:sz w:val="20"/>
        </w:rPr>
        <w:t xml:space="preserve"> </w:t>
      </w:r>
      <w:r>
        <w:rPr>
          <w:sz w:val="20"/>
        </w:rPr>
        <w:t>or</w:t>
      </w:r>
      <w:r>
        <w:rPr>
          <w:spacing w:val="-9"/>
          <w:sz w:val="20"/>
        </w:rPr>
        <w:t xml:space="preserve"> </w:t>
      </w:r>
      <w:r>
        <w:rPr>
          <w:sz w:val="20"/>
        </w:rPr>
        <w:t>transcription by</w:t>
      </w:r>
      <w:r>
        <w:rPr>
          <w:spacing w:val="-13"/>
          <w:sz w:val="20"/>
        </w:rPr>
        <w:t xml:space="preserve"> </w:t>
      </w:r>
      <w:r>
        <w:rPr>
          <w:sz w:val="20"/>
        </w:rPr>
        <w:t>(“The</w:t>
      </w:r>
      <w:r>
        <w:rPr>
          <w:spacing w:val="39"/>
          <w:sz w:val="20"/>
        </w:rPr>
        <w:t xml:space="preserve"> </w:t>
      </w:r>
      <w:r>
        <w:rPr>
          <w:sz w:val="20"/>
        </w:rPr>
        <w:t>Partners”)</w:t>
      </w:r>
      <w:r>
        <w:rPr>
          <w:spacing w:val="-13"/>
          <w:sz w:val="20"/>
        </w:rPr>
        <w:t xml:space="preserve"> </w:t>
      </w:r>
      <w:r>
        <w:rPr>
          <w:sz w:val="20"/>
        </w:rPr>
        <w:t>or</w:t>
      </w:r>
      <w:r>
        <w:rPr>
          <w:spacing w:val="-12"/>
          <w:sz w:val="20"/>
        </w:rPr>
        <w:t xml:space="preserve"> </w:t>
      </w:r>
      <w:r>
        <w:rPr>
          <w:sz w:val="20"/>
        </w:rPr>
        <w:t>authorized</w:t>
      </w:r>
      <w:r>
        <w:rPr>
          <w:spacing w:val="-13"/>
          <w:sz w:val="20"/>
        </w:rPr>
        <w:t xml:space="preserve"> </w:t>
      </w:r>
      <w:r>
        <w:rPr>
          <w:sz w:val="20"/>
        </w:rPr>
        <w:t>representatives</w:t>
      </w:r>
      <w:r>
        <w:rPr>
          <w:spacing w:val="-13"/>
          <w:sz w:val="20"/>
        </w:rPr>
        <w:t xml:space="preserve"> </w:t>
      </w:r>
      <w:r>
        <w:rPr>
          <w:sz w:val="20"/>
        </w:rPr>
        <w:t>of</w:t>
      </w:r>
      <w:r>
        <w:rPr>
          <w:spacing w:val="-14"/>
          <w:sz w:val="20"/>
        </w:rPr>
        <w:t xml:space="preserve"> </w:t>
      </w:r>
      <w:r>
        <w:rPr>
          <w:sz w:val="20"/>
        </w:rPr>
        <w:t>(“The</w:t>
      </w:r>
      <w:r>
        <w:rPr>
          <w:spacing w:val="-13"/>
          <w:sz w:val="20"/>
        </w:rPr>
        <w:t xml:space="preserve"> </w:t>
      </w:r>
      <w:r>
        <w:rPr>
          <w:sz w:val="20"/>
        </w:rPr>
        <w:t>County”) or</w:t>
      </w:r>
      <w:r>
        <w:rPr>
          <w:spacing w:val="-15"/>
          <w:sz w:val="20"/>
        </w:rPr>
        <w:t xml:space="preserve"> </w:t>
      </w:r>
      <w:r>
        <w:rPr>
          <w:sz w:val="20"/>
        </w:rPr>
        <w:t>the Department of Labor. (“The Architect”) or Subcontractor shall permit (“The Partners”) or representatives of (“The Partners”) or the Department of Labor</w:t>
      </w:r>
      <w:r>
        <w:rPr>
          <w:spacing w:val="-6"/>
          <w:sz w:val="20"/>
        </w:rPr>
        <w:t xml:space="preserve"> </w:t>
      </w:r>
      <w:r>
        <w:rPr>
          <w:sz w:val="20"/>
        </w:rPr>
        <w:t>to</w:t>
      </w:r>
      <w:r>
        <w:rPr>
          <w:spacing w:val="-9"/>
          <w:sz w:val="20"/>
        </w:rPr>
        <w:t xml:space="preserve"> </w:t>
      </w:r>
      <w:r>
        <w:rPr>
          <w:sz w:val="20"/>
        </w:rPr>
        <w:t>interview</w:t>
      </w:r>
      <w:r>
        <w:rPr>
          <w:spacing w:val="-6"/>
          <w:sz w:val="20"/>
        </w:rPr>
        <w:t xml:space="preserve"> </w:t>
      </w:r>
      <w:r>
        <w:rPr>
          <w:sz w:val="20"/>
        </w:rPr>
        <w:t>employees</w:t>
      </w:r>
      <w:r>
        <w:rPr>
          <w:spacing w:val="-7"/>
          <w:sz w:val="20"/>
        </w:rPr>
        <w:t xml:space="preserve"> </w:t>
      </w:r>
      <w:r>
        <w:rPr>
          <w:sz w:val="20"/>
        </w:rPr>
        <w:t>during</w:t>
      </w:r>
      <w:r>
        <w:rPr>
          <w:spacing w:val="-8"/>
          <w:sz w:val="20"/>
        </w:rPr>
        <w:t xml:space="preserve"> </w:t>
      </w:r>
      <w:r>
        <w:rPr>
          <w:sz w:val="20"/>
        </w:rPr>
        <w:t>working</w:t>
      </w:r>
      <w:r>
        <w:rPr>
          <w:spacing w:val="-8"/>
          <w:sz w:val="20"/>
        </w:rPr>
        <w:t xml:space="preserve"> </w:t>
      </w:r>
      <w:r>
        <w:rPr>
          <w:sz w:val="20"/>
        </w:rPr>
        <w:t>hours</w:t>
      </w:r>
      <w:r>
        <w:rPr>
          <w:spacing w:val="-9"/>
          <w:sz w:val="20"/>
        </w:rPr>
        <w:t xml:space="preserve"> </w:t>
      </w:r>
      <w:r>
        <w:rPr>
          <w:sz w:val="20"/>
        </w:rPr>
        <w:t>on</w:t>
      </w:r>
      <w:r>
        <w:rPr>
          <w:spacing w:val="-7"/>
          <w:sz w:val="20"/>
        </w:rPr>
        <w:t xml:space="preserve"> </w:t>
      </w:r>
      <w:r>
        <w:rPr>
          <w:sz w:val="20"/>
        </w:rPr>
        <w:t>the</w:t>
      </w:r>
      <w:r>
        <w:rPr>
          <w:spacing w:val="-9"/>
          <w:sz w:val="20"/>
        </w:rPr>
        <w:t xml:space="preserve"> </w:t>
      </w:r>
      <w:r>
        <w:rPr>
          <w:sz w:val="20"/>
        </w:rPr>
        <w:t>job.</w:t>
      </w:r>
      <w:r>
        <w:rPr>
          <w:spacing w:val="-7"/>
          <w:sz w:val="20"/>
        </w:rPr>
        <w:t xml:space="preserve"> </w:t>
      </w:r>
      <w:r>
        <w:rPr>
          <w:sz w:val="20"/>
        </w:rPr>
        <w:t>If</w:t>
      </w:r>
      <w:r>
        <w:rPr>
          <w:spacing w:val="-8"/>
          <w:sz w:val="20"/>
        </w:rPr>
        <w:t xml:space="preserve"> </w:t>
      </w:r>
      <w:r>
        <w:rPr>
          <w:sz w:val="20"/>
        </w:rPr>
        <w:t>(“The</w:t>
      </w:r>
      <w:r>
        <w:rPr>
          <w:spacing w:val="-7"/>
          <w:sz w:val="20"/>
        </w:rPr>
        <w:t xml:space="preserve"> </w:t>
      </w:r>
      <w:r>
        <w:rPr>
          <w:sz w:val="20"/>
        </w:rPr>
        <w:t>Architect”) or</w:t>
      </w:r>
      <w:r>
        <w:rPr>
          <w:spacing w:val="-9"/>
          <w:sz w:val="20"/>
        </w:rPr>
        <w:t xml:space="preserve"> </w:t>
      </w:r>
      <w:r>
        <w:rPr>
          <w:sz w:val="20"/>
        </w:rPr>
        <w:t>Subcontractor</w:t>
      </w:r>
      <w:r>
        <w:rPr>
          <w:spacing w:val="-6"/>
          <w:sz w:val="20"/>
        </w:rPr>
        <w:t xml:space="preserve"> </w:t>
      </w:r>
      <w:r>
        <w:rPr>
          <w:sz w:val="20"/>
        </w:rPr>
        <w:t>fails</w:t>
      </w:r>
      <w:r>
        <w:rPr>
          <w:spacing w:val="-7"/>
          <w:sz w:val="20"/>
        </w:rPr>
        <w:t xml:space="preserve"> </w:t>
      </w:r>
      <w:r>
        <w:rPr>
          <w:sz w:val="20"/>
        </w:rPr>
        <w:t>to</w:t>
      </w:r>
      <w:r>
        <w:rPr>
          <w:spacing w:val="-4"/>
          <w:sz w:val="20"/>
        </w:rPr>
        <w:t xml:space="preserve"> </w:t>
      </w:r>
      <w:r>
        <w:rPr>
          <w:sz w:val="20"/>
        </w:rPr>
        <w:t>submit</w:t>
      </w:r>
      <w:r>
        <w:rPr>
          <w:spacing w:val="-6"/>
          <w:sz w:val="20"/>
        </w:rPr>
        <w:t xml:space="preserve"> </w:t>
      </w:r>
      <w:r>
        <w:rPr>
          <w:sz w:val="20"/>
        </w:rPr>
        <w:t>the</w:t>
      </w:r>
      <w:r>
        <w:rPr>
          <w:spacing w:val="-7"/>
          <w:sz w:val="20"/>
        </w:rPr>
        <w:t xml:space="preserve"> </w:t>
      </w:r>
      <w:r>
        <w:rPr>
          <w:sz w:val="20"/>
        </w:rPr>
        <w:t>required</w:t>
      </w:r>
      <w:r>
        <w:rPr>
          <w:spacing w:val="-7"/>
          <w:sz w:val="20"/>
        </w:rPr>
        <w:t xml:space="preserve"> </w:t>
      </w:r>
      <w:r>
        <w:rPr>
          <w:sz w:val="20"/>
        </w:rPr>
        <w:t>records</w:t>
      </w:r>
      <w:r>
        <w:rPr>
          <w:spacing w:val="-7"/>
          <w:sz w:val="20"/>
        </w:rPr>
        <w:t xml:space="preserve"> </w:t>
      </w:r>
      <w:r>
        <w:rPr>
          <w:sz w:val="20"/>
        </w:rPr>
        <w:t>or</w:t>
      </w:r>
      <w:r>
        <w:rPr>
          <w:spacing w:val="-6"/>
          <w:sz w:val="20"/>
        </w:rPr>
        <w:t xml:space="preserve"> </w:t>
      </w:r>
      <w:r>
        <w:rPr>
          <w:sz w:val="20"/>
        </w:rPr>
        <w:t>to</w:t>
      </w:r>
      <w:r>
        <w:rPr>
          <w:spacing w:val="-4"/>
          <w:sz w:val="20"/>
        </w:rPr>
        <w:t xml:space="preserve"> </w:t>
      </w:r>
      <w:r>
        <w:rPr>
          <w:sz w:val="20"/>
        </w:rPr>
        <w:t>make</w:t>
      </w:r>
      <w:r>
        <w:rPr>
          <w:spacing w:val="-7"/>
          <w:sz w:val="20"/>
        </w:rPr>
        <w:t xml:space="preserve"> </w:t>
      </w:r>
      <w:r>
        <w:rPr>
          <w:sz w:val="20"/>
        </w:rPr>
        <w:t>them</w:t>
      </w:r>
      <w:r>
        <w:rPr>
          <w:spacing w:val="-7"/>
          <w:sz w:val="20"/>
        </w:rPr>
        <w:t xml:space="preserve"> </w:t>
      </w:r>
      <w:r>
        <w:rPr>
          <w:sz w:val="20"/>
        </w:rPr>
        <w:t>available, (“The Partners”) may, after written notice to (“The Architect”), take such action as may be necessary to cause the suspension of any further payment. Furthermore, failure to submit the required records upon request or to make such</w:t>
      </w:r>
      <w:r>
        <w:rPr>
          <w:spacing w:val="-12"/>
          <w:sz w:val="20"/>
        </w:rPr>
        <w:t xml:space="preserve"> </w:t>
      </w:r>
      <w:r>
        <w:rPr>
          <w:sz w:val="20"/>
        </w:rPr>
        <w:t>records</w:t>
      </w:r>
      <w:r>
        <w:rPr>
          <w:spacing w:val="-12"/>
          <w:sz w:val="20"/>
        </w:rPr>
        <w:t xml:space="preserve"> </w:t>
      </w:r>
      <w:r>
        <w:rPr>
          <w:sz w:val="20"/>
        </w:rPr>
        <w:t>available</w:t>
      </w:r>
      <w:r>
        <w:rPr>
          <w:spacing w:val="-9"/>
          <w:sz w:val="20"/>
        </w:rPr>
        <w:t xml:space="preserve"> </w:t>
      </w:r>
      <w:r>
        <w:rPr>
          <w:sz w:val="20"/>
        </w:rPr>
        <w:t>may</w:t>
      </w:r>
      <w:r>
        <w:rPr>
          <w:spacing w:val="-12"/>
          <w:sz w:val="20"/>
        </w:rPr>
        <w:t xml:space="preserve"> </w:t>
      </w:r>
      <w:r>
        <w:rPr>
          <w:sz w:val="20"/>
        </w:rPr>
        <w:t>be</w:t>
      </w:r>
      <w:r>
        <w:rPr>
          <w:spacing w:val="-12"/>
          <w:sz w:val="20"/>
        </w:rPr>
        <w:t xml:space="preserve"> </w:t>
      </w:r>
      <w:r>
        <w:rPr>
          <w:sz w:val="20"/>
        </w:rPr>
        <w:t>grounds</w:t>
      </w:r>
      <w:r>
        <w:rPr>
          <w:spacing w:val="-14"/>
          <w:sz w:val="20"/>
        </w:rPr>
        <w:t xml:space="preserve"> </w:t>
      </w:r>
      <w:r>
        <w:rPr>
          <w:sz w:val="20"/>
        </w:rPr>
        <w:t>for</w:t>
      </w:r>
      <w:r>
        <w:rPr>
          <w:spacing w:val="-9"/>
          <w:sz w:val="20"/>
        </w:rPr>
        <w:t xml:space="preserve"> </w:t>
      </w:r>
      <w:r>
        <w:rPr>
          <w:sz w:val="20"/>
        </w:rPr>
        <w:t>debarment</w:t>
      </w:r>
      <w:r>
        <w:rPr>
          <w:spacing w:val="-11"/>
          <w:sz w:val="20"/>
        </w:rPr>
        <w:t xml:space="preserve"> </w:t>
      </w:r>
      <w:r>
        <w:rPr>
          <w:sz w:val="20"/>
        </w:rPr>
        <w:t>action</w:t>
      </w:r>
      <w:r>
        <w:rPr>
          <w:spacing w:val="-10"/>
          <w:sz w:val="20"/>
        </w:rPr>
        <w:t xml:space="preserve"> </w:t>
      </w:r>
      <w:r>
        <w:rPr>
          <w:sz w:val="20"/>
        </w:rPr>
        <w:t>pursuant</w:t>
      </w:r>
      <w:r>
        <w:rPr>
          <w:spacing w:val="-11"/>
          <w:sz w:val="20"/>
        </w:rPr>
        <w:t xml:space="preserve"> </w:t>
      </w:r>
      <w:r>
        <w:rPr>
          <w:sz w:val="20"/>
        </w:rPr>
        <w:t>to</w:t>
      </w:r>
      <w:r>
        <w:rPr>
          <w:spacing w:val="-9"/>
          <w:sz w:val="20"/>
        </w:rPr>
        <w:t xml:space="preserve"> </w:t>
      </w:r>
      <w:r>
        <w:rPr>
          <w:sz w:val="20"/>
        </w:rPr>
        <w:t>29</w:t>
      </w:r>
      <w:r>
        <w:rPr>
          <w:spacing w:val="-10"/>
          <w:sz w:val="20"/>
        </w:rPr>
        <w:t xml:space="preserve"> </w:t>
      </w:r>
      <w:r>
        <w:rPr>
          <w:sz w:val="20"/>
        </w:rPr>
        <w:t>CFR 5.12.</w:t>
      </w:r>
    </w:p>
    <w:p w14:paraId="6AFE27A1" w14:textId="77777777" w:rsidR="00ED1692" w:rsidRDefault="00ED1692" w:rsidP="00524801">
      <w:pPr>
        <w:pStyle w:val="ListParagraph"/>
        <w:widowControl w:val="0"/>
        <w:numPr>
          <w:ilvl w:val="4"/>
          <w:numId w:val="14"/>
        </w:numPr>
        <w:tabs>
          <w:tab w:val="left" w:pos="2820"/>
        </w:tabs>
        <w:autoSpaceDE w:val="0"/>
        <w:autoSpaceDN w:val="0"/>
        <w:spacing w:before="115" w:line="237" w:lineRule="auto"/>
        <w:ind w:right="117" w:firstLine="540"/>
        <w:contextualSpacing w:val="0"/>
        <w:jc w:val="both"/>
        <w:rPr>
          <w:sz w:val="20"/>
        </w:rPr>
      </w:pPr>
      <w:r>
        <w:rPr>
          <w:sz w:val="20"/>
        </w:rPr>
        <w:t>(“The Architect”) or Subcontractor shall maintain payrolls and basic payroll records during the course of the Work and shall preserve them for a period of three years from the completion of the Contract for all laborers and mechanics, working on the Contract. Such records shall contain the name and address of each such employee, social security number, correct classifications, hourly rates of wages paid, daily and weekly number of hours worked, deductions made, and actual wages paid. Nothing contained in this Sub- paragraph 4.1.1.K(vii) shall require the duplication of records required to be maintained</w:t>
      </w:r>
      <w:r>
        <w:rPr>
          <w:spacing w:val="-7"/>
          <w:sz w:val="20"/>
        </w:rPr>
        <w:t xml:space="preserve"> </w:t>
      </w:r>
      <w:r>
        <w:rPr>
          <w:sz w:val="20"/>
        </w:rPr>
        <w:t>for</w:t>
      </w:r>
      <w:r>
        <w:rPr>
          <w:spacing w:val="-6"/>
          <w:sz w:val="20"/>
        </w:rPr>
        <w:t xml:space="preserve"> </w:t>
      </w:r>
      <w:r>
        <w:rPr>
          <w:sz w:val="20"/>
        </w:rPr>
        <w:t>construction</w:t>
      </w:r>
      <w:r>
        <w:rPr>
          <w:spacing w:val="-5"/>
          <w:sz w:val="20"/>
        </w:rPr>
        <w:t xml:space="preserve"> </w:t>
      </w:r>
      <w:r>
        <w:rPr>
          <w:sz w:val="20"/>
        </w:rPr>
        <w:t>work</w:t>
      </w:r>
      <w:r>
        <w:rPr>
          <w:spacing w:val="-5"/>
          <w:sz w:val="20"/>
        </w:rPr>
        <w:t xml:space="preserve"> </w:t>
      </w:r>
      <w:r>
        <w:rPr>
          <w:sz w:val="20"/>
        </w:rPr>
        <w:t>by</w:t>
      </w:r>
      <w:r>
        <w:rPr>
          <w:spacing w:val="-5"/>
          <w:sz w:val="20"/>
        </w:rPr>
        <w:t xml:space="preserve"> </w:t>
      </w:r>
      <w:r>
        <w:rPr>
          <w:sz w:val="20"/>
        </w:rPr>
        <w:t>Department</w:t>
      </w:r>
      <w:r>
        <w:rPr>
          <w:spacing w:val="-4"/>
          <w:sz w:val="20"/>
        </w:rPr>
        <w:t xml:space="preserve"> </w:t>
      </w:r>
      <w:r>
        <w:rPr>
          <w:sz w:val="20"/>
        </w:rPr>
        <w:t>of</w:t>
      </w:r>
      <w:r>
        <w:rPr>
          <w:spacing w:val="-5"/>
          <w:sz w:val="20"/>
        </w:rPr>
        <w:t xml:space="preserve"> </w:t>
      </w:r>
      <w:r>
        <w:rPr>
          <w:sz w:val="20"/>
        </w:rPr>
        <w:t>Labor</w:t>
      </w:r>
      <w:r>
        <w:rPr>
          <w:spacing w:val="-6"/>
          <w:sz w:val="20"/>
        </w:rPr>
        <w:t xml:space="preserve"> </w:t>
      </w:r>
      <w:r>
        <w:rPr>
          <w:sz w:val="20"/>
        </w:rPr>
        <w:t>regulations</w:t>
      </w:r>
      <w:r>
        <w:rPr>
          <w:spacing w:val="-7"/>
          <w:sz w:val="20"/>
        </w:rPr>
        <w:t xml:space="preserve"> </w:t>
      </w:r>
      <w:r>
        <w:rPr>
          <w:sz w:val="20"/>
        </w:rPr>
        <w:t>at</w:t>
      </w:r>
      <w:r>
        <w:rPr>
          <w:spacing w:val="-4"/>
          <w:sz w:val="20"/>
        </w:rPr>
        <w:t xml:space="preserve"> </w:t>
      </w:r>
      <w:r>
        <w:rPr>
          <w:sz w:val="20"/>
        </w:rPr>
        <w:t>29</w:t>
      </w:r>
      <w:r>
        <w:rPr>
          <w:spacing w:val="-7"/>
          <w:sz w:val="20"/>
        </w:rPr>
        <w:t xml:space="preserve"> </w:t>
      </w:r>
      <w:r>
        <w:rPr>
          <w:sz w:val="20"/>
        </w:rPr>
        <w:t>CFR 5.5(a)(3)</w:t>
      </w:r>
      <w:r>
        <w:rPr>
          <w:spacing w:val="-11"/>
          <w:sz w:val="20"/>
        </w:rPr>
        <w:t xml:space="preserve"> </w:t>
      </w:r>
      <w:r>
        <w:rPr>
          <w:sz w:val="20"/>
        </w:rPr>
        <w:t>implementing</w:t>
      </w:r>
      <w:r>
        <w:rPr>
          <w:spacing w:val="-8"/>
          <w:sz w:val="20"/>
        </w:rPr>
        <w:t xml:space="preserve"> </w:t>
      </w:r>
      <w:r>
        <w:rPr>
          <w:sz w:val="20"/>
        </w:rPr>
        <w:t>the</w:t>
      </w:r>
      <w:r>
        <w:rPr>
          <w:spacing w:val="-12"/>
          <w:sz w:val="20"/>
        </w:rPr>
        <w:t xml:space="preserve"> </w:t>
      </w:r>
      <w:r>
        <w:rPr>
          <w:sz w:val="20"/>
        </w:rPr>
        <w:t>Davis</w:t>
      </w:r>
      <w:r>
        <w:rPr>
          <w:spacing w:val="-12"/>
          <w:sz w:val="20"/>
        </w:rPr>
        <w:t xml:space="preserve"> </w:t>
      </w:r>
      <w:r>
        <w:rPr>
          <w:sz w:val="20"/>
        </w:rPr>
        <w:t>Bacon</w:t>
      </w:r>
      <w:r>
        <w:rPr>
          <w:spacing w:val="-7"/>
          <w:sz w:val="20"/>
        </w:rPr>
        <w:t xml:space="preserve"> </w:t>
      </w:r>
      <w:r>
        <w:rPr>
          <w:sz w:val="20"/>
        </w:rPr>
        <w:t>Act.</w:t>
      </w:r>
      <w:r>
        <w:rPr>
          <w:spacing w:val="-9"/>
          <w:sz w:val="20"/>
        </w:rPr>
        <w:t xml:space="preserve"> </w:t>
      </w:r>
      <w:r>
        <w:rPr>
          <w:sz w:val="20"/>
        </w:rPr>
        <w:t>The</w:t>
      </w:r>
      <w:r>
        <w:rPr>
          <w:spacing w:val="-9"/>
          <w:sz w:val="20"/>
        </w:rPr>
        <w:t xml:space="preserve"> </w:t>
      </w:r>
      <w:r>
        <w:rPr>
          <w:sz w:val="20"/>
        </w:rPr>
        <w:t>records</w:t>
      </w:r>
      <w:r>
        <w:rPr>
          <w:spacing w:val="-9"/>
          <w:sz w:val="20"/>
        </w:rPr>
        <w:t xml:space="preserve"> </w:t>
      </w:r>
      <w:r>
        <w:rPr>
          <w:sz w:val="20"/>
        </w:rPr>
        <w:t>to</w:t>
      </w:r>
      <w:r>
        <w:rPr>
          <w:spacing w:val="-9"/>
          <w:sz w:val="20"/>
        </w:rPr>
        <w:t xml:space="preserve"> </w:t>
      </w:r>
      <w:r>
        <w:rPr>
          <w:sz w:val="20"/>
        </w:rPr>
        <w:t>be</w:t>
      </w:r>
      <w:r>
        <w:rPr>
          <w:spacing w:val="-9"/>
          <w:sz w:val="20"/>
        </w:rPr>
        <w:t xml:space="preserve"> </w:t>
      </w:r>
      <w:r>
        <w:rPr>
          <w:sz w:val="20"/>
        </w:rPr>
        <w:t>maintained</w:t>
      </w:r>
      <w:r>
        <w:rPr>
          <w:spacing w:val="-9"/>
          <w:sz w:val="20"/>
        </w:rPr>
        <w:t xml:space="preserve"> </w:t>
      </w:r>
      <w:r>
        <w:rPr>
          <w:sz w:val="20"/>
        </w:rPr>
        <w:t>under this Sub-paragraph 4.1.1.K(vii) shall be made available by (“the Architect”) or Subcontractor for inspection, copying or transcription by the authorized representatives of (“the Partners”) and the Department of Labor, and (“The Architect”) or Subcontractor shall permit such representatives to interview employees during working hours on the</w:t>
      </w:r>
      <w:r>
        <w:rPr>
          <w:spacing w:val="-15"/>
          <w:sz w:val="20"/>
        </w:rPr>
        <w:t xml:space="preserve"> </w:t>
      </w:r>
      <w:r>
        <w:rPr>
          <w:sz w:val="20"/>
        </w:rPr>
        <w:t>job</w:t>
      </w:r>
    </w:p>
    <w:p w14:paraId="33432B9F" w14:textId="77777777" w:rsidR="00ED1692" w:rsidRDefault="00ED1692" w:rsidP="00524801">
      <w:pPr>
        <w:pStyle w:val="ListParagraph"/>
        <w:widowControl w:val="0"/>
        <w:numPr>
          <w:ilvl w:val="3"/>
          <w:numId w:val="14"/>
        </w:numPr>
        <w:tabs>
          <w:tab w:val="left" w:pos="2279"/>
          <w:tab w:val="left" w:pos="2280"/>
        </w:tabs>
        <w:autoSpaceDE w:val="0"/>
        <w:autoSpaceDN w:val="0"/>
        <w:spacing w:before="117"/>
        <w:ind w:left="2279" w:hanging="539"/>
        <w:contextualSpacing w:val="0"/>
        <w:jc w:val="both"/>
        <w:rPr>
          <w:sz w:val="20"/>
        </w:rPr>
      </w:pPr>
      <w:r>
        <w:rPr>
          <w:sz w:val="20"/>
          <w:u w:val="single"/>
        </w:rPr>
        <w:t>Apprentices and</w:t>
      </w:r>
      <w:r>
        <w:rPr>
          <w:spacing w:val="-10"/>
          <w:sz w:val="20"/>
          <w:u w:val="single"/>
        </w:rPr>
        <w:t xml:space="preserve"> </w:t>
      </w:r>
      <w:r>
        <w:rPr>
          <w:sz w:val="20"/>
          <w:u w:val="single"/>
        </w:rPr>
        <w:t>Trainees.</w:t>
      </w:r>
    </w:p>
    <w:p w14:paraId="32ED4E66" w14:textId="77777777" w:rsidR="00ED1692" w:rsidRDefault="00ED1692" w:rsidP="00524801">
      <w:pPr>
        <w:pStyle w:val="ListParagraph"/>
        <w:widowControl w:val="0"/>
        <w:numPr>
          <w:ilvl w:val="4"/>
          <w:numId w:val="14"/>
        </w:numPr>
        <w:tabs>
          <w:tab w:val="left" w:pos="2820"/>
        </w:tabs>
        <w:autoSpaceDE w:val="0"/>
        <w:autoSpaceDN w:val="0"/>
        <w:spacing w:before="124" w:line="232" w:lineRule="exact"/>
        <w:ind w:right="117" w:firstLine="540"/>
        <w:contextualSpacing w:val="0"/>
        <w:jc w:val="both"/>
        <w:rPr>
          <w:sz w:val="20"/>
        </w:rPr>
      </w:pPr>
      <w:r>
        <w:rPr>
          <w:sz w:val="20"/>
          <w:u w:val="single"/>
        </w:rPr>
        <w:t>Apprentices</w:t>
      </w:r>
      <w:r>
        <w:rPr>
          <w:sz w:val="20"/>
        </w:rPr>
        <w:t>. Apprentices will be permitted to work at less than the predetermined</w:t>
      </w:r>
      <w:r>
        <w:rPr>
          <w:spacing w:val="-12"/>
          <w:sz w:val="20"/>
        </w:rPr>
        <w:t xml:space="preserve"> </w:t>
      </w:r>
      <w:r>
        <w:rPr>
          <w:sz w:val="20"/>
        </w:rPr>
        <w:t>rate</w:t>
      </w:r>
      <w:r>
        <w:rPr>
          <w:spacing w:val="-12"/>
          <w:sz w:val="20"/>
        </w:rPr>
        <w:t xml:space="preserve"> </w:t>
      </w:r>
      <w:r>
        <w:rPr>
          <w:sz w:val="20"/>
        </w:rPr>
        <w:t>for</w:t>
      </w:r>
      <w:r>
        <w:rPr>
          <w:spacing w:val="-11"/>
          <w:sz w:val="20"/>
        </w:rPr>
        <w:t xml:space="preserve"> </w:t>
      </w:r>
      <w:r>
        <w:rPr>
          <w:sz w:val="20"/>
        </w:rPr>
        <w:t>the</w:t>
      </w:r>
      <w:r>
        <w:rPr>
          <w:spacing w:val="-12"/>
          <w:sz w:val="20"/>
        </w:rPr>
        <w:t xml:space="preserve"> </w:t>
      </w:r>
      <w:r>
        <w:rPr>
          <w:sz w:val="20"/>
        </w:rPr>
        <w:t>Work</w:t>
      </w:r>
      <w:r>
        <w:rPr>
          <w:spacing w:val="-10"/>
          <w:sz w:val="20"/>
        </w:rPr>
        <w:t xml:space="preserve"> </w:t>
      </w:r>
      <w:r>
        <w:rPr>
          <w:sz w:val="20"/>
        </w:rPr>
        <w:t>they</w:t>
      </w:r>
      <w:r>
        <w:rPr>
          <w:spacing w:val="-10"/>
          <w:sz w:val="20"/>
        </w:rPr>
        <w:t xml:space="preserve"> </w:t>
      </w:r>
      <w:r>
        <w:rPr>
          <w:sz w:val="20"/>
        </w:rPr>
        <w:t>perform</w:t>
      </w:r>
      <w:r>
        <w:rPr>
          <w:spacing w:val="-12"/>
          <w:sz w:val="20"/>
        </w:rPr>
        <w:t xml:space="preserve"> </w:t>
      </w:r>
      <w:r>
        <w:rPr>
          <w:sz w:val="20"/>
        </w:rPr>
        <w:t>when</w:t>
      </w:r>
      <w:r>
        <w:rPr>
          <w:spacing w:val="-10"/>
          <w:sz w:val="20"/>
        </w:rPr>
        <w:t xml:space="preserve"> </w:t>
      </w:r>
      <w:r>
        <w:rPr>
          <w:sz w:val="20"/>
        </w:rPr>
        <w:t>they</w:t>
      </w:r>
      <w:r>
        <w:rPr>
          <w:spacing w:val="-12"/>
          <w:sz w:val="20"/>
        </w:rPr>
        <w:t xml:space="preserve"> </w:t>
      </w:r>
      <w:r>
        <w:rPr>
          <w:sz w:val="20"/>
        </w:rPr>
        <w:t>are</w:t>
      </w:r>
      <w:r>
        <w:rPr>
          <w:spacing w:val="-12"/>
          <w:sz w:val="20"/>
        </w:rPr>
        <w:t xml:space="preserve"> </w:t>
      </w:r>
      <w:r>
        <w:rPr>
          <w:sz w:val="20"/>
        </w:rPr>
        <w:t>employed</w:t>
      </w:r>
      <w:r>
        <w:rPr>
          <w:spacing w:val="-9"/>
          <w:sz w:val="20"/>
        </w:rPr>
        <w:t xml:space="preserve"> </w:t>
      </w:r>
      <w:r>
        <w:rPr>
          <w:sz w:val="20"/>
        </w:rPr>
        <w:t>pursuant to and individually registered in a bona fide apprenticeship program registered with the U.S. Department of Labor, Employment and Training Administration,</w:t>
      </w:r>
    </w:p>
    <w:p w14:paraId="54E57E83" w14:textId="77777777" w:rsidR="00ED1692" w:rsidRDefault="00ED1692" w:rsidP="00ED1692">
      <w:pPr>
        <w:spacing w:line="232" w:lineRule="exact"/>
        <w:jc w:val="both"/>
        <w:rPr>
          <w:sz w:val="20"/>
        </w:rPr>
        <w:sectPr w:rsidR="00ED1692">
          <w:pgSz w:w="12240" w:h="15840"/>
          <w:pgMar w:top="1080" w:right="1320" w:bottom="640" w:left="1320" w:header="0" w:footer="458" w:gutter="0"/>
          <w:cols w:space="720"/>
        </w:sectPr>
      </w:pPr>
    </w:p>
    <w:p w14:paraId="0333512B" w14:textId="77777777" w:rsidR="00ED1692" w:rsidRDefault="00ED1692" w:rsidP="00ED1692">
      <w:pPr>
        <w:spacing w:before="76" w:line="232" w:lineRule="exact"/>
        <w:ind w:left="1739" w:right="117"/>
        <w:jc w:val="both"/>
        <w:rPr>
          <w:rFonts w:ascii="Lucida Sans"/>
          <w:sz w:val="20"/>
        </w:rPr>
      </w:pPr>
      <w:r>
        <w:rPr>
          <w:rFonts w:ascii="Lucida Sans"/>
          <w:sz w:val="20"/>
        </w:rPr>
        <w:lastRenderedPageBreak/>
        <w:t>Bureau of Apprenticeship and Training, or with a State apprenticeship agency recognized by the Bureau, or if a person is employed in his or her first ninety</w:t>
      </w:r>
    </w:p>
    <w:p w14:paraId="62BD8F79" w14:textId="77777777" w:rsidR="00ED1692" w:rsidRDefault="00ED1692" w:rsidP="00ED1692">
      <w:pPr>
        <w:spacing w:line="237" w:lineRule="auto"/>
        <w:ind w:left="1739" w:right="115"/>
        <w:jc w:val="both"/>
        <w:rPr>
          <w:rFonts w:ascii="Lucida Sans" w:hAnsi="Lucida Sans"/>
          <w:sz w:val="20"/>
        </w:rPr>
      </w:pPr>
      <w:r>
        <w:rPr>
          <w:rFonts w:ascii="Lucida Sans" w:hAnsi="Lucida Sans"/>
          <w:sz w:val="20"/>
        </w:rPr>
        <w:t>(90) days of probationary employment as an apprentice in such an apprenticeship program who is not individually registered in the program, but who has been certified by the Bureau of Apprenticeship and Training or a State apprenticeship agency (where appropriate) to be eligible for probationary employment</w:t>
      </w:r>
      <w:r>
        <w:rPr>
          <w:rFonts w:ascii="Lucida Sans" w:hAnsi="Lucida Sans"/>
          <w:spacing w:val="-6"/>
          <w:sz w:val="20"/>
        </w:rPr>
        <w:t xml:space="preserve"> </w:t>
      </w:r>
      <w:r>
        <w:rPr>
          <w:rFonts w:ascii="Lucida Sans" w:hAnsi="Lucida Sans"/>
          <w:sz w:val="20"/>
        </w:rPr>
        <w:t>as</w:t>
      </w:r>
      <w:r>
        <w:rPr>
          <w:rFonts w:ascii="Lucida Sans" w:hAnsi="Lucida Sans"/>
          <w:spacing w:val="-5"/>
          <w:sz w:val="20"/>
        </w:rPr>
        <w:t xml:space="preserve"> </w:t>
      </w:r>
      <w:r>
        <w:rPr>
          <w:rFonts w:ascii="Lucida Sans" w:hAnsi="Lucida Sans"/>
          <w:sz w:val="20"/>
        </w:rPr>
        <w:t>an</w:t>
      </w:r>
      <w:r>
        <w:rPr>
          <w:rFonts w:ascii="Lucida Sans" w:hAnsi="Lucida Sans"/>
          <w:spacing w:val="-5"/>
          <w:sz w:val="20"/>
        </w:rPr>
        <w:t xml:space="preserve"> </w:t>
      </w:r>
      <w:r>
        <w:rPr>
          <w:rFonts w:ascii="Lucida Sans" w:hAnsi="Lucida Sans"/>
          <w:sz w:val="20"/>
        </w:rPr>
        <w:t>apprentice.</w:t>
      </w:r>
      <w:r>
        <w:rPr>
          <w:rFonts w:ascii="Lucida Sans" w:hAnsi="Lucida Sans"/>
          <w:spacing w:val="-7"/>
          <w:sz w:val="20"/>
        </w:rPr>
        <w:t xml:space="preserve"> </w:t>
      </w:r>
      <w:r>
        <w:rPr>
          <w:rFonts w:ascii="Lucida Sans" w:hAnsi="Lucida Sans"/>
          <w:sz w:val="20"/>
        </w:rPr>
        <w:t>The</w:t>
      </w:r>
      <w:r>
        <w:rPr>
          <w:rFonts w:ascii="Lucida Sans" w:hAnsi="Lucida Sans"/>
          <w:spacing w:val="-7"/>
          <w:sz w:val="20"/>
        </w:rPr>
        <w:t xml:space="preserve"> </w:t>
      </w:r>
      <w:r>
        <w:rPr>
          <w:rFonts w:ascii="Lucida Sans" w:hAnsi="Lucida Sans"/>
          <w:sz w:val="20"/>
        </w:rPr>
        <w:t>allowable</w:t>
      </w:r>
      <w:r>
        <w:rPr>
          <w:rFonts w:ascii="Lucida Sans" w:hAnsi="Lucida Sans"/>
          <w:spacing w:val="-5"/>
          <w:sz w:val="20"/>
        </w:rPr>
        <w:t xml:space="preserve"> </w:t>
      </w:r>
      <w:r>
        <w:rPr>
          <w:rFonts w:ascii="Lucida Sans" w:hAnsi="Lucida Sans"/>
          <w:sz w:val="20"/>
        </w:rPr>
        <w:t>ratio</w:t>
      </w:r>
      <w:r>
        <w:rPr>
          <w:rFonts w:ascii="Lucida Sans" w:hAnsi="Lucida Sans"/>
          <w:spacing w:val="-5"/>
          <w:sz w:val="20"/>
        </w:rPr>
        <w:t xml:space="preserve"> </w:t>
      </w:r>
      <w:r>
        <w:rPr>
          <w:rFonts w:ascii="Lucida Sans" w:hAnsi="Lucida Sans"/>
          <w:sz w:val="20"/>
        </w:rPr>
        <w:t>of</w:t>
      </w:r>
      <w:r>
        <w:rPr>
          <w:rFonts w:ascii="Lucida Sans" w:hAnsi="Lucida Sans"/>
          <w:spacing w:val="-5"/>
          <w:sz w:val="20"/>
        </w:rPr>
        <w:t xml:space="preserve"> </w:t>
      </w:r>
      <w:r>
        <w:rPr>
          <w:rFonts w:ascii="Lucida Sans" w:hAnsi="Lucida Sans"/>
          <w:sz w:val="20"/>
        </w:rPr>
        <w:t>apprentices</w:t>
      </w:r>
      <w:r>
        <w:rPr>
          <w:rFonts w:ascii="Lucida Sans" w:hAnsi="Lucida Sans"/>
          <w:spacing w:val="-5"/>
          <w:sz w:val="20"/>
        </w:rPr>
        <w:t xml:space="preserve"> </w:t>
      </w:r>
      <w:r>
        <w:rPr>
          <w:rFonts w:ascii="Lucida Sans" w:hAnsi="Lucida Sans"/>
          <w:sz w:val="20"/>
        </w:rPr>
        <w:t>to</w:t>
      </w:r>
      <w:r>
        <w:rPr>
          <w:rFonts w:ascii="Lucida Sans" w:hAnsi="Lucida Sans"/>
          <w:spacing w:val="-6"/>
          <w:sz w:val="20"/>
        </w:rPr>
        <w:t xml:space="preserve"> </w:t>
      </w:r>
      <w:r>
        <w:rPr>
          <w:rFonts w:ascii="Lucida Sans" w:hAnsi="Lucida Sans"/>
          <w:sz w:val="20"/>
        </w:rPr>
        <w:t>journeymen on the job site in any craft classification shall not be greater than the ratio permitted to the Contractor as to the entire work force under the registered program. Any worker listed on a payroll at an apprentice wage rate, who is not registered or otherwise employed as stated above, shall be paid not less than the</w:t>
      </w:r>
      <w:r>
        <w:rPr>
          <w:rFonts w:ascii="Lucida Sans" w:hAnsi="Lucida Sans"/>
          <w:spacing w:val="-16"/>
          <w:sz w:val="20"/>
        </w:rPr>
        <w:t xml:space="preserve"> </w:t>
      </w:r>
      <w:r>
        <w:rPr>
          <w:rFonts w:ascii="Lucida Sans" w:hAnsi="Lucida Sans"/>
          <w:sz w:val="20"/>
        </w:rPr>
        <w:t>applicable</w:t>
      </w:r>
      <w:r>
        <w:rPr>
          <w:rFonts w:ascii="Lucida Sans" w:hAnsi="Lucida Sans"/>
          <w:spacing w:val="-14"/>
          <w:sz w:val="20"/>
        </w:rPr>
        <w:t xml:space="preserve"> </w:t>
      </w:r>
      <w:r>
        <w:rPr>
          <w:rFonts w:ascii="Lucida Sans" w:hAnsi="Lucida Sans"/>
          <w:sz w:val="20"/>
        </w:rPr>
        <w:t>wage</w:t>
      </w:r>
      <w:r>
        <w:rPr>
          <w:rFonts w:ascii="Lucida Sans" w:hAnsi="Lucida Sans"/>
          <w:spacing w:val="-16"/>
          <w:sz w:val="20"/>
        </w:rPr>
        <w:t xml:space="preserve"> </w:t>
      </w:r>
      <w:r>
        <w:rPr>
          <w:rFonts w:ascii="Lucida Sans" w:hAnsi="Lucida Sans"/>
          <w:sz w:val="20"/>
        </w:rPr>
        <w:t>rate</w:t>
      </w:r>
      <w:r>
        <w:rPr>
          <w:rFonts w:ascii="Lucida Sans" w:hAnsi="Lucida Sans"/>
          <w:spacing w:val="-14"/>
          <w:sz w:val="20"/>
        </w:rPr>
        <w:t xml:space="preserve"> </w:t>
      </w:r>
      <w:r>
        <w:rPr>
          <w:rFonts w:ascii="Lucida Sans" w:hAnsi="Lucida Sans"/>
          <w:sz w:val="20"/>
        </w:rPr>
        <w:t>on</w:t>
      </w:r>
      <w:r>
        <w:rPr>
          <w:rFonts w:ascii="Lucida Sans" w:hAnsi="Lucida Sans"/>
          <w:spacing w:val="-15"/>
          <w:sz w:val="20"/>
        </w:rPr>
        <w:t xml:space="preserve"> </w:t>
      </w:r>
      <w:r>
        <w:rPr>
          <w:rFonts w:ascii="Lucida Sans" w:hAnsi="Lucida Sans"/>
          <w:sz w:val="20"/>
        </w:rPr>
        <w:t>the</w:t>
      </w:r>
      <w:r>
        <w:rPr>
          <w:rFonts w:ascii="Lucida Sans" w:hAnsi="Lucida Sans"/>
          <w:spacing w:val="-16"/>
          <w:sz w:val="20"/>
        </w:rPr>
        <w:t xml:space="preserve"> </w:t>
      </w:r>
      <w:r>
        <w:rPr>
          <w:rFonts w:ascii="Lucida Sans" w:hAnsi="Lucida Sans"/>
          <w:sz w:val="20"/>
        </w:rPr>
        <w:t>wage</w:t>
      </w:r>
      <w:r>
        <w:rPr>
          <w:rFonts w:ascii="Lucida Sans" w:hAnsi="Lucida Sans"/>
          <w:spacing w:val="-14"/>
          <w:sz w:val="20"/>
        </w:rPr>
        <w:t xml:space="preserve"> </w:t>
      </w:r>
      <w:r>
        <w:rPr>
          <w:rFonts w:ascii="Lucida Sans" w:hAnsi="Lucida Sans"/>
          <w:sz w:val="20"/>
        </w:rPr>
        <w:t>determination</w:t>
      </w:r>
      <w:r>
        <w:rPr>
          <w:rFonts w:ascii="Lucida Sans" w:hAnsi="Lucida Sans"/>
          <w:spacing w:val="-15"/>
          <w:sz w:val="20"/>
        </w:rPr>
        <w:t xml:space="preserve"> </w:t>
      </w:r>
      <w:r>
        <w:rPr>
          <w:rFonts w:ascii="Lucida Sans" w:hAnsi="Lucida Sans"/>
          <w:sz w:val="20"/>
        </w:rPr>
        <w:t>for</w:t>
      </w:r>
      <w:r>
        <w:rPr>
          <w:rFonts w:ascii="Lucida Sans" w:hAnsi="Lucida Sans"/>
          <w:spacing w:val="-16"/>
          <w:sz w:val="20"/>
        </w:rPr>
        <w:t xml:space="preserve"> </w:t>
      </w:r>
      <w:r>
        <w:rPr>
          <w:rFonts w:ascii="Lucida Sans" w:hAnsi="Lucida Sans"/>
          <w:sz w:val="20"/>
        </w:rPr>
        <w:t>the</w:t>
      </w:r>
      <w:r>
        <w:rPr>
          <w:rFonts w:ascii="Lucida Sans" w:hAnsi="Lucida Sans"/>
          <w:spacing w:val="-16"/>
          <w:sz w:val="20"/>
        </w:rPr>
        <w:t xml:space="preserve"> </w:t>
      </w:r>
      <w:r>
        <w:rPr>
          <w:rFonts w:ascii="Lucida Sans" w:hAnsi="Lucida Sans"/>
          <w:sz w:val="20"/>
        </w:rPr>
        <w:t>classification</w:t>
      </w:r>
      <w:r>
        <w:rPr>
          <w:rFonts w:ascii="Lucida Sans" w:hAnsi="Lucida Sans"/>
          <w:spacing w:val="-15"/>
          <w:sz w:val="20"/>
        </w:rPr>
        <w:t xml:space="preserve"> </w:t>
      </w:r>
      <w:r>
        <w:rPr>
          <w:rFonts w:ascii="Lucida Sans" w:hAnsi="Lucida Sans"/>
          <w:sz w:val="20"/>
        </w:rPr>
        <w:t>of</w:t>
      </w:r>
      <w:r>
        <w:rPr>
          <w:rFonts w:ascii="Lucida Sans" w:hAnsi="Lucida Sans"/>
          <w:spacing w:val="-12"/>
          <w:sz w:val="20"/>
        </w:rPr>
        <w:t xml:space="preserve"> </w:t>
      </w:r>
      <w:r>
        <w:rPr>
          <w:rFonts w:ascii="Lucida Sans" w:hAnsi="Lucida Sans"/>
          <w:sz w:val="20"/>
        </w:rPr>
        <w:t>Work actually performed. In addition, any apprentice performing Work on the job site in excess of the ratio permitted under the registered program shall be paid not less than the applicable wage rate on the wage determination for the Work actually</w:t>
      </w:r>
      <w:r>
        <w:rPr>
          <w:rFonts w:ascii="Lucida Sans" w:hAnsi="Lucida Sans"/>
          <w:spacing w:val="-19"/>
          <w:sz w:val="20"/>
        </w:rPr>
        <w:t xml:space="preserve"> </w:t>
      </w:r>
      <w:r>
        <w:rPr>
          <w:rFonts w:ascii="Lucida Sans" w:hAnsi="Lucida Sans"/>
          <w:sz w:val="20"/>
        </w:rPr>
        <w:t>performed.</w:t>
      </w:r>
      <w:r>
        <w:rPr>
          <w:rFonts w:ascii="Lucida Sans" w:hAnsi="Lucida Sans"/>
          <w:spacing w:val="-17"/>
          <w:sz w:val="20"/>
        </w:rPr>
        <w:t xml:space="preserve"> </w:t>
      </w:r>
      <w:r>
        <w:rPr>
          <w:rFonts w:ascii="Lucida Sans" w:hAnsi="Lucida Sans"/>
          <w:sz w:val="20"/>
        </w:rPr>
        <w:t>Where</w:t>
      </w:r>
      <w:r>
        <w:rPr>
          <w:rFonts w:ascii="Lucida Sans" w:hAnsi="Lucida Sans"/>
          <w:spacing w:val="-19"/>
          <w:sz w:val="20"/>
        </w:rPr>
        <w:t xml:space="preserve"> </w:t>
      </w:r>
      <w:r>
        <w:rPr>
          <w:rFonts w:ascii="Lucida Sans" w:hAnsi="Lucida Sans"/>
          <w:sz w:val="20"/>
        </w:rPr>
        <w:t>the</w:t>
      </w:r>
      <w:r>
        <w:rPr>
          <w:rFonts w:ascii="Lucida Sans" w:hAnsi="Lucida Sans"/>
          <w:spacing w:val="-16"/>
          <w:sz w:val="20"/>
        </w:rPr>
        <w:t xml:space="preserve"> </w:t>
      </w:r>
      <w:r>
        <w:rPr>
          <w:rFonts w:ascii="Lucida Sans" w:hAnsi="Lucida Sans"/>
          <w:sz w:val="20"/>
        </w:rPr>
        <w:t>Contractor</w:t>
      </w:r>
      <w:r>
        <w:rPr>
          <w:rFonts w:ascii="Lucida Sans" w:hAnsi="Lucida Sans"/>
          <w:spacing w:val="-18"/>
          <w:sz w:val="20"/>
        </w:rPr>
        <w:t xml:space="preserve"> </w:t>
      </w:r>
      <w:r>
        <w:rPr>
          <w:rFonts w:ascii="Lucida Sans" w:hAnsi="Lucida Sans"/>
          <w:sz w:val="20"/>
        </w:rPr>
        <w:t>is</w:t>
      </w:r>
      <w:r>
        <w:rPr>
          <w:rFonts w:ascii="Lucida Sans" w:hAnsi="Lucida Sans"/>
          <w:spacing w:val="-19"/>
          <w:sz w:val="20"/>
        </w:rPr>
        <w:t xml:space="preserve"> </w:t>
      </w:r>
      <w:r>
        <w:rPr>
          <w:rFonts w:ascii="Lucida Sans" w:hAnsi="Lucida Sans"/>
          <w:sz w:val="20"/>
        </w:rPr>
        <w:t>performing</w:t>
      </w:r>
      <w:r>
        <w:rPr>
          <w:rFonts w:ascii="Lucida Sans" w:hAnsi="Lucida Sans"/>
          <w:spacing w:val="-18"/>
          <w:sz w:val="20"/>
        </w:rPr>
        <w:t xml:space="preserve"> </w:t>
      </w:r>
      <w:r>
        <w:rPr>
          <w:rFonts w:ascii="Lucida Sans" w:hAnsi="Lucida Sans"/>
          <w:sz w:val="20"/>
        </w:rPr>
        <w:t>construction</w:t>
      </w:r>
      <w:r>
        <w:rPr>
          <w:rFonts w:ascii="Lucida Sans" w:hAnsi="Lucida Sans"/>
          <w:spacing w:val="-17"/>
          <w:sz w:val="20"/>
        </w:rPr>
        <w:t xml:space="preserve"> </w:t>
      </w:r>
      <w:r>
        <w:rPr>
          <w:rFonts w:ascii="Lucida Sans" w:hAnsi="Lucida Sans"/>
          <w:sz w:val="20"/>
        </w:rPr>
        <w:t>on</w:t>
      </w:r>
      <w:r>
        <w:rPr>
          <w:rFonts w:ascii="Lucida Sans" w:hAnsi="Lucida Sans"/>
          <w:spacing w:val="-17"/>
          <w:sz w:val="20"/>
        </w:rPr>
        <w:t xml:space="preserve"> </w:t>
      </w:r>
      <w:r>
        <w:rPr>
          <w:rFonts w:ascii="Lucida Sans" w:hAnsi="Lucida Sans"/>
          <w:sz w:val="20"/>
        </w:rPr>
        <w:t>a</w:t>
      </w:r>
      <w:r>
        <w:rPr>
          <w:rFonts w:ascii="Lucida Sans" w:hAnsi="Lucida Sans"/>
          <w:spacing w:val="-18"/>
          <w:sz w:val="20"/>
        </w:rPr>
        <w:t xml:space="preserve"> </w:t>
      </w:r>
      <w:r>
        <w:rPr>
          <w:rFonts w:ascii="Lucida Sans" w:hAnsi="Lucida Sans"/>
          <w:sz w:val="20"/>
        </w:rPr>
        <w:t>Project in a locality other than that in which its program is registered, the ratios and wage</w:t>
      </w:r>
      <w:r>
        <w:rPr>
          <w:rFonts w:ascii="Lucida Sans" w:hAnsi="Lucida Sans"/>
          <w:spacing w:val="-10"/>
          <w:sz w:val="20"/>
        </w:rPr>
        <w:t xml:space="preserve"> </w:t>
      </w:r>
      <w:r>
        <w:rPr>
          <w:rFonts w:ascii="Lucida Sans" w:hAnsi="Lucida Sans"/>
          <w:sz w:val="20"/>
        </w:rPr>
        <w:t>rates</w:t>
      </w:r>
      <w:r>
        <w:rPr>
          <w:rFonts w:ascii="Lucida Sans" w:hAnsi="Lucida Sans"/>
          <w:spacing w:val="-8"/>
          <w:sz w:val="20"/>
        </w:rPr>
        <w:t xml:space="preserve"> </w:t>
      </w:r>
      <w:r>
        <w:rPr>
          <w:rFonts w:ascii="Lucida Sans" w:hAnsi="Lucida Sans"/>
          <w:sz w:val="20"/>
        </w:rPr>
        <w:t>(expressed</w:t>
      </w:r>
      <w:r>
        <w:rPr>
          <w:rFonts w:ascii="Lucida Sans" w:hAnsi="Lucida Sans"/>
          <w:spacing w:val="-8"/>
          <w:sz w:val="20"/>
        </w:rPr>
        <w:t xml:space="preserve"> </w:t>
      </w:r>
      <w:r>
        <w:rPr>
          <w:rFonts w:ascii="Lucida Sans" w:hAnsi="Lucida Sans"/>
          <w:sz w:val="20"/>
        </w:rPr>
        <w:t>in</w:t>
      </w:r>
      <w:r>
        <w:rPr>
          <w:rFonts w:ascii="Lucida Sans" w:hAnsi="Lucida Sans"/>
          <w:spacing w:val="-6"/>
          <w:sz w:val="20"/>
        </w:rPr>
        <w:t xml:space="preserve"> </w:t>
      </w:r>
      <w:r>
        <w:rPr>
          <w:rFonts w:ascii="Lucida Sans" w:hAnsi="Lucida Sans"/>
          <w:sz w:val="20"/>
        </w:rPr>
        <w:t>percentages</w:t>
      </w:r>
      <w:r>
        <w:rPr>
          <w:rFonts w:ascii="Lucida Sans" w:hAnsi="Lucida Sans"/>
          <w:spacing w:val="-8"/>
          <w:sz w:val="20"/>
        </w:rPr>
        <w:t xml:space="preserve"> </w:t>
      </w:r>
      <w:r>
        <w:rPr>
          <w:rFonts w:ascii="Lucida Sans" w:hAnsi="Lucida Sans"/>
          <w:sz w:val="20"/>
        </w:rPr>
        <w:t>of</w:t>
      </w:r>
      <w:r>
        <w:rPr>
          <w:rFonts w:ascii="Lucida Sans" w:hAnsi="Lucida Sans"/>
          <w:spacing w:val="-9"/>
          <w:sz w:val="20"/>
        </w:rPr>
        <w:t xml:space="preserve"> </w:t>
      </w:r>
      <w:r>
        <w:rPr>
          <w:rFonts w:ascii="Lucida Sans" w:hAnsi="Lucida Sans"/>
          <w:sz w:val="20"/>
        </w:rPr>
        <w:t>the</w:t>
      </w:r>
      <w:r>
        <w:rPr>
          <w:rFonts w:ascii="Lucida Sans" w:hAnsi="Lucida Sans"/>
          <w:spacing w:val="-8"/>
          <w:sz w:val="20"/>
        </w:rPr>
        <w:t xml:space="preserve"> </w:t>
      </w:r>
      <w:r>
        <w:rPr>
          <w:rFonts w:ascii="Lucida Sans" w:hAnsi="Lucida Sans"/>
          <w:sz w:val="20"/>
        </w:rPr>
        <w:t>journeyman’s</w:t>
      </w:r>
      <w:r>
        <w:rPr>
          <w:rFonts w:ascii="Lucida Sans" w:hAnsi="Lucida Sans"/>
          <w:spacing w:val="-8"/>
          <w:sz w:val="20"/>
        </w:rPr>
        <w:t xml:space="preserve"> </w:t>
      </w:r>
      <w:r>
        <w:rPr>
          <w:rFonts w:ascii="Lucida Sans" w:hAnsi="Lucida Sans"/>
          <w:sz w:val="20"/>
        </w:rPr>
        <w:t>hourly</w:t>
      </w:r>
      <w:r>
        <w:rPr>
          <w:rFonts w:ascii="Lucida Sans" w:hAnsi="Lucida Sans"/>
          <w:spacing w:val="-8"/>
          <w:sz w:val="20"/>
        </w:rPr>
        <w:t xml:space="preserve"> </w:t>
      </w:r>
      <w:r>
        <w:rPr>
          <w:rFonts w:ascii="Lucida Sans" w:hAnsi="Lucida Sans"/>
          <w:sz w:val="20"/>
        </w:rPr>
        <w:t>rate)</w:t>
      </w:r>
      <w:r>
        <w:rPr>
          <w:rFonts w:ascii="Lucida Sans" w:hAnsi="Lucida Sans"/>
          <w:spacing w:val="-7"/>
          <w:sz w:val="20"/>
        </w:rPr>
        <w:t xml:space="preserve"> </w:t>
      </w:r>
      <w:r>
        <w:rPr>
          <w:rFonts w:ascii="Lucida Sans" w:hAnsi="Lucida Sans"/>
          <w:sz w:val="20"/>
        </w:rPr>
        <w:t>specified in the Contractor’s or Subcontractor’s registered program shall be observed. Every</w:t>
      </w:r>
      <w:r>
        <w:rPr>
          <w:rFonts w:ascii="Lucida Sans" w:hAnsi="Lucida Sans"/>
          <w:spacing w:val="-14"/>
          <w:sz w:val="20"/>
        </w:rPr>
        <w:t xml:space="preserve"> </w:t>
      </w:r>
      <w:r>
        <w:rPr>
          <w:rFonts w:ascii="Lucida Sans" w:hAnsi="Lucida Sans"/>
          <w:sz w:val="20"/>
        </w:rPr>
        <w:t>apprentice</w:t>
      </w:r>
      <w:r>
        <w:rPr>
          <w:rFonts w:ascii="Lucida Sans" w:hAnsi="Lucida Sans"/>
          <w:spacing w:val="-14"/>
          <w:sz w:val="20"/>
        </w:rPr>
        <w:t xml:space="preserve"> </w:t>
      </w:r>
      <w:r>
        <w:rPr>
          <w:rFonts w:ascii="Lucida Sans" w:hAnsi="Lucida Sans"/>
          <w:sz w:val="20"/>
        </w:rPr>
        <w:t>must</w:t>
      </w:r>
      <w:r>
        <w:rPr>
          <w:rFonts w:ascii="Lucida Sans" w:hAnsi="Lucida Sans"/>
          <w:spacing w:val="-16"/>
          <w:sz w:val="20"/>
        </w:rPr>
        <w:t xml:space="preserve"> </w:t>
      </w:r>
      <w:r>
        <w:rPr>
          <w:rFonts w:ascii="Lucida Sans" w:hAnsi="Lucida Sans"/>
          <w:sz w:val="20"/>
        </w:rPr>
        <w:t>be</w:t>
      </w:r>
      <w:r>
        <w:rPr>
          <w:rFonts w:ascii="Lucida Sans" w:hAnsi="Lucida Sans"/>
          <w:spacing w:val="-14"/>
          <w:sz w:val="20"/>
        </w:rPr>
        <w:t xml:space="preserve"> </w:t>
      </w:r>
      <w:r>
        <w:rPr>
          <w:rFonts w:ascii="Lucida Sans" w:hAnsi="Lucida Sans"/>
          <w:sz w:val="20"/>
        </w:rPr>
        <w:t>paid</w:t>
      </w:r>
      <w:r>
        <w:rPr>
          <w:rFonts w:ascii="Lucida Sans" w:hAnsi="Lucida Sans"/>
          <w:spacing w:val="-14"/>
          <w:sz w:val="20"/>
        </w:rPr>
        <w:t xml:space="preserve"> </w:t>
      </w:r>
      <w:r>
        <w:rPr>
          <w:rFonts w:ascii="Lucida Sans" w:hAnsi="Lucida Sans"/>
          <w:sz w:val="20"/>
        </w:rPr>
        <w:t>at</w:t>
      </w:r>
      <w:r>
        <w:rPr>
          <w:rFonts w:ascii="Lucida Sans" w:hAnsi="Lucida Sans"/>
          <w:spacing w:val="-16"/>
          <w:sz w:val="20"/>
        </w:rPr>
        <w:t xml:space="preserve"> </w:t>
      </w:r>
      <w:r>
        <w:rPr>
          <w:rFonts w:ascii="Lucida Sans" w:hAnsi="Lucida Sans"/>
          <w:sz w:val="20"/>
        </w:rPr>
        <w:t>not</w:t>
      </w:r>
      <w:r>
        <w:rPr>
          <w:rFonts w:ascii="Lucida Sans" w:hAnsi="Lucida Sans"/>
          <w:spacing w:val="-16"/>
          <w:sz w:val="20"/>
        </w:rPr>
        <w:t xml:space="preserve"> </w:t>
      </w:r>
      <w:r>
        <w:rPr>
          <w:rFonts w:ascii="Lucida Sans" w:hAnsi="Lucida Sans"/>
          <w:sz w:val="20"/>
        </w:rPr>
        <w:t>less</w:t>
      </w:r>
      <w:r>
        <w:rPr>
          <w:rFonts w:ascii="Lucida Sans" w:hAnsi="Lucida Sans"/>
          <w:spacing w:val="-17"/>
          <w:sz w:val="20"/>
        </w:rPr>
        <w:t xml:space="preserve"> </w:t>
      </w:r>
      <w:r>
        <w:rPr>
          <w:rFonts w:ascii="Lucida Sans" w:hAnsi="Lucida Sans"/>
          <w:sz w:val="20"/>
        </w:rPr>
        <w:t>than</w:t>
      </w:r>
      <w:r>
        <w:rPr>
          <w:rFonts w:ascii="Lucida Sans" w:hAnsi="Lucida Sans"/>
          <w:spacing w:val="-15"/>
          <w:sz w:val="20"/>
        </w:rPr>
        <w:t xml:space="preserve"> </w:t>
      </w:r>
      <w:r>
        <w:rPr>
          <w:rFonts w:ascii="Lucida Sans" w:hAnsi="Lucida Sans"/>
          <w:sz w:val="20"/>
        </w:rPr>
        <w:t>the</w:t>
      </w:r>
      <w:r>
        <w:rPr>
          <w:rFonts w:ascii="Lucida Sans" w:hAnsi="Lucida Sans"/>
          <w:spacing w:val="-14"/>
          <w:sz w:val="20"/>
        </w:rPr>
        <w:t xml:space="preserve"> </w:t>
      </w:r>
      <w:r>
        <w:rPr>
          <w:rFonts w:ascii="Lucida Sans" w:hAnsi="Lucida Sans"/>
          <w:sz w:val="20"/>
        </w:rPr>
        <w:t>rate</w:t>
      </w:r>
      <w:r>
        <w:rPr>
          <w:rFonts w:ascii="Lucida Sans" w:hAnsi="Lucida Sans"/>
          <w:spacing w:val="-16"/>
          <w:sz w:val="20"/>
        </w:rPr>
        <w:t xml:space="preserve"> </w:t>
      </w:r>
      <w:r>
        <w:rPr>
          <w:rFonts w:ascii="Lucida Sans" w:hAnsi="Lucida Sans"/>
          <w:sz w:val="20"/>
        </w:rPr>
        <w:t>specified</w:t>
      </w:r>
      <w:r>
        <w:rPr>
          <w:rFonts w:ascii="Lucida Sans" w:hAnsi="Lucida Sans"/>
          <w:spacing w:val="-16"/>
          <w:sz w:val="20"/>
        </w:rPr>
        <w:t xml:space="preserve"> </w:t>
      </w:r>
      <w:r>
        <w:rPr>
          <w:rFonts w:ascii="Lucida Sans" w:hAnsi="Lucida Sans"/>
          <w:sz w:val="20"/>
        </w:rPr>
        <w:t>in</w:t>
      </w:r>
      <w:r>
        <w:rPr>
          <w:rFonts w:ascii="Lucida Sans" w:hAnsi="Lucida Sans"/>
          <w:spacing w:val="-15"/>
          <w:sz w:val="20"/>
        </w:rPr>
        <w:t xml:space="preserve"> </w:t>
      </w:r>
      <w:r>
        <w:rPr>
          <w:rFonts w:ascii="Lucida Sans" w:hAnsi="Lucida Sans"/>
          <w:sz w:val="20"/>
        </w:rPr>
        <w:t>the</w:t>
      </w:r>
      <w:r>
        <w:rPr>
          <w:rFonts w:ascii="Lucida Sans" w:hAnsi="Lucida Sans"/>
          <w:spacing w:val="-14"/>
          <w:sz w:val="20"/>
        </w:rPr>
        <w:t xml:space="preserve"> </w:t>
      </w:r>
      <w:r>
        <w:rPr>
          <w:rFonts w:ascii="Lucida Sans" w:hAnsi="Lucida Sans"/>
          <w:sz w:val="20"/>
        </w:rPr>
        <w:t>registered program</w:t>
      </w:r>
      <w:r>
        <w:rPr>
          <w:rFonts w:ascii="Lucida Sans" w:hAnsi="Lucida Sans"/>
          <w:spacing w:val="-12"/>
          <w:sz w:val="20"/>
        </w:rPr>
        <w:t xml:space="preserve"> </w:t>
      </w:r>
      <w:r>
        <w:rPr>
          <w:rFonts w:ascii="Lucida Sans" w:hAnsi="Lucida Sans"/>
          <w:sz w:val="20"/>
        </w:rPr>
        <w:t>for</w:t>
      </w:r>
      <w:r>
        <w:rPr>
          <w:rFonts w:ascii="Lucida Sans" w:hAnsi="Lucida Sans"/>
          <w:spacing w:val="-11"/>
          <w:sz w:val="20"/>
        </w:rPr>
        <w:t xml:space="preserve"> </w:t>
      </w:r>
      <w:r>
        <w:rPr>
          <w:rFonts w:ascii="Lucida Sans" w:hAnsi="Lucida Sans"/>
          <w:sz w:val="20"/>
        </w:rPr>
        <w:t>the</w:t>
      </w:r>
      <w:r>
        <w:rPr>
          <w:rFonts w:ascii="Lucida Sans" w:hAnsi="Lucida Sans"/>
          <w:spacing w:val="-9"/>
          <w:sz w:val="20"/>
        </w:rPr>
        <w:t xml:space="preserve"> </w:t>
      </w:r>
      <w:r>
        <w:rPr>
          <w:rFonts w:ascii="Lucida Sans" w:hAnsi="Lucida Sans"/>
          <w:sz w:val="20"/>
        </w:rPr>
        <w:t>apprentice’s</w:t>
      </w:r>
      <w:r>
        <w:rPr>
          <w:rFonts w:ascii="Lucida Sans" w:hAnsi="Lucida Sans"/>
          <w:spacing w:val="-12"/>
          <w:sz w:val="20"/>
        </w:rPr>
        <w:t xml:space="preserve"> </w:t>
      </w:r>
      <w:r>
        <w:rPr>
          <w:rFonts w:ascii="Lucida Sans" w:hAnsi="Lucida Sans"/>
          <w:sz w:val="20"/>
        </w:rPr>
        <w:t>level</w:t>
      </w:r>
      <w:r>
        <w:rPr>
          <w:rFonts w:ascii="Lucida Sans" w:hAnsi="Lucida Sans"/>
          <w:spacing w:val="-9"/>
          <w:sz w:val="20"/>
        </w:rPr>
        <w:t xml:space="preserve"> </w:t>
      </w:r>
      <w:r>
        <w:rPr>
          <w:rFonts w:ascii="Lucida Sans" w:hAnsi="Lucida Sans"/>
          <w:sz w:val="20"/>
        </w:rPr>
        <w:t>of</w:t>
      </w:r>
      <w:r>
        <w:rPr>
          <w:rFonts w:ascii="Lucida Sans" w:hAnsi="Lucida Sans"/>
          <w:spacing w:val="-10"/>
          <w:sz w:val="20"/>
        </w:rPr>
        <w:t xml:space="preserve"> </w:t>
      </w:r>
      <w:r>
        <w:rPr>
          <w:rFonts w:ascii="Lucida Sans" w:hAnsi="Lucida Sans"/>
          <w:sz w:val="20"/>
        </w:rPr>
        <w:t>progress,</w:t>
      </w:r>
      <w:r>
        <w:rPr>
          <w:rFonts w:ascii="Lucida Sans" w:hAnsi="Lucida Sans"/>
          <w:spacing w:val="-9"/>
          <w:sz w:val="20"/>
        </w:rPr>
        <w:t xml:space="preserve"> </w:t>
      </w:r>
      <w:r>
        <w:rPr>
          <w:rFonts w:ascii="Lucida Sans" w:hAnsi="Lucida Sans"/>
          <w:sz w:val="20"/>
        </w:rPr>
        <w:t>expressed</w:t>
      </w:r>
      <w:r>
        <w:rPr>
          <w:rFonts w:ascii="Lucida Sans" w:hAnsi="Lucida Sans"/>
          <w:spacing w:val="-12"/>
          <w:sz w:val="20"/>
        </w:rPr>
        <w:t xml:space="preserve"> </w:t>
      </w:r>
      <w:r>
        <w:rPr>
          <w:rFonts w:ascii="Lucida Sans" w:hAnsi="Lucida Sans"/>
          <w:sz w:val="20"/>
        </w:rPr>
        <w:t>as</w:t>
      </w:r>
      <w:r>
        <w:rPr>
          <w:rFonts w:ascii="Lucida Sans" w:hAnsi="Lucida Sans"/>
          <w:spacing w:val="-12"/>
          <w:sz w:val="20"/>
        </w:rPr>
        <w:t xml:space="preserve"> </w:t>
      </w:r>
      <w:r>
        <w:rPr>
          <w:rFonts w:ascii="Lucida Sans" w:hAnsi="Lucida Sans"/>
          <w:sz w:val="20"/>
        </w:rPr>
        <w:t>a</w:t>
      </w:r>
      <w:r>
        <w:rPr>
          <w:rFonts w:ascii="Lucida Sans" w:hAnsi="Lucida Sans"/>
          <w:spacing w:val="-8"/>
          <w:sz w:val="20"/>
        </w:rPr>
        <w:t xml:space="preserve"> </w:t>
      </w:r>
      <w:r>
        <w:rPr>
          <w:rFonts w:ascii="Lucida Sans" w:hAnsi="Lucida Sans"/>
          <w:sz w:val="20"/>
        </w:rPr>
        <w:t>percentage</w:t>
      </w:r>
      <w:r>
        <w:rPr>
          <w:rFonts w:ascii="Lucida Sans" w:hAnsi="Lucida Sans"/>
          <w:spacing w:val="-9"/>
          <w:sz w:val="20"/>
        </w:rPr>
        <w:t xml:space="preserve"> </w:t>
      </w:r>
      <w:r>
        <w:rPr>
          <w:rFonts w:ascii="Lucida Sans" w:hAnsi="Lucida Sans"/>
          <w:sz w:val="20"/>
        </w:rPr>
        <w:t>of</w:t>
      </w:r>
      <w:r>
        <w:rPr>
          <w:rFonts w:ascii="Lucida Sans" w:hAnsi="Lucida Sans"/>
          <w:spacing w:val="-10"/>
          <w:sz w:val="20"/>
        </w:rPr>
        <w:t xml:space="preserve"> </w:t>
      </w:r>
      <w:r>
        <w:rPr>
          <w:rFonts w:ascii="Lucida Sans" w:hAnsi="Lucida Sans"/>
          <w:sz w:val="20"/>
        </w:rPr>
        <w:t>the journeyman’s hourly rate specified in the applicable wage determination. Apprentices shall be paid fringe benefits in accordance with the provisions of the apprenticeship program. If the apprenticeship program does not specify fringe</w:t>
      </w:r>
      <w:r>
        <w:rPr>
          <w:rFonts w:ascii="Lucida Sans" w:hAnsi="Lucida Sans"/>
          <w:spacing w:val="-16"/>
          <w:sz w:val="20"/>
        </w:rPr>
        <w:t xml:space="preserve"> </w:t>
      </w:r>
      <w:r>
        <w:rPr>
          <w:rFonts w:ascii="Lucida Sans" w:hAnsi="Lucida Sans"/>
          <w:sz w:val="20"/>
        </w:rPr>
        <w:t>benefits,</w:t>
      </w:r>
      <w:r>
        <w:rPr>
          <w:rFonts w:ascii="Lucida Sans" w:hAnsi="Lucida Sans"/>
          <w:spacing w:val="-17"/>
          <w:sz w:val="20"/>
        </w:rPr>
        <w:t xml:space="preserve"> </w:t>
      </w:r>
      <w:r>
        <w:rPr>
          <w:rFonts w:ascii="Lucida Sans" w:hAnsi="Lucida Sans"/>
          <w:sz w:val="20"/>
        </w:rPr>
        <w:t>apprentices</w:t>
      </w:r>
      <w:r>
        <w:rPr>
          <w:rFonts w:ascii="Lucida Sans" w:hAnsi="Lucida Sans"/>
          <w:spacing w:val="-14"/>
          <w:sz w:val="20"/>
        </w:rPr>
        <w:t xml:space="preserve"> </w:t>
      </w:r>
      <w:r>
        <w:rPr>
          <w:rFonts w:ascii="Lucida Sans" w:hAnsi="Lucida Sans"/>
          <w:sz w:val="20"/>
        </w:rPr>
        <w:t>must</w:t>
      </w:r>
      <w:r>
        <w:rPr>
          <w:rFonts w:ascii="Lucida Sans" w:hAnsi="Lucida Sans"/>
          <w:spacing w:val="-16"/>
          <w:sz w:val="20"/>
        </w:rPr>
        <w:t xml:space="preserve"> </w:t>
      </w:r>
      <w:r>
        <w:rPr>
          <w:rFonts w:ascii="Lucida Sans" w:hAnsi="Lucida Sans"/>
          <w:sz w:val="20"/>
        </w:rPr>
        <w:t>be</w:t>
      </w:r>
      <w:r>
        <w:rPr>
          <w:rFonts w:ascii="Lucida Sans" w:hAnsi="Lucida Sans"/>
          <w:spacing w:val="-16"/>
          <w:sz w:val="20"/>
        </w:rPr>
        <w:t xml:space="preserve"> </w:t>
      </w:r>
      <w:r>
        <w:rPr>
          <w:rFonts w:ascii="Lucida Sans" w:hAnsi="Lucida Sans"/>
          <w:sz w:val="20"/>
        </w:rPr>
        <w:t>paid</w:t>
      </w:r>
      <w:r>
        <w:rPr>
          <w:rFonts w:ascii="Lucida Sans" w:hAnsi="Lucida Sans"/>
          <w:spacing w:val="-16"/>
          <w:sz w:val="20"/>
        </w:rPr>
        <w:t xml:space="preserve"> </w:t>
      </w:r>
      <w:r>
        <w:rPr>
          <w:rFonts w:ascii="Lucida Sans" w:hAnsi="Lucida Sans"/>
          <w:sz w:val="20"/>
        </w:rPr>
        <w:t>the</w:t>
      </w:r>
      <w:r>
        <w:rPr>
          <w:rFonts w:ascii="Lucida Sans" w:hAnsi="Lucida Sans"/>
          <w:spacing w:val="-16"/>
          <w:sz w:val="20"/>
        </w:rPr>
        <w:t xml:space="preserve"> </w:t>
      </w:r>
      <w:r>
        <w:rPr>
          <w:rFonts w:ascii="Lucida Sans" w:hAnsi="Lucida Sans"/>
          <w:sz w:val="20"/>
        </w:rPr>
        <w:t>full</w:t>
      </w:r>
      <w:r>
        <w:rPr>
          <w:rFonts w:ascii="Lucida Sans" w:hAnsi="Lucida Sans"/>
          <w:spacing w:val="-16"/>
          <w:sz w:val="20"/>
        </w:rPr>
        <w:t xml:space="preserve"> </w:t>
      </w:r>
      <w:r>
        <w:rPr>
          <w:rFonts w:ascii="Lucida Sans" w:hAnsi="Lucida Sans"/>
          <w:sz w:val="20"/>
        </w:rPr>
        <w:t>amount</w:t>
      </w:r>
      <w:r>
        <w:rPr>
          <w:rFonts w:ascii="Lucida Sans" w:hAnsi="Lucida Sans"/>
          <w:spacing w:val="-16"/>
          <w:sz w:val="20"/>
        </w:rPr>
        <w:t xml:space="preserve"> </w:t>
      </w:r>
      <w:r>
        <w:rPr>
          <w:rFonts w:ascii="Lucida Sans" w:hAnsi="Lucida Sans"/>
          <w:sz w:val="20"/>
        </w:rPr>
        <w:t>of</w:t>
      </w:r>
      <w:r>
        <w:rPr>
          <w:rFonts w:ascii="Lucida Sans" w:hAnsi="Lucida Sans"/>
          <w:spacing w:val="-15"/>
          <w:sz w:val="20"/>
        </w:rPr>
        <w:t xml:space="preserve"> </w:t>
      </w:r>
      <w:r>
        <w:rPr>
          <w:rFonts w:ascii="Lucida Sans" w:hAnsi="Lucida Sans"/>
          <w:sz w:val="20"/>
        </w:rPr>
        <w:t>fringe</w:t>
      </w:r>
      <w:r>
        <w:rPr>
          <w:rFonts w:ascii="Lucida Sans" w:hAnsi="Lucida Sans"/>
          <w:spacing w:val="-16"/>
          <w:sz w:val="20"/>
        </w:rPr>
        <w:t xml:space="preserve"> </w:t>
      </w:r>
      <w:r>
        <w:rPr>
          <w:rFonts w:ascii="Lucida Sans" w:hAnsi="Lucida Sans"/>
          <w:sz w:val="20"/>
        </w:rPr>
        <w:t>benefits</w:t>
      </w:r>
      <w:r>
        <w:rPr>
          <w:rFonts w:ascii="Lucida Sans" w:hAnsi="Lucida Sans"/>
          <w:spacing w:val="-17"/>
          <w:sz w:val="20"/>
        </w:rPr>
        <w:t xml:space="preserve"> </w:t>
      </w:r>
      <w:r>
        <w:rPr>
          <w:rFonts w:ascii="Lucida Sans" w:hAnsi="Lucida Sans"/>
          <w:sz w:val="20"/>
        </w:rPr>
        <w:t>listed on the wage determination for the applicable classification. If the Administrator determines that a different practice prevails for the applicable apprentice classification,</w:t>
      </w:r>
      <w:r>
        <w:rPr>
          <w:rFonts w:ascii="Lucida Sans" w:hAnsi="Lucida Sans"/>
          <w:spacing w:val="-9"/>
          <w:sz w:val="20"/>
        </w:rPr>
        <w:t xml:space="preserve"> </w:t>
      </w:r>
      <w:r>
        <w:rPr>
          <w:rFonts w:ascii="Lucida Sans" w:hAnsi="Lucida Sans"/>
          <w:sz w:val="20"/>
        </w:rPr>
        <w:t>fringes</w:t>
      </w:r>
      <w:r>
        <w:rPr>
          <w:rFonts w:ascii="Lucida Sans" w:hAnsi="Lucida Sans"/>
          <w:spacing w:val="-7"/>
          <w:sz w:val="20"/>
        </w:rPr>
        <w:t xml:space="preserve"> </w:t>
      </w:r>
      <w:r>
        <w:rPr>
          <w:rFonts w:ascii="Lucida Sans" w:hAnsi="Lucida Sans"/>
          <w:sz w:val="20"/>
        </w:rPr>
        <w:t>shall</w:t>
      </w:r>
      <w:r>
        <w:rPr>
          <w:rFonts w:ascii="Lucida Sans" w:hAnsi="Lucida Sans"/>
          <w:spacing w:val="-9"/>
          <w:sz w:val="20"/>
        </w:rPr>
        <w:t xml:space="preserve"> </w:t>
      </w:r>
      <w:r>
        <w:rPr>
          <w:rFonts w:ascii="Lucida Sans" w:hAnsi="Lucida Sans"/>
          <w:sz w:val="20"/>
        </w:rPr>
        <w:t>be</w:t>
      </w:r>
      <w:r>
        <w:rPr>
          <w:rFonts w:ascii="Lucida Sans" w:hAnsi="Lucida Sans"/>
          <w:spacing w:val="-7"/>
          <w:sz w:val="20"/>
        </w:rPr>
        <w:t xml:space="preserve"> </w:t>
      </w:r>
      <w:r>
        <w:rPr>
          <w:rFonts w:ascii="Lucida Sans" w:hAnsi="Lucida Sans"/>
          <w:sz w:val="20"/>
        </w:rPr>
        <w:t>paid</w:t>
      </w:r>
      <w:r>
        <w:rPr>
          <w:rFonts w:ascii="Lucida Sans" w:hAnsi="Lucida Sans"/>
          <w:spacing w:val="-9"/>
          <w:sz w:val="20"/>
        </w:rPr>
        <w:t xml:space="preserve"> </w:t>
      </w:r>
      <w:r>
        <w:rPr>
          <w:rFonts w:ascii="Lucida Sans" w:hAnsi="Lucida Sans"/>
          <w:sz w:val="20"/>
        </w:rPr>
        <w:t>in</w:t>
      </w:r>
      <w:r>
        <w:rPr>
          <w:rFonts w:ascii="Lucida Sans" w:hAnsi="Lucida Sans"/>
          <w:spacing w:val="-5"/>
          <w:sz w:val="20"/>
        </w:rPr>
        <w:t xml:space="preserve"> </w:t>
      </w:r>
      <w:r>
        <w:rPr>
          <w:rFonts w:ascii="Lucida Sans" w:hAnsi="Lucida Sans"/>
          <w:sz w:val="20"/>
        </w:rPr>
        <w:t>accordance</w:t>
      </w:r>
      <w:r>
        <w:rPr>
          <w:rFonts w:ascii="Lucida Sans" w:hAnsi="Lucida Sans"/>
          <w:spacing w:val="-7"/>
          <w:sz w:val="20"/>
        </w:rPr>
        <w:t xml:space="preserve"> </w:t>
      </w:r>
      <w:r>
        <w:rPr>
          <w:rFonts w:ascii="Lucida Sans" w:hAnsi="Lucida Sans"/>
          <w:sz w:val="20"/>
        </w:rPr>
        <w:t>with</w:t>
      </w:r>
      <w:r>
        <w:rPr>
          <w:rFonts w:ascii="Lucida Sans" w:hAnsi="Lucida Sans"/>
          <w:spacing w:val="-7"/>
          <w:sz w:val="20"/>
        </w:rPr>
        <w:t xml:space="preserve"> </w:t>
      </w:r>
      <w:r>
        <w:rPr>
          <w:rFonts w:ascii="Lucida Sans" w:hAnsi="Lucida Sans"/>
          <w:sz w:val="20"/>
        </w:rPr>
        <w:t>that</w:t>
      </w:r>
      <w:r>
        <w:rPr>
          <w:rFonts w:ascii="Lucida Sans" w:hAnsi="Lucida Sans"/>
          <w:spacing w:val="-6"/>
          <w:sz w:val="20"/>
        </w:rPr>
        <w:t xml:space="preserve"> </w:t>
      </w:r>
      <w:r>
        <w:rPr>
          <w:rFonts w:ascii="Lucida Sans" w:hAnsi="Lucida Sans"/>
          <w:sz w:val="20"/>
        </w:rPr>
        <w:t>determination.</w:t>
      </w:r>
      <w:r>
        <w:rPr>
          <w:rFonts w:ascii="Lucida Sans" w:hAnsi="Lucida Sans"/>
          <w:spacing w:val="-9"/>
          <w:sz w:val="20"/>
        </w:rPr>
        <w:t xml:space="preserve"> </w:t>
      </w:r>
      <w:r>
        <w:rPr>
          <w:rFonts w:ascii="Lucida Sans" w:hAnsi="Lucida Sans"/>
          <w:sz w:val="20"/>
        </w:rPr>
        <w:t>In</w:t>
      </w:r>
      <w:r>
        <w:rPr>
          <w:rFonts w:ascii="Lucida Sans" w:hAnsi="Lucida Sans"/>
          <w:spacing w:val="-7"/>
          <w:sz w:val="20"/>
        </w:rPr>
        <w:t xml:space="preserve"> </w:t>
      </w:r>
      <w:r>
        <w:rPr>
          <w:rFonts w:ascii="Lucida Sans" w:hAnsi="Lucida Sans"/>
          <w:sz w:val="20"/>
        </w:rPr>
        <w:t>the event the Bureau of Apprenticeship and Training, or a State apprenticeship agency recognized by the Bureau, withdraws approval of an apprenticeship program,</w:t>
      </w:r>
      <w:r>
        <w:rPr>
          <w:rFonts w:ascii="Lucida Sans" w:hAnsi="Lucida Sans"/>
          <w:spacing w:val="-14"/>
          <w:sz w:val="20"/>
        </w:rPr>
        <w:t xml:space="preserve"> </w:t>
      </w:r>
      <w:r>
        <w:rPr>
          <w:rFonts w:ascii="Lucida Sans" w:hAnsi="Lucida Sans"/>
          <w:sz w:val="20"/>
        </w:rPr>
        <w:t>the</w:t>
      </w:r>
      <w:r>
        <w:rPr>
          <w:rFonts w:ascii="Lucida Sans" w:hAnsi="Lucida Sans"/>
          <w:spacing w:val="-12"/>
          <w:sz w:val="20"/>
        </w:rPr>
        <w:t xml:space="preserve"> </w:t>
      </w:r>
      <w:r>
        <w:rPr>
          <w:rFonts w:ascii="Lucida Sans" w:hAnsi="Lucida Sans"/>
          <w:sz w:val="20"/>
        </w:rPr>
        <w:t>Contractor</w:t>
      </w:r>
      <w:r>
        <w:rPr>
          <w:rFonts w:ascii="Lucida Sans" w:hAnsi="Lucida Sans"/>
          <w:spacing w:val="-11"/>
          <w:sz w:val="20"/>
        </w:rPr>
        <w:t xml:space="preserve"> </w:t>
      </w:r>
      <w:r>
        <w:rPr>
          <w:rFonts w:ascii="Lucida Sans" w:hAnsi="Lucida Sans"/>
          <w:sz w:val="20"/>
        </w:rPr>
        <w:t>will</w:t>
      </w:r>
      <w:r>
        <w:rPr>
          <w:rFonts w:ascii="Lucida Sans" w:hAnsi="Lucida Sans"/>
          <w:spacing w:val="-14"/>
          <w:sz w:val="20"/>
        </w:rPr>
        <w:t xml:space="preserve"> </w:t>
      </w:r>
      <w:r>
        <w:rPr>
          <w:rFonts w:ascii="Lucida Sans" w:hAnsi="Lucida Sans"/>
          <w:sz w:val="20"/>
        </w:rPr>
        <w:t>no</w:t>
      </w:r>
      <w:r>
        <w:rPr>
          <w:rFonts w:ascii="Lucida Sans" w:hAnsi="Lucida Sans"/>
          <w:spacing w:val="-13"/>
          <w:sz w:val="20"/>
        </w:rPr>
        <w:t xml:space="preserve"> </w:t>
      </w:r>
      <w:r>
        <w:rPr>
          <w:rFonts w:ascii="Lucida Sans" w:hAnsi="Lucida Sans"/>
          <w:sz w:val="20"/>
        </w:rPr>
        <w:t>longer</w:t>
      </w:r>
      <w:r>
        <w:rPr>
          <w:rFonts w:ascii="Lucida Sans" w:hAnsi="Lucida Sans"/>
          <w:spacing w:val="-13"/>
          <w:sz w:val="20"/>
        </w:rPr>
        <w:t xml:space="preserve"> </w:t>
      </w:r>
      <w:r>
        <w:rPr>
          <w:rFonts w:ascii="Lucida Sans" w:hAnsi="Lucida Sans"/>
          <w:sz w:val="20"/>
        </w:rPr>
        <w:t>be</w:t>
      </w:r>
      <w:r>
        <w:rPr>
          <w:rFonts w:ascii="Lucida Sans" w:hAnsi="Lucida Sans"/>
          <w:spacing w:val="-12"/>
          <w:sz w:val="20"/>
        </w:rPr>
        <w:t xml:space="preserve"> </w:t>
      </w:r>
      <w:r>
        <w:rPr>
          <w:rFonts w:ascii="Lucida Sans" w:hAnsi="Lucida Sans"/>
          <w:sz w:val="20"/>
        </w:rPr>
        <w:t>permitted</w:t>
      </w:r>
      <w:r>
        <w:rPr>
          <w:rFonts w:ascii="Lucida Sans" w:hAnsi="Lucida Sans"/>
          <w:spacing w:val="-14"/>
          <w:sz w:val="20"/>
        </w:rPr>
        <w:t xml:space="preserve"> </w:t>
      </w:r>
      <w:r>
        <w:rPr>
          <w:rFonts w:ascii="Lucida Sans" w:hAnsi="Lucida Sans"/>
          <w:sz w:val="20"/>
        </w:rPr>
        <w:t>to</w:t>
      </w:r>
      <w:r>
        <w:rPr>
          <w:rFonts w:ascii="Lucida Sans" w:hAnsi="Lucida Sans"/>
          <w:spacing w:val="-13"/>
          <w:sz w:val="20"/>
        </w:rPr>
        <w:t xml:space="preserve"> </w:t>
      </w:r>
      <w:r>
        <w:rPr>
          <w:rFonts w:ascii="Lucida Sans" w:hAnsi="Lucida Sans"/>
          <w:sz w:val="20"/>
        </w:rPr>
        <w:t>utilize</w:t>
      </w:r>
      <w:r>
        <w:rPr>
          <w:rFonts w:ascii="Lucida Sans" w:hAnsi="Lucida Sans"/>
          <w:spacing w:val="-14"/>
          <w:sz w:val="20"/>
        </w:rPr>
        <w:t xml:space="preserve"> </w:t>
      </w:r>
      <w:r>
        <w:rPr>
          <w:rFonts w:ascii="Lucida Sans" w:hAnsi="Lucida Sans"/>
          <w:sz w:val="20"/>
        </w:rPr>
        <w:t>apprentices</w:t>
      </w:r>
      <w:r>
        <w:rPr>
          <w:rFonts w:ascii="Lucida Sans" w:hAnsi="Lucida Sans"/>
          <w:spacing w:val="-12"/>
          <w:sz w:val="20"/>
        </w:rPr>
        <w:t xml:space="preserve"> </w:t>
      </w:r>
      <w:r>
        <w:rPr>
          <w:rFonts w:ascii="Lucida Sans" w:hAnsi="Lucida Sans"/>
          <w:sz w:val="20"/>
        </w:rPr>
        <w:t>at</w:t>
      </w:r>
      <w:r>
        <w:rPr>
          <w:rFonts w:ascii="Lucida Sans" w:hAnsi="Lucida Sans"/>
          <w:spacing w:val="-14"/>
          <w:sz w:val="20"/>
        </w:rPr>
        <w:t xml:space="preserve"> </w:t>
      </w:r>
      <w:r>
        <w:rPr>
          <w:rFonts w:ascii="Lucida Sans" w:hAnsi="Lucida Sans"/>
          <w:sz w:val="20"/>
        </w:rPr>
        <w:t>less than the applicable predetermined rate for the Work performed until an acceptable program is</w:t>
      </w:r>
      <w:r>
        <w:rPr>
          <w:rFonts w:ascii="Lucida Sans" w:hAnsi="Lucida Sans"/>
          <w:spacing w:val="-14"/>
          <w:sz w:val="20"/>
        </w:rPr>
        <w:t xml:space="preserve"> </w:t>
      </w:r>
      <w:r>
        <w:rPr>
          <w:rFonts w:ascii="Lucida Sans" w:hAnsi="Lucida Sans"/>
          <w:sz w:val="20"/>
        </w:rPr>
        <w:t>approved.</w:t>
      </w:r>
    </w:p>
    <w:p w14:paraId="1D35FF49" w14:textId="77777777" w:rsidR="00ED1692" w:rsidRDefault="00ED1692" w:rsidP="00524801">
      <w:pPr>
        <w:pStyle w:val="ListParagraph"/>
        <w:widowControl w:val="0"/>
        <w:numPr>
          <w:ilvl w:val="4"/>
          <w:numId w:val="14"/>
        </w:numPr>
        <w:tabs>
          <w:tab w:val="left" w:pos="2820"/>
        </w:tabs>
        <w:autoSpaceDE w:val="0"/>
        <w:autoSpaceDN w:val="0"/>
        <w:spacing w:before="124" w:line="237" w:lineRule="auto"/>
        <w:ind w:right="117" w:firstLine="540"/>
        <w:contextualSpacing w:val="0"/>
        <w:jc w:val="both"/>
        <w:rPr>
          <w:sz w:val="20"/>
        </w:rPr>
      </w:pPr>
      <w:r>
        <w:rPr>
          <w:sz w:val="20"/>
          <w:u w:val="single"/>
        </w:rPr>
        <w:t>Trainees</w:t>
      </w:r>
      <w:r>
        <w:rPr>
          <w:sz w:val="20"/>
        </w:rPr>
        <w:t>. Except as provided in 29 CFR 5.16, trainees will not be permitted to work at less than the predetermined rate for the Work performed unless they are employed pursuant to and individually registered in a program which has received prior approval, evidenced by formal certification by the U.S. Department of Labor, Employment and Training Administration. The ratio of trainees</w:t>
      </w:r>
      <w:r>
        <w:rPr>
          <w:spacing w:val="-9"/>
          <w:sz w:val="20"/>
        </w:rPr>
        <w:t xml:space="preserve"> </w:t>
      </w:r>
      <w:r>
        <w:rPr>
          <w:sz w:val="20"/>
        </w:rPr>
        <w:t>to</w:t>
      </w:r>
      <w:r>
        <w:rPr>
          <w:spacing w:val="-9"/>
          <w:sz w:val="20"/>
        </w:rPr>
        <w:t xml:space="preserve"> </w:t>
      </w:r>
      <w:r>
        <w:rPr>
          <w:sz w:val="20"/>
        </w:rPr>
        <w:t>journeymen</w:t>
      </w:r>
      <w:r>
        <w:rPr>
          <w:spacing w:val="-7"/>
          <w:sz w:val="20"/>
        </w:rPr>
        <w:t xml:space="preserve"> </w:t>
      </w:r>
      <w:r>
        <w:rPr>
          <w:sz w:val="20"/>
        </w:rPr>
        <w:t>on</w:t>
      </w:r>
      <w:r>
        <w:rPr>
          <w:spacing w:val="-9"/>
          <w:sz w:val="20"/>
        </w:rPr>
        <w:t xml:space="preserve"> </w:t>
      </w:r>
      <w:r>
        <w:rPr>
          <w:sz w:val="20"/>
        </w:rPr>
        <w:t>the</w:t>
      </w:r>
      <w:r>
        <w:rPr>
          <w:spacing w:val="-9"/>
          <w:sz w:val="20"/>
        </w:rPr>
        <w:t xml:space="preserve"> </w:t>
      </w:r>
      <w:r>
        <w:rPr>
          <w:sz w:val="20"/>
        </w:rPr>
        <w:t>job</w:t>
      </w:r>
      <w:r>
        <w:rPr>
          <w:spacing w:val="-9"/>
          <w:sz w:val="20"/>
        </w:rPr>
        <w:t xml:space="preserve"> </w:t>
      </w:r>
      <w:r>
        <w:rPr>
          <w:sz w:val="20"/>
        </w:rPr>
        <w:t>site</w:t>
      </w:r>
      <w:r>
        <w:rPr>
          <w:spacing w:val="-9"/>
          <w:sz w:val="20"/>
        </w:rPr>
        <w:t xml:space="preserve"> </w:t>
      </w:r>
      <w:r>
        <w:rPr>
          <w:sz w:val="20"/>
        </w:rPr>
        <w:t>shall</w:t>
      </w:r>
      <w:r>
        <w:rPr>
          <w:spacing w:val="-9"/>
          <w:sz w:val="20"/>
        </w:rPr>
        <w:t xml:space="preserve"> </w:t>
      </w:r>
      <w:r>
        <w:rPr>
          <w:sz w:val="20"/>
        </w:rPr>
        <w:t>not</w:t>
      </w:r>
      <w:r>
        <w:rPr>
          <w:spacing w:val="-9"/>
          <w:sz w:val="20"/>
        </w:rPr>
        <w:t xml:space="preserve"> </w:t>
      </w:r>
      <w:r>
        <w:rPr>
          <w:sz w:val="20"/>
        </w:rPr>
        <w:t>be</w:t>
      </w:r>
      <w:r>
        <w:rPr>
          <w:spacing w:val="-9"/>
          <w:sz w:val="20"/>
        </w:rPr>
        <w:t xml:space="preserve"> </w:t>
      </w:r>
      <w:r>
        <w:rPr>
          <w:sz w:val="20"/>
        </w:rPr>
        <w:t>greater</w:t>
      </w:r>
      <w:r>
        <w:rPr>
          <w:spacing w:val="-9"/>
          <w:sz w:val="20"/>
        </w:rPr>
        <w:t xml:space="preserve"> </w:t>
      </w:r>
      <w:r>
        <w:rPr>
          <w:sz w:val="20"/>
        </w:rPr>
        <w:t>than</w:t>
      </w:r>
      <w:r>
        <w:rPr>
          <w:spacing w:val="-7"/>
          <w:sz w:val="20"/>
        </w:rPr>
        <w:t xml:space="preserve"> </w:t>
      </w:r>
      <w:r>
        <w:rPr>
          <w:sz w:val="20"/>
        </w:rPr>
        <w:t>permitted</w:t>
      </w:r>
      <w:r>
        <w:rPr>
          <w:spacing w:val="-11"/>
          <w:sz w:val="20"/>
        </w:rPr>
        <w:t xml:space="preserve"> </w:t>
      </w:r>
      <w:r>
        <w:rPr>
          <w:sz w:val="20"/>
        </w:rPr>
        <w:t>under the</w:t>
      </w:r>
      <w:r>
        <w:rPr>
          <w:spacing w:val="-17"/>
          <w:sz w:val="20"/>
        </w:rPr>
        <w:t xml:space="preserve"> </w:t>
      </w:r>
      <w:r>
        <w:rPr>
          <w:sz w:val="20"/>
        </w:rPr>
        <w:t>plan</w:t>
      </w:r>
      <w:r>
        <w:rPr>
          <w:spacing w:val="-16"/>
          <w:sz w:val="20"/>
        </w:rPr>
        <w:t xml:space="preserve"> </w:t>
      </w:r>
      <w:r>
        <w:rPr>
          <w:sz w:val="20"/>
        </w:rPr>
        <w:t>approved</w:t>
      </w:r>
      <w:r>
        <w:rPr>
          <w:spacing w:val="-15"/>
          <w:sz w:val="20"/>
        </w:rPr>
        <w:t xml:space="preserve"> </w:t>
      </w:r>
      <w:r>
        <w:rPr>
          <w:sz w:val="20"/>
        </w:rPr>
        <w:t>by</w:t>
      </w:r>
      <w:r>
        <w:rPr>
          <w:spacing w:val="-15"/>
          <w:sz w:val="20"/>
        </w:rPr>
        <w:t xml:space="preserve"> </w:t>
      </w:r>
      <w:r>
        <w:rPr>
          <w:sz w:val="20"/>
        </w:rPr>
        <w:t>the</w:t>
      </w:r>
      <w:r>
        <w:rPr>
          <w:spacing w:val="-15"/>
          <w:sz w:val="20"/>
        </w:rPr>
        <w:t xml:space="preserve"> </w:t>
      </w:r>
      <w:r>
        <w:rPr>
          <w:sz w:val="20"/>
        </w:rPr>
        <w:t>Employment</w:t>
      </w:r>
      <w:r>
        <w:rPr>
          <w:spacing w:val="-15"/>
          <w:sz w:val="20"/>
        </w:rPr>
        <w:t xml:space="preserve"> </w:t>
      </w:r>
      <w:r>
        <w:rPr>
          <w:sz w:val="20"/>
        </w:rPr>
        <w:t>and</w:t>
      </w:r>
      <w:r>
        <w:rPr>
          <w:spacing w:val="-15"/>
          <w:sz w:val="20"/>
        </w:rPr>
        <w:t xml:space="preserve"> </w:t>
      </w:r>
      <w:r>
        <w:rPr>
          <w:sz w:val="20"/>
        </w:rPr>
        <w:t>Training</w:t>
      </w:r>
      <w:r>
        <w:rPr>
          <w:spacing w:val="-16"/>
          <w:sz w:val="20"/>
        </w:rPr>
        <w:t xml:space="preserve"> </w:t>
      </w:r>
      <w:r>
        <w:rPr>
          <w:sz w:val="20"/>
        </w:rPr>
        <w:t>Administration.</w:t>
      </w:r>
      <w:r>
        <w:rPr>
          <w:spacing w:val="-17"/>
          <w:sz w:val="20"/>
        </w:rPr>
        <w:t xml:space="preserve"> </w:t>
      </w:r>
      <w:r>
        <w:rPr>
          <w:sz w:val="20"/>
        </w:rPr>
        <w:t>Every</w:t>
      </w:r>
      <w:r>
        <w:rPr>
          <w:spacing w:val="-17"/>
          <w:sz w:val="20"/>
        </w:rPr>
        <w:t xml:space="preserve"> </w:t>
      </w:r>
      <w:r>
        <w:rPr>
          <w:sz w:val="20"/>
        </w:rPr>
        <w:t>trainee must</w:t>
      </w:r>
      <w:r>
        <w:rPr>
          <w:spacing w:val="-3"/>
          <w:sz w:val="20"/>
        </w:rPr>
        <w:t xml:space="preserve"> </w:t>
      </w:r>
      <w:r>
        <w:rPr>
          <w:sz w:val="20"/>
        </w:rPr>
        <w:t>be</w:t>
      </w:r>
      <w:r>
        <w:rPr>
          <w:spacing w:val="-3"/>
          <w:sz w:val="20"/>
        </w:rPr>
        <w:t xml:space="preserve"> </w:t>
      </w:r>
      <w:r>
        <w:rPr>
          <w:sz w:val="20"/>
        </w:rPr>
        <w:t>paid</w:t>
      </w:r>
      <w:r>
        <w:rPr>
          <w:spacing w:val="-6"/>
          <w:sz w:val="20"/>
        </w:rPr>
        <w:t xml:space="preserve"> </w:t>
      </w:r>
      <w:r>
        <w:rPr>
          <w:sz w:val="20"/>
        </w:rPr>
        <w:t>at</w:t>
      </w:r>
      <w:r>
        <w:rPr>
          <w:spacing w:val="-5"/>
          <w:sz w:val="20"/>
        </w:rPr>
        <w:t xml:space="preserve"> </w:t>
      </w:r>
      <w:r>
        <w:rPr>
          <w:sz w:val="20"/>
        </w:rPr>
        <w:t>not</w:t>
      </w:r>
      <w:r>
        <w:rPr>
          <w:spacing w:val="-5"/>
          <w:sz w:val="20"/>
        </w:rPr>
        <w:t xml:space="preserve"> </w:t>
      </w:r>
      <w:r>
        <w:rPr>
          <w:sz w:val="20"/>
        </w:rPr>
        <w:t>less</w:t>
      </w:r>
      <w:r>
        <w:rPr>
          <w:spacing w:val="-4"/>
          <w:sz w:val="20"/>
        </w:rPr>
        <w:t xml:space="preserve"> </w:t>
      </w:r>
      <w:r>
        <w:rPr>
          <w:sz w:val="20"/>
        </w:rPr>
        <w:t>than</w:t>
      </w:r>
      <w:r>
        <w:rPr>
          <w:spacing w:val="-4"/>
          <w:sz w:val="20"/>
        </w:rPr>
        <w:t xml:space="preserve"> </w:t>
      </w:r>
      <w:r>
        <w:rPr>
          <w:sz w:val="20"/>
        </w:rPr>
        <w:t>the</w:t>
      </w:r>
      <w:r>
        <w:rPr>
          <w:spacing w:val="-6"/>
          <w:sz w:val="20"/>
        </w:rPr>
        <w:t xml:space="preserve"> </w:t>
      </w:r>
      <w:r>
        <w:rPr>
          <w:sz w:val="20"/>
        </w:rPr>
        <w:t>rate</w:t>
      </w:r>
      <w:r>
        <w:rPr>
          <w:spacing w:val="-6"/>
          <w:sz w:val="20"/>
        </w:rPr>
        <w:t xml:space="preserve"> </w:t>
      </w:r>
      <w:r>
        <w:rPr>
          <w:sz w:val="20"/>
        </w:rPr>
        <w:t>specified</w:t>
      </w:r>
      <w:r>
        <w:rPr>
          <w:spacing w:val="-6"/>
          <w:sz w:val="20"/>
        </w:rPr>
        <w:t xml:space="preserve"> </w:t>
      </w:r>
      <w:r>
        <w:rPr>
          <w:sz w:val="20"/>
        </w:rPr>
        <w:t>in</w:t>
      </w:r>
      <w:r>
        <w:rPr>
          <w:spacing w:val="-4"/>
          <w:sz w:val="20"/>
        </w:rPr>
        <w:t xml:space="preserve"> </w:t>
      </w:r>
      <w:r>
        <w:rPr>
          <w:sz w:val="20"/>
        </w:rPr>
        <w:t>the</w:t>
      </w:r>
      <w:r>
        <w:rPr>
          <w:spacing w:val="-6"/>
          <w:sz w:val="20"/>
        </w:rPr>
        <w:t xml:space="preserve"> </w:t>
      </w:r>
      <w:r>
        <w:rPr>
          <w:sz w:val="20"/>
        </w:rPr>
        <w:t>approved</w:t>
      </w:r>
      <w:r>
        <w:rPr>
          <w:spacing w:val="-6"/>
          <w:sz w:val="20"/>
        </w:rPr>
        <w:t xml:space="preserve"> </w:t>
      </w:r>
      <w:r>
        <w:rPr>
          <w:sz w:val="20"/>
        </w:rPr>
        <w:t>program</w:t>
      </w:r>
      <w:r>
        <w:rPr>
          <w:spacing w:val="-6"/>
          <w:sz w:val="20"/>
        </w:rPr>
        <w:t xml:space="preserve"> </w:t>
      </w:r>
      <w:r>
        <w:rPr>
          <w:sz w:val="20"/>
        </w:rPr>
        <w:t>for</w:t>
      </w:r>
      <w:r>
        <w:rPr>
          <w:spacing w:val="-5"/>
          <w:sz w:val="20"/>
        </w:rPr>
        <w:t xml:space="preserve"> </w:t>
      </w:r>
      <w:r>
        <w:rPr>
          <w:sz w:val="20"/>
        </w:rPr>
        <w:t>the trainee’s level of progress, expressed as a percentage of the journeyman’s hourly</w:t>
      </w:r>
      <w:r>
        <w:rPr>
          <w:spacing w:val="-18"/>
          <w:sz w:val="20"/>
        </w:rPr>
        <w:t xml:space="preserve"> </w:t>
      </w:r>
      <w:r>
        <w:rPr>
          <w:sz w:val="20"/>
        </w:rPr>
        <w:t>rate</w:t>
      </w:r>
      <w:r>
        <w:rPr>
          <w:spacing w:val="-16"/>
          <w:sz w:val="20"/>
        </w:rPr>
        <w:t xml:space="preserve"> </w:t>
      </w:r>
      <w:r>
        <w:rPr>
          <w:sz w:val="20"/>
        </w:rPr>
        <w:t>specified</w:t>
      </w:r>
      <w:r>
        <w:rPr>
          <w:spacing w:val="-18"/>
          <w:sz w:val="20"/>
        </w:rPr>
        <w:t xml:space="preserve"> </w:t>
      </w:r>
      <w:r>
        <w:rPr>
          <w:sz w:val="20"/>
        </w:rPr>
        <w:t>in</w:t>
      </w:r>
      <w:r>
        <w:rPr>
          <w:spacing w:val="-16"/>
          <w:sz w:val="20"/>
        </w:rPr>
        <w:t xml:space="preserve"> </w:t>
      </w:r>
      <w:r>
        <w:rPr>
          <w:sz w:val="20"/>
        </w:rPr>
        <w:t>the</w:t>
      </w:r>
      <w:r>
        <w:rPr>
          <w:spacing w:val="-18"/>
          <w:sz w:val="20"/>
        </w:rPr>
        <w:t xml:space="preserve"> </w:t>
      </w:r>
      <w:r>
        <w:rPr>
          <w:sz w:val="20"/>
        </w:rPr>
        <w:t>applicable</w:t>
      </w:r>
      <w:r>
        <w:rPr>
          <w:spacing w:val="-18"/>
          <w:sz w:val="20"/>
        </w:rPr>
        <w:t xml:space="preserve"> </w:t>
      </w:r>
      <w:r>
        <w:rPr>
          <w:sz w:val="20"/>
        </w:rPr>
        <w:t>wage</w:t>
      </w:r>
      <w:r>
        <w:rPr>
          <w:spacing w:val="-18"/>
          <w:sz w:val="20"/>
        </w:rPr>
        <w:t xml:space="preserve"> </w:t>
      </w:r>
      <w:r>
        <w:rPr>
          <w:sz w:val="20"/>
        </w:rPr>
        <w:t>determination.</w:t>
      </w:r>
      <w:r>
        <w:rPr>
          <w:spacing w:val="-18"/>
          <w:sz w:val="20"/>
        </w:rPr>
        <w:t xml:space="preserve"> </w:t>
      </w:r>
      <w:r>
        <w:rPr>
          <w:sz w:val="20"/>
        </w:rPr>
        <w:t>Trainees</w:t>
      </w:r>
      <w:r>
        <w:rPr>
          <w:spacing w:val="-16"/>
          <w:sz w:val="20"/>
        </w:rPr>
        <w:t xml:space="preserve"> </w:t>
      </w:r>
      <w:r>
        <w:rPr>
          <w:sz w:val="20"/>
        </w:rPr>
        <w:t>shall</w:t>
      </w:r>
      <w:r>
        <w:rPr>
          <w:spacing w:val="-17"/>
          <w:sz w:val="20"/>
        </w:rPr>
        <w:t xml:space="preserve"> </w:t>
      </w:r>
      <w:r>
        <w:rPr>
          <w:sz w:val="20"/>
        </w:rPr>
        <w:t>be</w:t>
      </w:r>
      <w:r>
        <w:rPr>
          <w:spacing w:val="-16"/>
          <w:sz w:val="20"/>
        </w:rPr>
        <w:t xml:space="preserve"> </w:t>
      </w:r>
      <w:r>
        <w:rPr>
          <w:sz w:val="20"/>
        </w:rPr>
        <w:t>paid fringe benefits in accordance with the provisions of the trainee program. If the trainee</w:t>
      </w:r>
      <w:r>
        <w:rPr>
          <w:spacing w:val="-4"/>
          <w:sz w:val="20"/>
        </w:rPr>
        <w:t xml:space="preserve"> </w:t>
      </w:r>
      <w:r>
        <w:rPr>
          <w:sz w:val="20"/>
        </w:rPr>
        <w:t>program</w:t>
      </w:r>
      <w:r>
        <w:rPr>
          <w:spacing w:val="-7"/>
          <w:sz w:val="20"/>
        </w:rPr>
        <w:t xml:space="preserve"> </w:t>
      </w:r>
      <w:r>
        <w:rPr>
          <w:sz w:val="20"/>
        </w:rPr>
        <w:t>does</w:t>
      </w:r>
      <w:r>
        <w:rPr>
          <w:spacing w:val="-5"/>
          <w:sz w:val="20"/>
        </w:rPr>
        <w:t xml:space="preserve"> </w:t>
      </w:r>
      <w:r>
        <w:rPr>
          <w:sz w:val="20"/>
        </w:rPr>
        <w:t>not</w:t>
      </w:r>
      <w:r>
        <w:rPr>
          <w:spacing w:val="-6"/>
          <w:sz w:val="20"/>
        </w:rPr>
        <w:t xml:space="preserve"> </w:t>
      </w:r>
      <w:r>
        <w:rPr>
          <w:sz w:val="20"/>
        </w:rPr>
        <w:t>mention</w:t>
      </w:r>
      <w:r>
        <w:rPr>
          <w:spacing w:val="-5"/>
          <w:sz w:val="20"/>
        </w:rPr>
        <w:t xml:space="preserve"> </w:t>
      </w:r>
      <w:r>
        <w:rPr>
          <w:sz w:val="20"/>
        </w:rPr>
        <w:t>fringe</w:t>
      </w:r>
      <w:r>
        <w:rPr>
          <w:spacing w:val="-7"/>
          <w:sz w:val="20"/>
        </w:rPr>
        <w:t xml:space="preserve"> </w:t>
      </w:r>
      <w:r>
        <w:rPr>
          <w:sz w:val="20"/>
        </w:rPr>
        <w:t>benefits,</w:t>
      </w:r>
      <w:r>
        <w:rPr>
          <w:spacing w:val="-7"/>
          <w:sz w:val="20"/>
        </w:rPr>
        <w:t xml:space="preserve"> </w:t>
      </w:r>
      <w:r>
        <w:rPr>
          <w:sz w:val="20"/>
        </w:rPr>
        <w:t>trainees</w:t>
      </w:r>
      <w:r>
        <w:rPr>
          <w:spacing w:val="-5"/>
          <w:sz w:val="20"/>
        </w:rPr>
        <w:t xml:space="preserve"> </w:t>
      </w:r>
      <w:r>
        <w:rPr>
          <w:sz w:val="20"/>
        </w:rPr>
        <w:t>shall</w:t>
      </w:r>
      <w:r>
        <w:rPr>
          <w:spacing w:val="-6"/>
          <w:sz w:val="20"/>
        </w:rPr>
        <w:t xml:space="preserve"> </w:t>
      </w:r>
      <w:r>
        <w:rPr>
          <w:sz w:val="20"/>
        </w:rPr>
        <w:t>be</w:t>
      </w:r>
      <w:r>
        <w:rPr>
          <w:spacing w:val="-4"/>
          <w:sz w:val="20"/>
        </w:rPr>
        <w:t xml:space="preserve"> </w:t>
      </w:r>
      <w:r>
        <w:rPr>
          <w:sz w:val="20"/>
        </w:rPr>
        <w:t>paid</w:t>
      </w:r>
      <w:r>
        <w:rPr>
          <w:spacing w:val="-7"/>
          <w:sz w:val="20"/>
        </w:rPr>
        <w:t xml:space="preserve"> </w:t>
      </w:r>
      <w:r>
        <w:rPr>
          <w:sz w:val="20"/>
        </w:rPr>
        <w:t>the</w:t>
      </w:r>
      <w:r>
        <w:rPr>
          <w:spacing w:val="-7"/>
          <w:sz w:val="20"/>
        </w:rPr>
        <w:t xml:space="preserve"> </w:t>
      </w:r>
      <w:r>
        <w:rPr>
          <w:sz w:val="20"/>
        </w:rPr>
        <w:t>full amount of fringe benefits listed in the wage determination unless the Administrator of the Wage and Hour Division determines that there is an apprenticeship program associated with the corresponding journeyman’s wage rate in the wage determination which provides for less than full fringe benefits for apprentices. Any employee listed on the payroll at a trainee rate who is not registered and participating in a training plan approved by the Employment</w:t>
      </w:r>
      <w:r>
        <w:rPr>
          <w:spacing w:val="-34"/>
          <w:sz w:val="20"/>
        </w:rPr>
        <w:t xml:space="preserve"> </w:t>
      </w:r>
      <w:r>
        <w:rPr>
          <w:sz w:val="20"/>
        </w:rPr>
        <w:t>and Training Administration shall be paid not less than the applicable wage rate in the wage determination for the classification of Work actually performed. In addition, any trainee performing Work on the job site in excess of the ratio permitted under the registered program shall be paid not less than the applicable</w:t>
      </w:r>
      <w:r>
        <w:rPr>
          <w:spacing w:val="-12"/>
          <w:sz w:val="20"/>
        </w:rPr>
        <w:t xml:space="preserve"> </w:t>
      </w:r>
      <w:r>
        <w:rPr>
          <w:sz w:val="20"/>
        </w:rPr>
        <w:t>wage</w:t>
      </w:r>
      <w:r>
        <w:rPr>
          <w:spacing w:val="-12"/>
          <w:sz w:val="20"/>
        </w:rPr>
        <w:t xml:space="preserve"> </w:t>
      </w:r>
      <w:r>
        <w:rPr>
          <w:sz w:val="20"/>
        </w:rPr>
        <w:t>rate</w:t>
      </w:r>
      <w:r>
        <w:rPr>
          <w:spacing w:val="-9"/>
          <w:sz w:val="20"/>
        </w:rPr>
        <w:t xml:space="preserve"> </w:t>
      </w:r>
      <w:r>
        <w:rPr>
          <w:sz w:val="20"/>
        </w:rPr>
        <w:t>in</w:t>
      </w:r>
      <w:r>
        <w:rPr>
          <w:spacing w:val="-10"/>
          <w:sz w:val="20"/>
        </w:rPr>
        <w:t xml:space="preserve"> </w:t>
      </w:r>
      <w:r>
        <w:rPr>
          <w:sz w:val="20"/>
        </w:rPr>
        <w:t>the</w:t>
      </w:r>
      <w:r>
        <w:rPr>
          <w:spacing w:val="-12"/>
          <w:sz w:val="20"/>
        </w:rPr>
        <w:t xml:space="preserve"> </w:t>
      </w:r>
      <w:r>
        <w:rPr>
          <w:sz w:val="20"/>
        </w:rPr>
        <w:t>wage</w:t>
      </w:r>
      <w:r>
        <w:rPr>
          <w:spacing w:val="-12"/>
          <w:sz w:val="20"/>
        </w:rPr>
        <w:t xml:space="preserve"> </w:t>
      </w:r>
      <w:r>
        <w:rPr>
          <w:sz w:val="20"/>
        </w:rPr>
        <w:t>determination</w:t>
      </w:r>
      <w:r>
        <w:rPr>
          <w:spacing w:val="-10"/>
          <w:sz w:val="20"/>
        </w:rPr>
        <w:t xml:space="preserve"> </w:t>
      </w:r>
      <w:r>
        <w:rPr>
          <w:sz w:val="20"/>
        </w:rPr>
        <w:t>for</w:t>
      </w:r>
      <w:r>
        <w:rPr>
          <w:spacing w:val="-11"/>
          <w:sz w:val="20"/>
        </w:rPr>
        <w:t xml:space="preserve"> </w:t>
      </w:r>
      <w:r>
        <w:rPr>
          <w:sz w:val="20"/>
        </w:rPr>
        <w:t>the</w:t>
      </w:r>
      <w:r>
        <w:rPr>
          <w:spacing w:val="-12"/>
          <w:sz w:val="20"/>
        </w:rPr>
        <w:t xml:space="preserve"> </w:t>
      </w:r>
      <w:r>
        <w:rPr>
          <w:sz w:val="20"/>
        </w:rPr>
        <w:t>Work</w:t>
      </w:r>
      <w:r>
        <w:rPr>
          <w:spacing w:val="-10"/>
          <w:sz w:val="20"/>
        </w:rPr>
        <w:t xml:space="preserve"> </w:t>
      </w:r>
      <w:r>
        <w:rPr>
          <w:sz w:val="20"/>
        </w:rPr>
        <w:t>actually</w:t>
      </w:r>
      <w:r>
        <w:rPr>
          <w:spacing w:val="-12"/>
          <w:sz w:val="20"/>
        </w:rPr>
        <w:t xml:space="preserve"> </w:t>
      </w:r>
      <w:r>
        <w:rPr>
          <w:sz w:val="20"/>
        </w:rPr>
        <w:t>performed. In</w:t>
      </w:r>
      <w:r>
        <w:rPr>
          <w:spacing w:val="-7"/>
          <w:sz w:val="20"/>
        </w:rPr>
        <w:t xml:space="preserve"> </w:t>
      </w:r>
      <w:r>
        <w:rPr>
          <w:sz w:val="20"/>
        </w:rPr>
        <w:t>the</w:t>
      </w:r>
      <w:r>
        <w:rPr>
          <w:spacing w:val="-9"/>
          <w:sz w:val="20"/>
        </w:rPr>
        <w:t xml:space="preserve"> </w:t>
      </w:r>
      <w:r>
        <w:rPr>
          <w:sz w:val="20"/>
        </w:rPr>
        <w:t>event</w:t>
      </w:r>
      <w:r>
        <w:rPr>
          <w:spacing w:val="-9"/>
          <w:sz w:val="20"/>
        </w:rPr>
        <w:t xml:space="preserve"> </w:t>
      </w:r>
      <w:r>
        <w:rPr>
          <w:sz w:val="20"/>
        </w:rPr>
        <w:t>the</w:t>
      </w:r>
      <w:r>
        <w:rPr>
          <w:spacing w:val="-9"/>
          <w:sz w:val="20"/>
        </w:rPr>
        <w:t xml:space="preserve"> </w:t>
      </w:r>
      <w:r>
        <w:rPr>
          <w:sz w:val="20"/>
        </w:rPr>
        <w:t>Employment</w:t>
      </w:r>
      <w:r>
        <w:rPr>
          <w:spacing w:val="-9"/>
          <w:sz w:val="20"/>
        </w:rPr>
        <w:t xml:space="preserve"> </w:t>
      </w:r>
      <w:r>
        <w:rPr>
          <w:sz w:val="20"/>
        </w:rPr>
        <w:t>and</w:t>
      </w:r>
      <w:r>
        <w:rPr>
          <w:spacing w:val="-7"/>
          <w:sz w:val="20"/>
        </w:rPr>
        <w:t xml:space="preserve"> </w:t>
      </w:r>
      <w:r>
        <w:rPr>
          <w:sz w:val="20"/>
        </w:rPr>
        <w:t>Training</w:t>
      </w:r>
      <w:r>
        <w:rPr>
          <w:spacing w:val="-8"/>
          <w:sz w:val="20"/>
        </w:rPr>
        <w:t xml:space="preserve"> </w:t>
      </w:r>
      <w:r>
        <w:rPr>
          <w:sz w:val="20"/>
        </w:rPr>
        <w:t>Administration</w:t>
      </w:r>
      <w:r>
        <w:rPr>
          <w:spacing w:val="-7"/>
          <w:sz w:val="20"/>
        </w:rPr>
        <w:t xml:space="preserve"> </w:t>
      </w:r>
      <w:r>
        <w:rPr>
          <w:sz w:val="20"/>
        </w:rPr>
        <w:t>withdraws</w:t>
      </w:r>
      <w:r>
        <w:rPr>
          <w:spacing w:val="-9"/>
          <w:sz w:val="20"/>
        </w:rPr>
        <w:t xml:space="preserve"> </w:t>
      </w:r>
      <w:r>
        <w:rPr>
          <w:sz w:val="20"/>
        </w:rPr>
        <w:t>approval</w:t>
      </w:r>
      <w:r>
        <w:rPr>
          <w:spacing w:val="-9"/>
          <w:sz w:val="20"/>
        </w:rPr>
        <w:t xml:space="preserve"> </w:t>
      </w:r>
      <w:r>
        <w:rPr>
          <w:sz w:val="20"/>
        </w:rPr>
        <w:t>of a</w:t>
      </w:r>
      <w:r>
        <w:rPr>
          <w:spacing w:val="-10"/>
          <w:sz w:val="20"/>
        </w:rPr>
        <w:t xml:space="preserve"> </w:t>
      </w:r>
      <w:r>
        <w:rPr>
          <w:sz w:val="20"/>
        </w:rPr>
        <w:t>training</w:t>
      </w:r>
      <w:r>
        <w:rPr>
          <w:spacing w:val="-9"/>
          <w:sz w:val="20"/>
        </w:rPr>
        <w:t xml:space="preserve"> </w:t>
      </w:r>
      <w:r>
        <w:rPr>
          <w:sz w:val="20"/>
        </w:rPr>
        <w:t>program,</w:t>
      </w:r>
      <w:r>
        <w:rPr>
          <w:spacing w:val="-8"/>
          <w:sz w:val="20"/>
        </w:rPr>
        <w:t xml:space="preserve"> </w:t>
      </w:r>
      <w:r>
        <w:rPr>
          <w:sz w:val="20"/>
        </w:rPr>
        <w:t>the</w:t>
      </w:r>
      <w:r>
        <w:rPr>
          <w:spacing w:val="-8"/>
          <w:sz w:val="20"/>
        </w:rPr>
        <w:t xml:space="preserve"> </w:t>
      </w:r>
      <w:r>
        <w:rPr>
          <w:sz w:val="20"/>
        </w:rPr>
        <w:t>Contractor</w:t>
      </w:r>
      <w:r>
        <w:rPr>
          <w:spacing w:val="-10"/>
          <w:sz w:val="20"/>
        </w:rPr>
        <w:t xml:space="preserve"> </w:t>
      </w:r>
      <w:r>
        <w:rPr>
          <w:sz w:val="20"/>
        </w:rPr>
        <w:t>will</w:t>
      </w:r>
      <w:r>
        <w:rPr>
          <w:spacing w:val="-8"/>
          <w:sz w:val="20"/>
        </w:rPr>
        <w:t xml:space="preserve"> </w:t>
      </w:r>
      <w:r>
        <w:rPr>
          <w:sz w:val="20"/>
        </w:rPr>
        <w:t>no</w:t>
      </w:r>
      <w:r>
        <w:rPr>
          <w:spacing w:val="-10"/>
          <w:sz w:val="20"/>
        </w:rPr>
        <w:t xml:space="preserve"> </w:t>
      </w:r>
      <w:r>
        <w:rPr>
          <w:sz w:val="20"/>
        </w:rPr>
        <w:t>longer</w:t>
      </w:r>
      <w:r>
        <w:rPr>
          <w:spacing w:val="-8"/>
          <w:sz w:val="20"/>
        </w:rPr>
        <w:t xml:space="preserve"> </w:t>
      </w:r>
      <w:r>
        <w:rPr>
          <w:sz w:val="20"/>
        </w:rPr>
        <w:t>be</w:t>
      </w:r>
      <w:r>
        <w:rPr>
          <w:spacing w:val="-11"/>
          <w:sz w:val="20"/>
        </w:rPr>
        <w:t xml:space="preserve"> </w:t>
      </w:r>
      <w:r>
        <w:rPr>
          <w:sz w:val="20"/>
        </w:rPr>
        <w:t>permitted</w:t>
      </w:r>
      <w:r>
        <w:rPr>
          <w:spacing w:val="-8"/>
          <w:sz w:val="20"/>
        </w:rPr>
        <w:t xml:space="preserve"> </w:t>
      </w:r>
      <w:r>
        <w:rPr>
          <w:sz w:val="20"/>
        </w:rPr>
        <w:t>to</w:t>
      </w:r>
      <w:r>
        <w:rPr>
          <w:spacing w:val="-10"/>
          <w:sz w:val="20"/>
        </w:rPr>
        <w:t xml:space="preserve"> </w:t>
      </w:r>
      <w:r>
        <w:rPr>
          <w:sz w:val="20"/>
        </w:rPr>
        <w:t>utilize</w:t>
      </w:r>
      <w:r>
        <w:rPr>
          <w:spacing w:val="-11"/>
          <w:sz w:val="20"/>
        </w:rPr>
        <w:t xml:space="preserve"> </w:t>
      </w:r>
      <w:r>
        <w:rPr>
          <w:sz w:val="20"/>
        </w:rPr>
        <w:t>trainees</w:t>
      </w:r>
    </w:p>
    <w:p w14:paraId="3B8F5455" w14:textId="77777777" w:rsidR="00ED1692" w:rsidRDefault="00ED1692" w:rsidP="00ED1692">
      <w:pPr>
        <w:spacing w:line="237" w:lineRule="auto"/>
        <w:jc w:val="both"/>
        <w:rPr>
          <w:sz w:val="20"/>
        </w:rPr>
        <w:sectPr w:rsidR="00ED1692">
          <w:pgSz w:w="12240" w:h="15840"/>
          <w:pgMar w:top="1080" w:right="1320" w:bottom="640" w:left="1320" w:header="0" w:footer="458" w:gutter="0"/>
          <w:cols w:space="720"/>
        </w:sectPr>
      </w:pPr>
    </w:p>
    <w:p w14:paraId="04A31F4B" w14:textId="77777777" w:rsidR="00ED1692" w:rsidRDefault="00ED1692" w:rsidP="00ED1692">
      <w:pPr>
        <w:spacing w:before="76" w:line="232" w:lineRule="exact"/>
        <w:ind w:left="1739"/>
        <w:rPr>
          <w:rFonts w:ascii="Lucida Sans"/>
          <w:sz w:val="20"/>
        </w:rPr>
      </w:pPr>
      <w:r>
        <w:rPr>
          <w:rFonts w:ascii="Lucida Sans"/>
          <w:sz w:val="20"/>
        </w:rPr>
        <w:lastRenderedPageBreak/>
        <w:t>at less than the applicable predetermined rate for the Work performed until an acceptable program is approved.</w:t>
      </w:r>
    </w:p>
    <w:p w14:paraId="00F42EA2" w14:textId="77777777" w:rsidR="00ED1692" w:rsidRDefault="00ED1692" w:rsidP="00524801">
      <w:pPr>
        <w:pStyle w:val="ListParagraph"/>
        <w:widowControl w:val="0"/>
        <w:numPr>
          <w:ilvl w:val="3"/>
          <w:numId w:val="14"/>
        </w:numPr>
        <w:tabs>
          <w:tab w:val="left" w:pos="2280"/>
        </w:tabs>
        <w:autoSpaceDE w:val="0"/>
        <w:autoSpaceDN w:val="0"/>
        <w:spacing w:before="123" w:line="232" w:lineRule="exact"/>
        <w:ind w:right="117" w:firstLine="900"/>
        <w:contextualSpacing w:val="0"/>
        <w:jc w:val="both"/>
        <w:rPr>
          <w:sz w:val="20"/>
        </w:rPr>
      </w:pPr>
      <w:r>
        <w:rPr>
          <w:sz w:val="20"/>
          <w:u w:val="single"/>
        </w:rPr>
        <w:t>Disputes Concerning Labor Standards</w:t>
      </w:r>
      <w:r>
        <w:rPr>
          <w:i/>
          <w:sz w:val="20"/>
        </w:rPr>
        <w:t xml:space="preserve">. </w:t>
      </w:r>
      <w:r>
        <w:rPr>
          <w:sz w:val="20"/>
        </w:rPr>
        <w:t>Disputes arising out of the labor standards provisions of this Contract shall not be subject to the general disputes clause of</w:t>
      </w:r>
      <w:r>
        <w:rPr>
          <w:spacing w:val="-5"/>
          <w:sz w:val="20"/>
        </w:rPr>
        <w:t xml:space="preserve"> </w:t>
      </w:r>
      <w:r>
        <w:rPr>
          <w:sz w:val="20"/>
        </w:rPr>
        <w:t>this</w:t>
      </w:r>
      <w:r>
        <w:rPr>
          <w:spacing w:val="-7"/>
          <w:sz w:val="20"/>
        </w:rPr>
        <w:t xml:space="preserve"> </w:t>
      </w:r>
      <w:r>
        <w:rPr>
          <w:sz w:val="20"/>
        </w:rPr>
        <w:t>contract.</w:t>
      </w:r>
      <w:r>
        <w:rPr>
          <w:spacing w:val="-7"/>
          <w:sz w:val="20"/>
        </w:rPr>
        <w:t xml:space="preserve"> </w:t>
      </w:r>
      <w:r>
        <w:rPr>
          <w:sz w:val="20"/>
        </w:rPr>
        <w:t>Such</w:t>
      </w:r>
      <w:r>
        <w:rPr>
          <w:spacing w:val="-5"/>
          <w:sz w:val="20"/>
        </w:rPr>
        <w:t xml:space="preserve"> </w:t>
      </w:r>
      <w:r>
        <w:rPr>
          <w:sz w:val="20"/>
        </w:rPr>
        <w:t>disputes</w:t>
      </w:r>
      <w:r>
        <w:rPr>
          <w:spacing w:val="-5"/>
          <w:sz w:val="20"/>
        </w:rPr>
        <w:t xml:space="preserve"> </w:t>
      </w:r>
      <w:r>
        <w:rPr>
          <w:sz w:val="20"/>
        </w:rPr>
        <w:t>shall</w:t>
      </w:r>
      <w:r>
        <w:rPr>
          <w:spacing w:val="-6"/>
          <w:sz w:val="20"/>
        </w:rPr>
        <w:t xml:space="preserve"> </w:t>
      </w:r>
      <w:r>
        <w:rPr>
          <w:sz w:val="20"/>
        </w:rPr>
        <w:t>be</w:t>
      </w:r>
      <w:r>
        <w:rPr>
          <w:spacing w:val="-7"/>
          <w:sz w:val="20"/>
        </w:rPr>
        <w:t xml:space="preserve"> </w:t>
      </w:r>
      <w:r>
        <w:rPr>
          <w:sz w:val="20"/>
        </w:rPr>
        <w:t>resolved</w:t>
      </w:r>
      <w:r>
        <w:rPr>
          <w:spacing w:val="-4"/>
          <w:sz w:val="20"/>
        </w:rPr>
        <w:t xml:space="preserve"> </w:t>
      </w:r>
      <w:r>
        <w:rPr>
          <w:sz w:val="20"/>
        </w:rPr>
        <w:t>in</w:t>
      </w:r>
      <w:r>
        <w:rPr>
          <w:spacing w:val="-5"/>
          <w:sz w:val="20"/>
        </w:rPr>
        <w:t xml:space="preserve"> </w:t>
      </w:r>
      <w:r>
        <w:rPr>
          <w:sz w:val="20"/>
        </w:rPr>
        <w:t>accordance</w:t>
      </w:r>
      <w:r>
        <w:rPr>
          <w:spacing w:val="-7"/>
          <w:sz w:val="20"/>
        </w:rPr>
        <w:t xml:space="preserve"> </w:t>
      </w:r>
      <w:r>
        <w:rPr>
          <w:sz w:val="20"/>
        </w:rPr>
        <w:t>with</w:t>
      </w:r>
      <w:r>
        <w:rPr>
          <w:spacing w:val="-5"/>
          <w:sz w:val="20"/>
        </w:rPr>
        <w:t xml:space="preserve"> </w:t>
      </w:r>
      <w:r>
        <w:rPr>
          <w:sz w:val="20"/>
        </w:rPr>
        <w:t>the</w:t>
      </w:r>
      <w:r>
        <w:rPr>
          <w:spacing w:val="-7"/>
          <w:sz w:val="20"/>
        </w:rPr>
        <w:t xml:space="preserve"> </w:t>
      </w:r>
      <w:r>
        <w:rPr>
          <w:sz w:val="20"/>
        </w:rPr>
        <w:t>procedures</w:t>
      </w:r>
      <w:r>
        <w:rPr>
          <w:spacing w:val="-7"/>
          <w:sz w:val="20"/>
        </w:rPr>
        <w:t xml:space="preserve"> </w:t>
      </w:r>
      <w:r>
        <w:rPr>
          <w:sz w:val="20"/>
        </w:rPr>
        <w:t>of</w:t>
      </w:r>
      <w:r>
        <w:rPr>
          <w:spacing w:val="-5"/>
          <w:sz w:val="20"/>
        </w:rPr>
        <w:t xml:space="preserve"> </w:t>
      </w:r>
      <w:r>
        <w:rPr>
          <w:sz w:val="20"/>
        </w:rPr>
        <w:t>the Department of Labor set forth in 29 CFR parts 5, 6, and 7. Disputes within the meaning of this clause include disputes between the Contractor (or any of its subcontractors) and the contracting agency, the U.S. Department of Labor, or the employees or their representatives.</w:t>
      </w:r>
    </w:p>
    <w:p w14:paraId="32AD9AAD" w14:textId="77777777" w:rsidR="00ED1692" w:rsidRDefault="00ED1692" w:rsidP="00524801">
      <w:pPr>
        <w:pStyle w:val="ListParagraph"/>
        <w:widowControl w:val="0"/>
        <w:numPr>
          <w:ilvl w:val="2"/>
          <w:numId w:val="14"/>
        </w:numPr>
        <w:tabs>
          <w:tab w:val="left" w:pos="1739"/>
          <w:tab w:val="left" w:pos="1740"/>
          <w:tab w:val="left" w:pos="6719"/>
        </w:tabs>
        <w:autoSpaceDE w:val="0"/>
        <w:autoSpaceDN w:val="0"/>
        <w:spacing w:before="120" w:line="232" w:lineRule="exact"/>
        <w:ind w:right="119" w:firstLine="720"/>
        <w:contextualSpacing w:val="0"/>
        <w:jc w:val="both"/>
        <w:rPr>
          <w:sz w:val="20"/>
        </w:rPr>
      </w:pPr>
      <w:r>
        <w:rPr>
          <w:sz w:val="20"/>
          <w:u w:val="single"/>
        </w:rPr>
        <w:t>Compliance with Copeland</w:t>
      </w:r>
      <w:r>
        <w:rPr>
          <w:spacing w:val="26"/>
          <w:sz w:val="20"/>
          <w:u w:val="single"/>
        </w:rPr>
        <w:t xml:space="preserve"> </w:t>
      </w:r>
      <w:r>
        <w:rPr>
          <w:sz w:val="20"/>
          <w:u w:val="single"/>
        </w:rPr>
        <w:t>“Anti-Kickback”</w:t>
      </w:r>
      <w:r>
        <w:rPr>
          <w:spacing w:val="52"/>
          <w:sz w:val="20"/>
          <w:u w:val="single"/>
        </w:rPr>
        <w:t xml:space="preserve"> </w:t>
      </w:r>
      <w:r>
        <w:rPr>
          <w:sz w:val="20"/>
          <w:u w:val="single"/>
        </w:rPr>
        <w:t>Act</w:t>
      </w:r>
      <w:r>
        <w:rPr>
          <w:b/>
          <w:sz w:val="20"/>
        </w:rPr>
        <w:t>.</w:t>
      </w:r>
      <w:r>
        <w:rPr>
          <w:sz w:val="20"/>
        </w:rPr>
        <w:tab/>
        <w:t>If  the Contract  Sum</w:t>
      </w:r>
      <w:r>
        <w:rPr>
          <w:spacing w:val="25"/>
          <w:sz w:val="20"/>
        </w:rPr>
        <w:t xml:space="preserve"> </w:t>
      </w:r>
      <w:r>
        <w:rPr>
          <w:sz w:val="20"/>
        </w:rPr>
        <w:t>of</w:t>
      </w:r>
      <w:r>
        <w:rPr>
          <w:spacing w:val="37"/>
          <w:sz w:val="20"/>
        </w:rPr>
        <w:t xml:space="preserve"> </w:t>
      </w:r>
      <w:r>
        <w:rPr>
          <w:sz w:val="20"/>
        </w:rPr>
        <w:t>this</w:t>
      </w:r>
      <w:r>
        <w:rPr>
          <w:w w:val="99"/>
          <w:sz w:val="20"/>
        </w:rPr>
        <w:t xml:space="preserve">                    </w:t>
      </w:r>
      <w:r>
        <w:rPr>
          <w:sz w:val="20"/>
        </w:rPr>
        <w:t>Contract is greater than</w:t>
      </w:r>
      <w:r>
        <w:rPr>
          <w:spacing w:val="-12"/>
          <w:sz w:val="20"/>
        </w:rPr>
        <w:t xml:space="preserve"> TWO THOUSAND DOLLARS (</w:t>
      </w:r>
      <w:r>
        <w:rPr>
          <w:sz w:val="20"/>
        </w:rPr>
        <w:t>$2000.00):</w:t>
      </w:r>
    </w:p>
    <w:p w14:paraId="49139D90" w14:textId="77777777" w:rsidR="00ED1692" w:rsidRDefault="00ED1692" w:rsidP="00524801">
      <w:pPr>
        <w:pStyle w:val="ListParagraph"/>
        <w:widowControl w:val="0"/>
        <w:numPr>
          <w:ilvl w:val="3"/>
          <w:numId w:val="14"/>
        </w:numPr>
        <w:tabs>
          <w:tab w:val="left" w:pos="2279"/>
          <w:tab w:val="left" w:pos="2280"/>
        </w:tabs>
        <w:autoSpaceDE w:val="0"/>
        <w:autoSpaceDN w:val="0"/>
        <w:spacing w:before="112" w:line="234" w:lineRule="exact"/>
        <w:ind w:firstLine="900"/>
        <w:contextualSpacing w:val="0"/>
        <w:jc w:val="both"/>
        <w:rPr>
          <w:sz w:val="20"/>
        </w:rPr>
      </w:pPr>
      <w:r>
        <w:rPr>
          <w:sz w:val="20"/>
          <w:u w:val="single"/>
        </w:rPr>
        <w:t>Contractor</w:t>
      </w:r>
      <w:r>
        <w:rPr>
          <w:sz w:val="20"/>
        </w:rPr>
        <w:t>. The Contractor shall comply with the requirements of 18</w:t>
      </w:r>
      <w:r>
        <w:rPr>
          <w:spacing w:val="49"/>
          <w:sz w:val="20"/>
        </w:rPr>
        <w:t xml:space="preserve"> </w:t>
      </w:r>
      <w:r>
        <w:rPr>
          <w:sz w:val="20"/>
        </w:rPr>
        <w:t>USC</w:t>
      </w:r>
    </w:p>
    <w:p w14:paraId="109083EE" w14:textId="77777777" w:rsidR="00ED1692" w:rsidRDefault="00ED1692" w:rsidP="00ED1692">
      <w:pPr>
        <w:spacing w:before="6" w:line="232" w:lineRule="exact"/>
        <w:ind w:left="839"/>
        <w:rPr>
          <w:rFonts w:ascii="Lucida Sans" w:hAnsi="Lucida Sans"/>
          <w:sz w:val="20"/>
        </w:rPr>
      </w:pPr>
      <w:r>
        <w:rPr>
          <w:rFonts w:ascii="Lucida Sans" w:hAnsi="Lucida Sans"/>
          <w:sz w:val="20"/>
        </w:rPr>
        <w:t>§ 874, 40 USC §3145, and 29 CFR part 3, which are incorporated by reference in these Supplementary Conditions and the Contract.</w:t>
      </w:r>
    </w:p>
    <w:p w14:paraId="1321FEC1" w14:textId="77777777" w:rsidR="00ED1692" w:rsidRDefault="00ED1692" w:rsidP="00524801">
      <w:pPr>
        <w:pStyle w:val="ListParagraph"/>
        <w:widowControl w:val="0"/>
        <w:numPr>
          <w:ilvl w:val="3"/>
          <w:numId w:val="14"/>
        </w:numPr>
        <w:tabs>
          <w:tab w:val="left" w:pos="2280"/>
        </w:tabs>
        <w:autoSpaceDE w:val="0"/>
        <w:autoSpaceDN w:val="0"/>
        <w:spacing w:before="121" w:line="232" w:lineRule="exact"/>
        <w:ind w:right="117" w:firstLine="900"/>
        <w:contextualSpacing w:val="0"/>
        <w:jc w:val="both"/>
        <w:rPr>
          <w:sz w:val="20"/>
        </w:rPr>
      </w:pPr>
      <w:r>
        <w:rPr>
          <w:sz w:val="20"/>
          <w:u w:val="single"/>
        </w:rPr>
        <w:t>Subcontracts</w:t>
      </w:r>
      <w:r>
        <w:rPr>
          <w:sz w:val="20"/>
        </w:rPr>
        <w:t>. The Contractor or subcontractor shall insert in any subcontracts the clause above and such other clauses as the FEMA may by appropriate instructions require, and also a clause requiring the subcontractors to include these clauses in any lower tier subcontracts. The prime contractor shall be responsible for the compliance by any subcontractor or lower tier subcontractor with all of these contract clauses.</w:t>
      </w:r>
    </w:p>
    <w:p w14:paraId="1A36FBEC" w14:textId="77777777" w:rsidR="00ED1692" w:rsidRDefault="00ED1692" w:rsidP="00524801">
      <w:pPr>
        <w:pStyle w:val="ListParagraph"/>
        <w:widowControl w:val="0"/>
        <w:numPr>
          <w:ilvl w:val="3"/>
          <w:numId w:val="14"/>
        </w:numPr>
        <w:tabs>
          <w:tab w:val="left" w:pos="2280"/>
        </w:tabs>
        <w:autoSpaceDE w:val="0"/>
        <w:autoSpaceDN w:val="0"/>
        <w:spacing w:before="121" w:line="232" w:lineRule="exact"/>
        <w:ind w:right="117" w:firstLine="900"/>
        <w:contextualSpacing w:val="0"/>
        <w:jc w:val="both"/>
        <w:rPr>
          <w:sz w:val="20"/>
        </w:rPr>
      </w:pPr>
      <w:r>
        <w:rPr>
          <w:sz w:val="20"/>
          <w:u w:val="single"/>
        </w:rPr>
        <w:t>Breach</w:t>
      </w:r>
      <w:r>
        <w:rPr>
          <w:sz w:val="20"/>
        </w:rPr>
        <w:t>. A breach of the contract clauses in this Paragraph 4.1.2 may be grounds for termination of the contract, and for debarment as a contractor and subcontractor as provided in 29 C.F.R. §</w:t>
      </w:r>
      <w:r>
        <w:rPr>
          <w:spacing w:val="-16"/>
          <w:sz w:val="20"/>
        </w:rPr>
        <w:t xml:space="preserve"> </w:t>
      </w:r>
      <w:r>
        <w:rPr>
          <w:sz w:val="20"/>
        </w:rPr>
        <w:t>5.12.</w:t>
      </w:r>
    </w:p>
    <w:p w14:paraId="4A6B3CFD" w14:textId="77777777" w:rsidR="00ED1692" w:rsidRDefault="00ED1692" w:rsidP="00ED1692">
      <w:pPr>
        <w:pStyle w:val="BodyText"/>
        <w:spacing w:before="5"/>
        <w:rPr>
          <w:rFonts w:ascii="Lucida Sans"/>
          <w:sz w:val="20"/>
        </w:rPr>
      </w:pPr>
    </w:p>
    <w:p w14:paraId="0F0F8EDA" w14:textId="77777777" w:rsidR="00ED1692" w:rsidRDefault="00ED1692" w:rsidP="00524801">
      <w:pPr>
        <w:pStyle w:val="ListParagraph"/>
        <w:widowControl w:val="0"/>
        <w:numPr>
          <w:ilvl w:val="1"/>
          <w:numId w:val="12"/>
        </w:numPr>
        <w:tabs>
          <w:tab w:val="left" w:pos="841"/>
        </w:tabs>
        <w:autoSpaceDE w:val="0"/>
        <w:autoSpaceDN w:val="0"/>
        <w:spacing w:line="232" w:lineRule="exact"/>
        <w:ind w:right="119" w:firstLine="0"/>
        <w:contextualSpacing w:val="0"/>
        <w:jc w:val="both"/>
        <w:rPr>
          <w:sz w:val="20"/>
        </w:rPr>
      </w:pPr>
      <w:r>
        <w:rPr>
          <w:b/>
          <w:sz w:val="20"/>
        </w:rPr>
        <w:t xml:space="preserve">CONTRACT WORK HOURS AND SAFETY STANDARDS ACT (40 U.S.C. 3701–3708). </w:t>
      </w:r>
      <w:r>
        <w:rPr>
          <w:sz w:val="20"/>
        </w:rPr>
        <w:t>To the extent that this Contract is for a Contract Sum greater than ONE HUNDRED THOUSAND DOLLARS ($100,000.00) and involves the employment</w:t>
      </w:r>
      <w:r>
        <w:rPr>
          <w:spacing w:val="-9"/>
          <w:sz w:val="20"/>
        </w:rPr>
        <w:t xml:space="preserve"> </w:t>
      </w:r>
      <w:r>
        <w:rPr>
          <w:sz w:val="20"/>
        </w:rPr>
        <w:t>of</w:t>
      </w:r>
      <w:r>
        <w:rPr>
          <w:spacing w:val="-5"/>
          <w:sz w:val="20"/>
        </w:rPr>
        <w:t xml:space="preserve"> </w:t>
      </w:r>
      <w:r>
        <w:rPr>
          <w:sz w:val="20"/>
        </w:rPr>
        <w:t>mechanics</w:t>
      </w:r>
      <w:r>
        <w:rPr>
          <w:spacing w:val="-9"/>
          <w:sz w:val="20"/>
        </w:rPr>
        <w:t xml:space="preserve"> </w:t>
      </w:r>
      <w:r>
        <w:rPr>
          <w:sz w:val="20"/>
        </w:rPr>
        <w:t>or</w:t>
      </w:r>
      <w:r>
        <w:rPr>
          <w:spacing w:val="-9"/>
          <w:sz w:val="20"/>
        </w:rPr>
        <w:t xml:space="preserve"> </w:t>
      </w:r>
      <w:r>
        <w:rPr>
          <w:sz w:val="20"/>
        </w:rPr>
        <w:t>laborers,</w:t>
      </w:r>
      <w:r>
        <w:rPr>
          <w:spacing w:val="-7"/>
          <w:sz w:val="20"/>
        </w:rPr>
        <w:t xml:space="preserve"> </w:t>
      </w:r>
      <w:r>
        <w:rPr>
          <w:sz w:val="20"/>
        </w:rPr>
        <w:t>Contractor</w:t>
      </w:r>
      <w:r>
        <w:rPr>
          <w:spacing w:val="-6"/>
          <w:sz w:val="20"/>
        </w:rPr>
        <w:t xml:space="preserve"> </w:t>
      </w:r>
      <w:r>
        <w:rPr>
          <w:sz w:val="20"/>
        </w:rPr>
        <w:t>shall</w:t>
      </w:r>
      <w:r>
        <w:rPr>
          <w:spacing w:val="-9"/>
          <w:sz w:val="20"/>
        </w:rPr>
        <w:t xml:space="preserve"> </w:t>
      </w:r>
      <w:r>
        <w:rPr>
          <w:sz w:val="20"/>
        </w:rPr>
        <w:t>to</w:t>
      </w:r>
      <w:r>
        <w:rPr>
          <w:spacing w:val="-9"/>
          <w:sz w:val="20"/>
        </w:rPr>
        <w:t xml:space="preserve"> </w:t>
      </w:r>
      <w:r>
        <w:rPr>
          <w:sz w:val="20"/>
        </w:rPr>
        <w:t>comply</w:t>
      </w:r>
      <w:r>
        <w:rPr>
          <w:spacing w:val="-7"/>
          <w:sz w:val="20"/>
        </w:rPr>
        <w:t xml:space="preserve"> </w:t>
      </w:r>
      <w:r>
        <w:rPr>
          <w:sz w:val="20"/>
        </w:rPr>
        <w:t>with</w:t>
      </w:r>
      <w:r>
        <w:rPr>
          <w:spacing w:val="-5"/>
          <w:sz w:val="20"/>
        </w:rPr>
        <w:t xml:space="preserve"> </w:t>
      </w:r>
      <w:r>
        <w:rPr>
          <w:sz w:val="20"/>
        </w:rPr>
        <w:t>40</w:t>
      </w:r>
      <w:r>
        <w:rPr>
          <w:spacing w:val="-7"/>
          <w:sz w:val="20"/>
        </w:rPr>
        <w:t xml:space="preserve"> </w:t>
      </w:r>
      <w:r>
        <w:rPr>
          <w:sz w:val="20"/>
        </w:rPr>
        <w:t>U.S.C.</w:t>
      </w:r>
      <w:r>
        <w:rPr>
          <w:spacing w:val="-7"/>
          <w:sz w:val="20"/>
        </w:rPr>
        <w:t xml:space="preserve"> </w:t>
      </w:r>
      <w:r>
        <w:rPr>
          <w:sz w:val="20"/>
        </w:rPr>
        <w:t>3702</w:t>
      </w:r>
      <w:r>
        <w:rPr>
          <w:spacing w:val="-10"/>
          <w:sz w:val="20"/>
        </w:rPr>
        <w:t xml:space="preserve"> </w:t>
      </w:r>
      <w:r>
        <w:rPr>
          <w:sz w:val="20"/>
        </w:rPr>
        <w:t>and</w:t>
      </w:r>
      <w:r>
        <w:rPr>
          <w:spacing w:val="-7"/>
          <w:sz w:val="20"/>
        </w:rPr>
        <w:t xml:space="preserve"> </w:t>
      </w:r>
      <w:r>
        <w:rPr>
          <w:sz w:val="20"/>
        </w:rPr>
        <w:t>3704, as supplemented by Department of Labor regulations (29 CFR Part 5) as</w:t>
      </w:r>
      <w:r>
        <w:rPr>
          <w:spacing w:val="-30"/>
          <w:sz w:val="20"/>
        </w:rPr>
        <w:t xml:space="preserve"> </w:t>
      </w:r>
      <w:r>
        <w:rPr>
          <w:sz w:val="20"/>
        </w:rPr>
        <w:t>follows:</w:t>
      </w:r>
    </w:p>
    <w:p w14:paraId="62E80BF9" w14:textId="77777777" w:rsidR="00ED1692" w:rsidRDefault="00ED1692" w:rsidP="00524801">
      <w:pPr>
        <w:pStyle w:val="ListParagraph"/>
        <w:widowControl w:val="0"/>
        <w:numPr>
          <w:ilvl w:val="2"/>
          <w:numId w:val="12"/>
        </w:numPr>
        <w:tabs>
          <w:tab w:val="left" w:pos="1740"/>
        </w:tabs>
        <w:autoSpaceDE w:val="0"/>
        <w:autoSpaceDN w:val="0"/>
        <w:spacing w:before="120" w:line="232" w:lineRule="exact"/>
        <w:ind w:right="116" w:firstLine="720"/>
        <w:contextualSpacing w:val="0"/>
        <w:jc w:val="both"/>
        <w:rPr>
          <w:sz w:val="20"/>
        </w:rPr>
      </w:pPr>
      <w:r>
        <w:rPr>
          <w:sz w:val="20"/>
          <w:u w:val="single"/>
        </w:rPr>
        <w:t>Overtime Requirements</w:t>
      </w:r>
      <w:r>
        <w:rPr>
          <w:sz w:val="20"/>
        </w:rPr>
        <w:t>. Neither Contractor nor any Subcontractor contracting for</w:t>
      </w:r>
      <w:r>
        <w:rPr>
          <w:spacing w:val="-5"/>
          <w:sz w:val="20"/>
        </w:rPr>
        <w:t xml:space="preserve"> </w:t>
      </w:r>
      <w:r>
        <w:rPr>
          <w:sz w:val="20"/>
        </w:rPr>
        <w:t>any</w:t>
      </w:r>
      <w:r>
        <w:rPr>
          <w:spacing w:val="-4"/>
          <w:sz w:val="20"/>
        </w:rPr>
        <w:t xml:space="preserve"> </w:t>
      </w:r>
      <w:r>
        <w:rPr>
          <w:sz w:val="20"/>
        </w:rPr>
        <w:t>part</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contract</w:t>
      </w:r>
      <w:r>
        <w:rPr>
          <w:spacing w:val="-5"/>
          <w:sz w:val="20"/>
        </w:rPr>
        <w:t xml:space="preserve"> </w:t>
      </w:r>
      <w:r>
        <w:rPr>
          <w:sz w:val="20"/>
        </w:rPr>
        <w:t>Work</w:t>
      </w:r>
      <w:r>
        <w:rPr>
          <w:spacing w:val="-4"/>
          <w:sz w:val="20"/>
        </w:rPr>
        <w:t xml:space="preserve"> </w:t>
      </w:r>
      <w:r>
        <w:rPr>
          <w:sz w:val="20"/>
        </w:rPr>
        <w:t>on</w:t>
      </w:r>
      <w:r>
        <w:rPr>
          <w:spacing w:val="-3"/>
          <w:sz w:val="20"/>
        </w:rPr>
        <w:t xml:space="preserve"> </w:t>
      </w:r>
      <w:r>
        <w:rPr>
          <w:sz w:val="20"/>
        </w:rPr>
        <w:t>the</w:t>
      </w:r>
      <w:r>
        <w:rPr>
          <w:spacing w:val="-6"/>
          <w:sz w:val="20"/>
        </w:rPr>
        <w:t xml:space="preserve"> </w:t>
      </w:r>
      <w:r>
        <w:rPr>
          <w:sz w:val="20"/>
        </w:rPr>
        <w:t>Project(s),</w:t>
      </w:r>
      <w:r>
        <w:rPr>
          <w:spacing w:val="-4"/>
          <w:sz w:val="20"/>
        </w:rPr>
        <w:t xml:space="preserve"> </w:t>
      </w:r>
      <w:r>
        <w:rPr>
          <w:sz w:val="20"/>
        </w:rPr>
        <w:t>which</w:t>
      </w:r>
      <w:r>
        <w:rPr>
          <w:spacing w:val="-4"/>
          <w:sz w:val="20"/>
        </w:rPr>
        <w:t xml:space="preserve"> </w:t>
      </w:r>
      <w:r>
        <w:rPr>
          <w:sz w:val="20"/>
        </w:rPr>
        <w:t>may</w:t>
      </w:r>
      <w:r>
        <w:rPr>
          <w:spacing w:val="-6"/>
          <w:sz w:val="20"/>
        </w:rPr>
        <w:t xml:space="preserve"> </w:t>
      </w:r>
      <w:r>
        <w:rPr>
          <w:sz w:val="20"/>
        </w:rPr>
        <w:t>require</w:t>
      </w:r>
      <w:r>
        <w:rPr>
          <w:spacing w:val="-6"/>
          <w:sz w:val="20"/>
        </w:rPr>
        <w:t xml:space="preserve"> </w:t>
      </w:r>
      <w:r>
        <w:rPr>
          <w:sz w:val="20"/>
        </w:rPr>
        <w:t>or</w:t>
      </w:r>
      <w:r>
        <w:rPr>
          <w:spacing w:val="-3"/>
          <w:sz w:val="20"/>
        </w:rPr>
        <w:t xml:space="preserve"> </w:t>
      </w:r>
      <w:r>
        <w:rPr>
          <w:sz w:val="20"/>
        </w:rPr>
        <w:t>involve</w:t>
      </w:r>
      <w:r>
        <w:rPr>
          <w:spacing w:val="-6"/>
          <w:sz w:val="20"/>
        </w:rPr>
        <w:t xml:space="preserve"> </w:t>
      </w:r>
      <w:r>
        <w:rPr>
          <w:sz w:val="20"/>
        </w:rPr>
        <w:t>the</w:t>
      </w:r>
      <w:r>
        <w:rPr>
          <w:spacing w:val="-3"/>
          <w:sz w:val="20"/>
        </w:rPr>
        <w:t xml:space="preserve"> </w:t>
      </w:r>
      <w:r>
        <w:rPr>
          <w:sz w:val="20"/>
        </w:rPr>
        <w:t>employment of laborers or mechanics, shall require or permit any such laborer or mechanic in any workweek in which he or she is employed on such work to work in excess of forty (40) hours in such workweek</w:t>
      </w:r>
      <w:r>
        <w:rPr>
          <w:spacing w:val="-10"/>
          <w:sz w:val="20"/>
        </w:rPr>
        <w:t xml:space="preserve"> </w:t>
      </w:r>
      <w:r>
        <w:rPr>
          <w:sz w:val="20"/>
        </w:rPr>
        <w:t>unless</w:t>
      </w:r>
      <w:r>
        <w:rPr>
          <w:spacing w:val="-9"/>
          <w:sz w:val="20"/>
        </w:rPr>
        <w:t xml:space="preserve"> </w:t>
      </w:r>
      <w:r>
        <w:rPr>
          <w:sz w:val="20"/>
        </w:rPr>
        <w:t>such</w:t>
      </w:r>
      <w:r>
        <w:rPr>
          <w:spacing w:val="-10"/>
          <w:sz w:val="20"/>
        </w:rPr>
        <w:t xml:space="preserve"> </w:t>
      </w:r>
      <w:r>
        <w:rPr>
          <w:sz w:val="20"/>
        </w:rPr>
        <w:t>laborer</w:t>
      </w:r>
      <w:r>
        <w:rPr>
          <w:spacing w:val="-9"/>
          <w:sz w:val="20"/>
        </w:rPr>
        <w:t xml:space="preserve"> </w:t>
      </w:r>
      <w:r>
        <w:rPr>
          <w:sz w:val="20"/>
        </w:rPr>
        <w:t>or</w:t>
      </w:r>
      <w:r>
        <w:rPr>
          <w:spacing w:val="-9"/>
          <w:sz w:val="20"/>
        </w:rPr>
        <w:t xml:space="preserve"> </w:t>
      </w:r>
      <w:r>
        <w:rPr>
          <w:sz w:val="20"/>
        </w:rPr>
        <w:t>mechanic</w:t>
      </w:r>
      <w:r>
        <w:rPr>
          <w:spacing w:val="-10"/>
          <w:sz w:val="20"/>
        </w:rPr>
        <w:t xml:space="preserve"> </w:t>
      </w:r>
      <w:r>
        <w:rPr>
          <w:sz w:val="20"/>
        </w:rPr>
        <w:t>receives</w:t>
      </w:r>
      <w:r>
        <w:rPr>
          <w:spacing w:val="-12"/>
          <w:sz w:val="20"/>
        </w:rPr>
        <w:t xml:space="preserve"> </w:t>
      </w:r>
      <w:r>
        <w:rPr>
          <w:sz w:val="20"/>
        </w:rPr>
        <w:t>compensation</w:t>
      </w:r>
      <w:r>
        <w:rPr>
          <w:spacing w:val="-10"/>
          <w:sz w:val="20"/>
        </w:rPr>
        <w:t xml:space="preserve"> </w:t>
      </w:r>
      <w:r>
        <w:rPr>
          <w:sz w:val="20"/>
        </w:rPr>
        <w:t>at</w:t>
      </w:r>
      <w:r>
        <w:rPr>
          <w:spacing w:val="-11"/>
          <w:sz w:val="20"/>
        </w:rPr>
        <w:t xml:space="preserve"> </w:t>
      </w:r>
      <w:r>
        <w:rPr>
          <w:sz w:val="20"/>
        </w:rPr>
        <w:t>a</w:t>
      </w:r>
      <w:r>
        <w:rPr>
          <w:spacing w:val="-8"/>
          <w:sz w:val="20"/>
        </w:rPr>
        <w:t xml:space="preserve"> </w:t>
      </w:r>
      <w:r>
        <w:rPr>
          <w:sz w:val="20"/>
        </w:rPr>
        <w:t>rate</w:t>
      </w:r>
      <w:r>
        <w:rPr>
          <w:spacing w:val="-12"/>
          <w:sz w:val="20"/>
        </w:rPr>
        <w:t xml:space="preserve"> </w:t>
      </w:r>
      <w:r>
        <w:rPr>
          <w:sz w:val="20"/>
        </w:rPr>
        <w:t>not</w:t>
      </w:r>
      <w:r>
        <w:rPr>
          <w:spacing w:val="-11"/>
          <w:sz w:val="20"/>
        </w:rPr>
        <w:t xml:space="preserve"> </w:t>
      </w:r>
      <w:r>
        <w:rPr>
          <w:sz w:val="20"/>
        </w:rPr>
        <w:t>less</w:t>
      </w:r>
      <w:r>
        <w:rPr>
          <w:spacing w:val="-12"/>
          <w:sz w:val="20"/>
        </w:rPr>
        <w:t xml:space="preserve"> </w:t>
      </w:r>
      <w:r>
        <w:rPr>
          <w:sz w:val="20"/>
        </w:rPr>
        <w:t>than</w:t>
      </w:r>
      <w:r>
        <w:rPr>
          <w:spacing w:val="-10"/>
          <w:sz w:val="20"/>
        </w:rPr>
        <w:t xml:space="preserve"> </w:t>
      </w:r>
      <w:r>
        <w:rPr>
          <w:sz w:val="20"/>
        </w:rPr>
        <w:t>one</w:t>
      </w:r>
      <w:r>
        <w:rPr>
          <w:spacing w:val="-12"/>
          <w:sz w:val="20"/>
        </w:rPr>
        <w:t xml:space="preserve"> </w:t>
      </w:r>
      <w:r>
        <w:rPr>
          <w:sz w:val="20"/>
        </w:rPr>
        <w:t>and one-half times the basic rate of pay for all hours worked in excess of forty (40) hours in such work week.</w:t>
      </w:r>
    </w:p>
    <w:p w14:paraId="7B2033EF" w14:textId="77777777" w:rsidR="00ED1692" w:rsidRDefault="00ED1692" w:rsidP="00524801">
      <w:pPr>
        <w:pStyle w:val="ListParagraph"/>
        <w:widowControl w:val="0"/>
        <w:numPr>
          <w:ilvl w:val="2"/>
          <w:numId w:val="12"/>
        </w:numPr>
        <w:tabs>
          <w:tab w:val="left" w:pos="1740"/>
        </w:tabs>
        <w:autoSpaceDE w:val="0"/>
        <w:autoSpaceDN w:val="0"/>
        <w:spacing w:before="114" w:line="237" w:lineRule="auto"/>
        <w:ind w:right="117" w:firstLine="720"/>
        <w:contextualSpacing w:val="0"/>
        <w:jc w:val="both"/>
        <w:rPr>
          <w:sz w:val="20"/>
        </w:rPr>
      </w:pPr>
      <w:r>
        <w:rPr>
          <w:sz w:val="20"/>
          <w:u w:val="single"/>
        </w:rPr>
        <w:t>Violation; Liability for Unpaid Wages; Liquidated Damages</w:t>
      </w:r>
      <w:r>
        <w:rPr>
          <w:sz w:val="20"/>
        </w:rPr>
        <w:t>. In the event of any violation of the clause set forth in Sub-paragraph 5.1.1 of this Paragraph the contractor and any subcontractor responsible therefor shall be liable for the unpaid wages. In addition, such contractor and subcontractor shall be liable to the United States (in the case of work done</w:t>
      </w:r>
      <w:r>
        <w:rPr>
          <w:spacing w:val="-34"/>
          <w:sz w:val="20"/>
        </w:rPr>
        <w:t xml:space="preserve"> </w:t>
      </w:r>
      <w:r>
        <w:rPr>
          <w:sz w:val="20"/>
        </w:rPr>
        <w:t xml:space="preserve">under contract for the </w:t>
      </w:r>
      <w:r w:rsidRPr="001008A8">
        <w:rPr>
          <w:sz w:val="20"/>
        </w:rPr>
        <w:t>District</w:t>
      </w:r>
      <w:r>
        <w:rPr>
          <w:sz w:val="20"/>
        </w:rPr>
        <w:t xml:space="preserve"> of Columbia or a territory, to such </w:t>
      </w:r>
      <w:r w:rsidRPr="001008A8">
        <w:rPr>
          <w:sz w:val="20"/>
        </w:rPr>
        <w:t>District</w:t>
      </w:r>
      <w:r>
        <w:rPr>
          <w:sz w:val="20"/>
        </w:rPr>
        <w:t xml:space="preserve"> or to such territory), for liquidated damages. Such liquidated damages shall be computed with respect to each individual laborer or mechanic, including watchmen and guards, employed in violation of the clause set forth</w:t>
      </w:r>
      <w:r>
        <w:rPr>
          <w:spacing w:val="-7"/>
          <w:sz w:val="20"/>
        </w:rPr>
        <w:t xml:space="preserve"> </w:t>
      </w:r>
      <w:r>
        <w:rPr>
          <w:sz w:val="20"/>
        </w:rPr>
        <w:t>in</w:t>
      </w:r>
      <w:r>
        <w:rPr>
          <w:spacing w:val="-7"/>
          <w:sz w:val="20"/>
        </w:rPr>
        <w:t xml:space="preserve"> </w:t>
      </w:r>
      <w:r>
        <w:rPr>
          <w:sz w:val="20"/>
        </w:rPr>
        <w:t>Sub-paragraph</w:t>
      </w:r>
      <w:r>
        <w:rPr>
          <w:spacing w:val="-4"/>
          <w:sz w:val="20"/>
        </w:rPr>
        <w:t xml:space="preserve"> </w:t>
      </w:r>
      <w:r>
        <w:rPr>
          <w:sz w:val="20"/>
        </w:rPr>
        <w:t>5.1.1</w:t>
      </w:r>
      <w:r>
        <w:rPr>
          <w:spacing w:val="-9"/>
          <w:sz w:val="20"/>
        </w:rPr>
        <w:t xml:space="preserve"> </w:t>
      </w:r>
      <w:r>
        <w:rPr>
          <w:sz w:val="20"/>
        </w:rPr>
        <w:t>of</w:t>
      </w:r>
      <w:r>
        <w:rPr>
          <w:spacing w:val="-7"/>
          <w:sz w:val="20"/>
        </w:rPr>
        <w:t xml:space="preserve"> </w:t>
      </w:r>
      <w:r>
        <w:rPr>
          <w:sz w:val="20"/>
        </w:rPr>
        <w:t>this</w:t>
      </w:r>
      <w:r>
        <w:rPr>
          <w:spacing w:val="-9"/>
          <w:sz w:val="20"/>
        </w:rPr>
        <w:t xml:space="preserve"> </w:t>
      </w:r>
      <w:r>
        <w:rPr>
          <w:sz w:val="20"/>
        </w:rPr>
        <w:t>Paragraph,</w:t>
      </w:r>
      <w:r>
        <w:rPr>
          <w:spacing w:val="-9"/>
          <w:sz w:val="20"/>
        </w:rPr>
        <w:t xml:space="preserve"> </w:t>
      </w:r>
      <w:r>
        <w:rPr>
          <w:sz w:val="20"/>
        </w:rPr>
        <w:t>in</w:t>
      </w:r>
      <w:r>
        <w:rPr>
          <w:spacing w:val="-4"/>
          <w:sz w:val="20"/>
        </w:rPr>
        <w:t xml:space="preserve"> </w:t>
      </w:r>
      <w:r>
        <w:rPr>
          <w:sz w:val="20"/>
        </w:rPr>
        <w:t>the</w:t>
      </w:r>
      <w:r>
        <w:rPr>
          <w:spacing w:val="-9"/>
          <w:sz w:val="20"/>
        </w:rPr>
        <w:t xml:space="preserve"> </w:t>
      </w:r>
      <w:r>
        <w:rPr>
          <w:sz w:val="20"/>
        </w:rPr>
        <w:t>sum</w:t>
      </w:r>
      <w:r>
        <w:rPr>
          <w:spacing w:val="-7"/>
          <w:sz w:val="20"/>
        </w:rPr>
        <w:t xml:space="preserve"> </w:t>
      </w:r>
      <w:r>
        <w:rPr>
          <w:sz w:val="20"/>
        </w:rPr>
        <w:t>of</w:t>
      </w:r>
      <w:r>
        <w:rPr>
          <w:spacing w:val="-7"/>
          <w:sz w:val="20"/>
        </w:rPr>
        <w:t xml:space="preserve"> TEN DOLLARS (</w:t>
      </w:r>
      <w:r>
        <w:rPr>
          <w:sz w:val="20"/>
        </w:rPr>
        <w:t>$10.00)</w:t>
      </w:r>
      <w:r>
        <w:rPr>
          <w:spacing w:val="-9"/>
          <w:sz w:val="20"/>
        </w:rPr>
        <w:t xml:space="preserve"> </w:t>
      </w:r>
      <w:r>
        <w:rPr>
          <w:sz w:val="20"/>
        </w:rPr>
        <w:t>for</w:t>
      </w:r>
      <w:r>
        <w:rPr>
          <w:spacing w:val="-8"/>
          <w:sz w:val="20"/>
        </w:rPr>
        <w:t xml:space="preserve"> </w:t>
      </w:r>
      <w:r>
        <w:rPr>
          <w:sz w:val="20"/>
        </w:rPr>
        <w:t>each</w:t>
      </w:r>
      <w:r>
        <w:rPr>
          <w:spacing w:val="-4"/>
          <w:sz w:val="20"/>
        </w:rPr>
        <w:t xml:space="preserve"> </w:t>
      </w:r>
      <w:r>
        <w:rPr>
          <w:sz w:val="20"/>
        </w:rPr>
        <w:t>calendar</w:t>
      </w:r>
      <w:r>
        <w:rPr>
          <w:spacing w:val="-8"/>
          <w:sz w:val="20"/>
        </w:rPr>
        <w:t xml:space="preserve"> </w:t>
      </w:r>
      <w:r>
        <w:rPr>
          <w:sz w:val="20"/>
        </w:rPr>
        <w:t>day</w:t>
      </w:r>
      <w:r>
        <w:rPr>
          <w:spacing w:val="-9"/>
          <w:sz w:val="20"/>
        </w:rPr>
        <w:t xml:space="preserve"> </w:t>
      </w:r>
      <w:r>
        <w:rPr>
          <w:sz w:val="20"/>
        </w:rPr>
        <w:t>on</w:t>
      </w:r>
      <w:r>
        <w:rPr>
          <w:spacing w:val="-7"/>
          <w:sz w:val="20"/>
        </w:rPr>
        <w:t xml:space="preserve"> </w:t>
      </w:r>
      <w:r>
        <w:rPr>
          <w:sz w:val="20"/>
        </w:rPr>
        <w:t>which such individual was required or permitted to work in excess of the standard workweek of forty (40) hours without payment of the overtime wages required by the clause set forth in</w:t>
      </w:r>
      <w:r>
        <w:rPr>
          <w:spacing w:val="16"/>
          <w:sz w:val="20"/>
        </w:rPr>
        <w:t xml:space="preserve"> </w:t>
      </w:r>
      <w:r>
        <w:rPr>
          <w:sz w:val="20"/>
        </w:rPr>
        <w:t>Sub-paragraph</w:t>
      </w:r>
    </w:p>
    <w:p w14:paraId="1D7547EB" w14:textId="77777777" w:rsidR="00ED1692" w:rsidRDefault="00ED1692" w:rsidP="00ED1692">
      <w:pPr>
        <w:spacing w:line="233" w:lineRule="exact"/>
        <w:ind w:left="119"/>
        <w:rPr>
          <w:rFonts w:ascii="Lucida Sans"/>
          <w:sz w:val="20"/>
        </w:rPr>
      </w:pPr>
      <w:r>
        <w:rPr>
          <w:rFonts w:ascii="Lucida Sans"/>
          <w:sz w:val="20"/>
        </w:rPr>
        <w:t>5.1.1 of this Paragraph.</w:t>
      </w:r>
    </w:p>
    <w:p w14:paraId="3754D205" w14:textId="77777777" w:rsidR="00ED1692" w:rsidRDefault="00ED1692" w:rsidP="00524801">
      <w:pPr>
        <w:pStyle w:val="ListParagraph"/>
        <w:widowControl w:val="0"/>
        <w:numPr>
          <w:ilvl w:val="2"/>
          <w:numId w:val="11"/>
        </w:numPr>
        <w:tabs>
          <w:tab w:val="left" w:pos="1740"/>
        </w:tabs>
        <w:autoSpaceDE w:val="0"/>
        <w:autoSpaceDN w:val="0"/>
        <w:spacing w:before="125" w:line="232" w:lineRule="exact"/>
        <w:ind w:right="117" w:firstLine="720"/>
        <w:contextualSpacing w:val="0"/>
        <w:jc w:val="both"/>
        <w:rPr>
          <w:sz w:val="20"/>
        </w:rPr>
      </w:pPr>
      <w:r>
        <w:rPr>
          <w:sz w:val="20"/>
          <w:u w:val="single"/>
        </w:rPr>
        <w:t>Withholding for Unpaid Wages and Liquidated Damages</w:t>
      </w:r>
      <w:r>
        <w:rPr>
          <w:sz w:val="20"/>
        </w:rPr>
        <w:t>. (“The County”) shall upon its own action or upon written request of an authorized representative of the Department of Labor withhold or cause to be withheld, from any moneys payable on account of work</w:t>
      </w:r>
      <w:r>
        <w:rPr>
          <w:spacing w:val="-5"/>
          <w:sz w:val="20"/>
        </w:rPr>
        <w:t xml:space="preserve"> </w:t>
      </w:r>
      <w:r>
        <w:rPr>
          <w:sz w:val="20"/>
        </w:rPr>
        <w:t>performed</w:t>
      </w:r>
      <w:r>
        <w:rPr>
          <w:spacing w:val="-4"/>
          <w:sz w:val="20"/>
        </w:rPr>
        <w:t xml:space="preserve"> </w:t>
      </w:r>
      <w:r>
        <w:rPr>
          <w:sz w:val="20"/>
        </w:rPr>
        <w:t>by</w:t>
      </w:r>
      <w:r>
        <w:rPr>
          <w:spacing w:val="-5"/>
          <w:sz w:val="20"/>
        </w:rPr>
        <w:t xml:space="preserve"> </w:t>
      </w:r>
      <w:r>
        <w:rPr>
          <w:sz w:val="20"/>
        </w:rPr>
        <w:t>the</w:t>
      </w:r>
      <w:r>
        <w:rPr>
          <w:spacing w:val="-7"/>
          <w:sz w:val="20"/>
        </w:rPr>
        <w:t xml:space="preserve"> </w:t>
      </w:r>
      <w:r>
        <w:rPr>
          <w:sz w:val="20"/>
        </w:rPr>
        <w:t>contractor</w:t>
      </w:r>
      <w:r>
        <w:rPr>
          <w:spacing w:val="-6"/>
          <w:sz w:val="20"/>
        </w:rPr>
        <w:t xml:space="preserve"> </w:t>
      </w:r>
      <w:r>
        <w:rPr>
          <w:sz w:val="20"/>
        </w:rPr>
        <w:t>or</w:t>
      </w:r>
      <w:r>
        <w:rPr>
          <w:spacing w:val="-4"/>
          <w:sz w:val="20"/>
        </w:rPr>
        <w:t xml:space="preserve"> </w:t>
      </w:r>
      <w:r>
        <w:rPr>
          <w:sz w:val="20"/>
        </w:rPr>
        <w:t>subcontractor</w:t>
      </w:r>
      <w:r>
        <w:rPr>
          <w:spacing w:val="-6"/>
          <w:sz w:val="20"/>
        </w:rPr>
        <w:t xml:space="preserve"> </w:t>
      </w:r>
      <w:r>
        <w:rPr>
          <w:sz w:val="20"/>
        </w:rPr>
        <w:t>under</w:t>
      </w:r>
      <w:r>
        <w:rPr>
          <w:spacing w:val="-6"/>
          <w:sz w:val="20"/>
        </w:rPr>
        <w:t xml:space="preserve"> </w:t>
      </w:r>
      <w:r>
        <w:rPr>
          <w:sz w:val="20"/>
        </w:rPr>
        <w:t>any</w:t>
      </w:r>
      <w:r>
        <w:rPr>
          <w:spacing w:val="-7"/>
          <w:sz w:val="20"/>
        </w:rPr>
        <w:t xml:space="preserve"> </w:t>
      </w:r>
      <w:r>
        <w:rPr>
          <w:sz w:val="20"/>
        </w:rPr>
        <w:t>such</w:t>
      </w:r>
      <w:r>
        <w:rPr>
          <w:spacing w:val="-5"/>
          <w:sz w:val="20"/>
        </w:rPr>
        <w:t xml:space="preserve"> </w:t>
      </w:r>
      <w:r>
        <w:rPr>
          <w:sz w:val="20"/>
        </w:rPr>
        <w:t>contract</w:t>
      </w:r>
      <w:r>
        <w:rPr>
          <w:spacing w:val="-6"/>
          <w:sz w:val="20"/>
        </w:rPr>
        <w:t xml:space="preserve"> </w:t>
      </w:r>
      <w:r>
        <w:rPr>
          <w:sz w:val="20"/>
        </w:rPr>
        <w:t>or</w:t>
      </w:r>
      <w:r>
        <w:rPr>
          <w:spacing w:val="-6"/>
          <w:sz w:val="20"/>
        </w:rPr>
        <w:t xml:space="preserve"> </w:t>
      </w:r>
      <w:r>
        <w:rPr>
          <w:sz w:val="20"/>
        </w:rPr>
        <w:t>any</w:t>
      </w:r>
      <w:r>
        <w:rPr>
          <w:spacing w:val="-5"/>
          <w:sz w:val="20"/>
        </w:rPr>
        <w:t xml:space="preserve"> </w:t>
      </w:r>
      <w:r>
        <w:rPr>
          <w:sz w:val="20"/>
        </w:rPr>
        <w:t>other</w:t>
      </w:r>
      <w:r>
        <w:rPr>
          <w:spacing w:val="-4"/>
          <w:sz w:val="20"/>
        </w:rPr>
        <w:t xml:space="preserve"> </w:t>
      </w:r>
      <w:r>
        <w:rPr>
          <w:sz w:val="20"/>
        </w:rPr>
        <w:t>Federal contract with the same prime contractor, or any other federally-assisted contract subject to the Contract</w:t>
      </w:r>
      <w:r>
        <w:rPr>
          <w:spacing w:val="-6"/>
          <w:sz w:val="20"/>
        </w:rPr>
        <w:t xml:space="preserve"> </w:t>
      </w:r>
      <w:r>
        <w:rPr>
          <w:sz w:val="20"/>
        </w:rPr>
        <w:t>Work</w:t>
      </w:r>
      <w:r>
        <w:rPr>
          <w:spacing w:val="-3"/>
          <w:sz w:val="20"/>
        </w:rPr>
        <w:t xml:space="preserve"> </w:t>
      </w:r>
      <w:r>
        <w:rPr>
          <w:sz w:val="20"/>
        </w:rPr>
        <w:t>Hours</w:t>
      </w:r>
      <w:r>
        <w:rPr>
          <w:spacing w:val="-7"/>
          <w:sz w:val="20"/>
        </w:rPr>
        <w:t xml:space="preserve"> </w:t>
      </w:r>
      <w:r>
        <w:rPr>
          <w:sz w:val="20"/>
        </w:rPr>
        <w:t>and</w:t>
      </w:r>
      <w:r>
        <w:rPr>
          <w:spacing w:val="-4"/>
          <w:sz w:val="20"/>
        </w:rPr>
        <w:t xml:space="preserve"> </w:t>
      </w:r>
      <w:r>
        <w:rPr>
          <w:sz w:val="20"/>
        </w:rPr>
        <w:t>Safety</w:t>
      </w:r>
      <w:r>
        <w:rPr>
          <w:spacing w:val="-7"/>
          <w:sz w:val="20"/>
        </w:rPr>
        <w:t xml:space="preserve"> </w:t>
      </w:r>
      <w:r>
        <w:rPr>
          <w:sz w:val="20"/>
        </w:rPr>
        <w:t>Standards</w:t>
      </w:r>
      <w:r>
        <w:rPr>
          <w:spacing w:val="-5"/>
          <w:sz w:val="20"/>
        </w:rPr>
        <w:t xml:space="preserve"> </w:t>
      </w:r>
      <w:r>
        <w:rPr>
          <w:sz w:val="20"/>
        </w:rPr>
        <w:t>Act,</w:t>
      </w:r>
      <w:r>
        <w:rPr>
          <w:spacing w:val="-7"/>
          <w:sz w:val="20"/>
        </w:rPr>
        <w:t xml:space="preserve"> </w:t>
      </w:r>
      <w:r>
        <w:rPr>
          <w:sz w:val="20"/>
        </w:rPr>
        <w:t>which</w:t>
      </w:r>
      <w:r>
        <w:rPr>
          <w:spacing w:val="-5"/>
          <w:sz w:val="20"/>
        </w:rPr>
        <w:t xml:space="preserve"> </w:t>
      </w:r>
      <w:r>
        <w:rPr>
          <w:sz w:val="20"/>
        </w:rPr>
        <w:t>is</w:t>
      </w:r>
      <w:r>
        <w:rPr>
          <w:spacing w:val="-7"/>
          <w:sz w:val="20"/>
        </w:rPr>
        <w:t xml:space="preserve"> </w:t>
      </w:r>
      <w:r>
        <w:rPr>
          <w:sz w:val="20"/>
        </w:rPr>
        <w:t>held</w:t>
      </w:r>
      <w:r>
        <w:rPr>
          <w:spacing w:val="-4"/>
          <w:sz w:val="20"/>
        </w:rPr>
        <w:t xml:space="preserve"> </w:t>
      </w:r>
      <w:r>
        <w:rPr>
          <w:sz w:val="20"/>
        </w:rPr>
        <w:t>by</w:t>
      </w:r>
      <w:r>
        <w:rPr>
          <w:spacing w:val="-7"/>
          <w:sz w:val="20"/>
        </w:rPr>
        <w:t xml:space="preserve"> </w:t>
      </w:r>
      <w:r>
        <w:rPr>
          <w:sz w:val="20"/>
        </w:rPr>
        <w:t>the</w:t>
      </w:r>
      <w:r>
        <w:rPr>
          <w:spacing w:val="-7"/>
          <w:sz w:val="20"/>
        </w:rPr>
        <w:t xml:space="preserve"> </w:t>
      </w:r>
      <w:r>
        <w:rPr>
          <w:sz w:val="20"/>
        </w:rPr>
        <w:t>same</w:t>
      </w:r>
      <w:r>
        <w:rPr>
          <w:spacing w:val="-4"/>
          <w:sz w:val="20"/>
        </w:rPr>
        <w:t xml:space="preserve"> </w:t>
      </w:r>
      <w:r>
        <w:rPr>
          <w:sz w:val="20"/>
        </w:rPr>
        <w:t>prime</w:t>
      </w:r>
      <w:r>
        <w:rPr>
          <w:spacing w:val="-4"/>
          <w:sz w:val="20"/>
        </w:rPr>
        <w:t xml:space="preserve"> </w:t>
      </w:r>
      <w:r>
        <w:rPr>
          <w:sz w:val="20"/>
        </w:rPr>
        <w:t>contractor,</w:t>
      </w:r>
      <w:r>
        <w:rPr>
          <w:spacing w:val="-5"/>
          <w:sz w:val="20"/>
        </w:rPr>
        <w:t xml:space="preserve"> </w:t>
      </w:r>
      <w:r>
        <w:rPr>
          <w:sz w:val="20"/>
        </w:rPr>
        <w:t>such sums</w:t>
      </w:r>
      <w:r>
        <w:rPr>
          <w:spacing w:val="42"/>
          <w:sz w:val="20"/>
        </w:rPr>
        <w:t xml:space="preserve"> </w:t>
      </w:r>
      <w:r>
        <w:rPr>
          <w:sz w:val="20"/>
        </w:rPr>
        <w:t>as</w:t>
      </w:r>
      <w:r>
        <w:rPr>
          <w:spacing w:val="42"/>
          <w:sz w:val="20"/>
        </w:rPr>
        <w:t xml:space="preserve"> </w:t>
      </w:r>
      <w:r>
        <w:rPr>
          <w:sz w:val="20"/>
        </w:rPr>
        <w:t>may</w:t>
      </w:r>
      <w:r>
        <w:rPr>
          <w:spacing w:val="42"/>
          <w:sz w:val="20"/>
        </w:rPr>
        <w:t xml:space="preserve"> </w:t>
      </w:r>
      <w:r>
        <w:rPr>
          <w:sz w:val="20"/>
        </w:rPr>
        <w:t>be</w:t>
      </w:r>
      <w:r>
        <w:rPr>
          <w:spacing w:val="42"/>
          <w:sz w:val="20"/>
        </w:rPr>
        <w:t xml:space="preserve"> </w:t>
      </w:r>
      <w:r>
        <w:rPr>
          <w:sz w:val="20"/>
        </w:rPr>
        <w:t>determined</w:t>
      </w:r>
      <w:r>
        <w:rPr>
          <w:spacing w:val="40"/>
          <w:sz w:val="20"/>
        </w:rPr>
        <w:t xml:space="preserve"> </w:t>
      </w:r>
      <w:r>
        <w:rPr>
          <w:sz w:val="20"/>
        </w:rPr>
        <w:t>to</w:t>
      </w:r>
      <w:r>
        <w:rPr>
          <w:spacing w:val="43"/>
          <w:sz w:val="20"/>
        </w:rPr>
        <w:t xml:space="preserve"> </w:t>
      </w:r>
      <w:r>
        <w:rPr>
          <w:sz w:val="20"/>
        </w:rPr>
        <w:t>be</w:t>
      </w:r>
      <w:r>
        <w:rPr>
          <w:spacing w:val="42"/>
          <w:sz w:val="20"/>
        </w:rPr>
        <w:t xml:space="preserve"> </w:t>
      </w:r>
      <w:r>
        <w:rPr>
          <w:sz w:val="20"/>
        </w:rPr>
        <w:t>necessary</w:t>
      </w:r>
      <w:r>
        <w:rPr>
          <w:spacing w:val="44"/>
          <w:sz w:val="20"/>
        </w:rPr>
        <w:t xml:space="preserve"> </w:t>
      </w:r>
      <w:r>
        <w:rPr>
          <w:sz w:val="20"/>
        </w:rPr>
        <w:t>to</w:t>
      </w:r>
      <w:r>
        <w:rPr>
          <w:spacing w:val="43"/>
          <w:sz w:val="20"/>
        </w:rPr>
        <w:t xml:space="preserve"> </w:t>
      </w:r>
      <w:r>
        <w:rPr>
          <w:sz w:val="20"/>
        </w:rPr>
        <w:t>satisfy</w:t>
      </w:r>
      <w:r>
        <w:rPr>
          <w:spacing w:val="39"/>
          <w:sz w:val="20"/>
        </w:rPr>
        <w:t xml:space="preserve"> </w:t>
      </w:r>
      <w:r>
        <w:rPr>
          <w:sz w:val="20"/>
        </w:rPr>
        <w:t>any</w:t>
      </w:r>
      <w:r>
        <w:rPr>
          <w:spacing w:val="42"/>
          <w:sz w:val="20"/>
        </w:rPr>
        <w:t xml:space="preserve"> </w:t>
      </w:r>
      <w:r>
        <w:rPr>
          <w:sz w:val="20"/>
        </w:rPr>
        <w:t>liabilities</w:t>
      </w:r>
      <w:r>
        <w:rPr>
          <w:spacing w:val="42"/>
          <w:sz w:val="20"/>
        </w:rPr>
        <w:t xml:space="preserve"> </w:t>
      </w:r>
      <w:r>
        <w:rPr>
          <w:sz w:val="20"/>
        </w:rPr>
        <w:t>of</w:t>
      </w:r>
      <w:r>
        <w:rPr>
          <w:spacing w:val="44"/>
          <w:sz w:val="20"/>
        </w:rPr>
        <w:t xml:space="preserve"> </w:t>
      </w:r>
      <w:r>
        <w:rPr>
          <w:sz w:val="20"/>
        </w:rPr>
        <w:t>such</w:t>
      </w:r>
      <w:r>
        <w:rPr>
          <w:spacing w:val="42"/>
          <w:sz w:val="20"/>
        </w:rPr>
        <w:t xml:space="preserve"> </w:t>
      </w:r>
      <w:r>
        <w:rPr>
          <w:sz w:val="20"/>
        </w:rPr>
        <w:t>contractor</w:t>
      </w:r>
      <w:r>
        <w:rPr>
          <w:spacing w:val="43"/>
          <w:sz w:val="20"/>
        </w:rPr>
        <w:t xml:space="preserve"> </w:t>
      </w:r>
      <w:r>
        <w:rPr>
          <w:sz w:val="20"/>
        </w:rPr>
        <w:t>or</w:t>
      </w:r>
    </w:p>
    <w:p w14:paraId="4C09E6E0" w14:textId="77777777" w:rsidR="00ED1692" w:rsidRDefault="00ED1692" w:rsidP="00ED1692">
      <w:pPr>
        <w:spacing w:line="232" w:lineRule="exact"/>
        <w:jc w:val="both"/>
        <w:rPr>
          <w:sz w:val="20"/>
        </w:rPr>
        <w:sectPr w:rsidR="00ED1692">
          <w:pgSz w:w="12240" w:h="15840"/>
          <w:pgMar w:top="1080" w:right="1320" w:bottom="640" w:left="1320" w:header="0" w:footer="458" w:gutter="0"/>
          <w:cols w:space="720"/>
        </w:sectPr>
      </w:pPr>
    </w:p>
    <w:p w14:paraId="32EB1025" w14:textId="77777777" w:rsidR="00ED1692" w:rsidRDefault="00ED1692" w:rsidP="00ED1692">
      <w:pPr>
        <w:spacing w:before="76" w:line="232" w:lineRule="exact"/>
        <w:ind w:left="119" w:right="117"/>
        <w:jc w:val="both"/>
        <w:rPr>
          <w:rFonts w:ascii="Lucida Sans"/>
          <w:sz w:val="20"/>
        </w:rPr>
      </w:pPr>
      <w:r>
        <w:rPr>
          <w:rFonts w:ascii="Lucida Sans"/>
          <w:sz w:val="20"/>
        </w:rPr>
        <w:lastRenderedPageBreak/>
        <w:t>Subcontractor for unpaid wages and liquidated damages as provided in the clause set forth in Sub-paragraph 5.1.2 of this Paragraph.</w:t>
      </w:r>
    </w:p>
    <w:p w14:paraId="7ED71D13" w14:textId="77777777" w:rsidR="00ED1692" w:rsidRDefault="00ED1692" w:rsidP="00524801">
      <w:pPr>
        <w:pStyle w:val="ListParagraph"/>
        <w:widowControl w:val="0"/>
        <w:numPr>
          <w:ilvl w:val="2"/>
          <w:numId w:val="11"/>
        </w:numPr>
        <w:tabs>
          <w:tab w:val="left" w:pos="1803"/>
        </w:tabs>
        <w:autoSpaceDE w:val="0"/>
        <w:autoSpaceDN w:val="0"/>
        <w:spacing w:before="120" w:line="232" w:lineRule="exact"/>
        <w:ind w:right="117" w:firstLine="720"/>
        <w:contextualSpacing w:val="0"/>
        <w:jc w:val="both"/>
        <w:rPr>
          <w:sz w:val="20"/>
        </w:rPr>
      </w:pPr>
      <w:r>
        <w:rPr>
          <w:sz w:val="20"/>
          <w:u w:val="single"/>
        </w:rPr>
        <w:t>Subcontracts</w:t>
      </w:r>
      <w:r>
        <w:rPr>
          <w:sz w:val="20"/>
        </w:rPr>
        <w:t>. The Contractor or Subcontractor shall insert in any subcontracts the clauses set forth in Sub-paragraphs 5.1.1 through 5.1.4 of this Paragraph and also a clause requiring the subcontractors to include these clauses in any lower tier subcontracts. The prime contractor shall be responsible for compliance by any subcontractor or lower tier subcontractor with the clauses set forth in Sub-paragraphs 5.1.1 through 5.1.4 of this</w:t>
      </w:r>
      <w:r>
        <w:rPr>
          <w:spacing w:val="20"/>
          <w:sz w:val="20"/>
        </w:rPr>
        <w:t xml:space="preserve"> </w:t>
      </w:r>
      <w:r>
        <w:rPr>
          <w:sz w:val="20"/>
        </w:rPr>
        <w:t>Paragraph.</w:t>
      </w:r>
    </w:p>
    <w:p w14:paraId="1D83669A" w14:textId="77777777" w:rsidR="00ED1692" w:rsidRDefault="00ED1692" w:rsidP="00ED1692">
      <w:pPr>
        <w:pStyle w:val="BodyText"/>
        <w:spacing w:before="4"/>
        <w:rPr>
          <w:rFonts w:ascii="Lucida Sans"/>
          <w:sz w:val="20"/>
        </w:rPr>
      </w:pPr>
    </w:p>
    <w:p w14:paraId="5503EFCB" w14:textId="77777777" w:rsidR="00ED1692" w:rsidRDefault="00ED1692" w:rsidP="00524801">
      <w:pPr>
        <w:pStyle w:val="ListParagraph"/>
        <w:widowControl w:val="0"/>
        <w:numPr>
          <w:ilvl w:val="1"/>
          <w:numId w:val="10"/>
        </w:numPr>
        <w:tabs>
          <w:tab w:val="left" w:pos="841"/>
        </w:tabs>
        <w:autoSpaceDE w:val="0"/>
        <w:autoSpaceDN w:val="0"/>
        <w:spacing w:line="232" w:lineRule="exact"/>
        <w:ind w:right="118" w:firstLine="0"/>
        <w:contextualSpacing w:val="0"/>
        <w:jc w:val="both"/>
        <w:rPr>
          <w:sz w:val="20"/>
        </w:rPr>
      </w:pPr>
      <w:r>
        <w:rPr>
          <w:b/>
          <w:sz w:val="20"/>
        </w:rPr>
        <w:t>CLEAN</w:t>
      </w:r>
      <w:r>
        <w:rPr>
          <w:b/>
          <w:spacing w:val="-11"/>
          <w:sz w:val="20"/>
        </w:rPr>
        <w:t xml:space="preserve"> </w:t>
      </w:r>
      <w:r>
        <w:rPr>
          <w:b/>
          <w:sz w:val="20"/>
        </w:rPr>
        <w:t>AIR</w:t>
      </w:r>
      <w:r>
        <w:rPr>
          <w:b/>
          <w:spacing w:val="-13"/>
          <w:sz w:val="20"/>
        </w:rPr>
        <w:t xml:space="preserve"> </w:t>
      </w:r>
      <w:r>
        <w:rPr>
          <w:b/>
          <w:sz w:val="20"/>
        </w:rPr>
        <w:t>ACT</w:t>
      </w:r>
      <w:r>
        <w:rPr>
          <w:b/>
          <w:spacing w:val="-13"/>
          <w:sz w:val="20"/>
        </w:rPr>
        <w:t xml:space="preserve"> </w:t>
      </w:r>
      <w:r>
        <w:rPr>
          <w:b/>
          <w:sz w:val="20"/>
        </w:rPr>
        <w:t>AND</w:t>
      </w:r>
      <w:r>
        <w:rPr>
          <w:b/>
          <w:spacing w:val="-9"/>
          <w:sz w:val="20"/>
        </w:rPr>
        <w:t xml:space="preserve"> </w:t>
      </w:r>
      <w:r>
        <w:rPr>
          <w:b/>
          <w:sz w:val="20"/>
        </w:rPr>
        <w:t>THE</w:t>
      </w:r>
      <w:r>
        <w:rPr>
          <w:b/>
          <w:spacing w:val="-14"/>
          <w:sz w:val="20"/>
        </w:rPr>
        <w:t xml:space="preserve"> </w:t>
      </w:r>
      <w:r>
        <w:rPr>
          <w:b/>
          <w:sz w:val="20"/>
        </w:rPr>
        <w:t>FEDERAL</w:t>
      </w:r>
      <w:r>
        <w:rPr>
          <w:b/>
          <w:spacing w:val="-13"/>
          <w:sz w:val="20"/>
        </w:rPr>
        <w:t xml:space="preserve"> </w:t>
      </w:r>
      <w:r>
        <w:rPr>
          <w:b/>
          <w:sz w:val="20"/>
        </w:rPr>
        <w:t>WATER</w:t>
      </w:r>
      <w:r>
        <w:rPr>
          <w:b/>
          <w:spacing w:val="-13"/>
          <w:sz w:val="20"/>
        </w:rPr>
        <w:t xml:space="preserve"> </w:t>
      </w:r>
      <w:r>
        <w:rPr>
          <w:b/>
          <w:sz w:val="20"/>
        </w:rPr>
        <w:t>POLLUTION</w:t>
      </w:r>
      <w:r>
        <w:rPr>
          <w:b/>
          <w:spacing w:val="-11"/>
          <w:sz w:val="20"/>
        </w:rPr>
        <w:t xml:space="preserve"> </w:t>
      </w:r>
      <w:r>
        <w:rPr>
          <w:b/>
          <w:sz w:val="20"/>
        </w:rPr>
        <w:t>CONTROL</w:t>
      </w:r>
      <w:r>
        <w:rPr>
          <w:b/>
          <w:spacing w:val="-13"/>
          <w:sz w:val="20"/>
        </w:rPr>
        <w:t xml:space="preserve"> </w:t>
      </w:r>
      <w:r>
        <w:rPr>
          <w:b/>
          <w:sz w:val="20"/>
        </w:rPr>
        <w:t>ACT</w:t>
      </w:r>
      <w:r>
        <w:rPr>
          <w:sz w:val="20"/>
        </w:rPr>
        <w:t>.</w:t>
      </w:r>
      <w:r>
        <w:rPr>
          <w:spacing w:val="37"/>
          <w:sz w:val="20"/>
        </w:rPr>
        <w:t xml:space="preserve"> </w:t>
      </w:r>
      <w:r>
        <w:rPr>
          <w:sz w:val="20"/>
        </w:rPr>
        <w:t>If</w:t>
      </w:r>
      <w:r>
        <w:rPr>
          <w:spacing w:val="-15"/>
          <w:sz w:val="20"/>
        </w:rPr>
        <w:t xml:space="preserve"> </w:t>
      </w:r>
      <w:r>
        <w:rPr>
          <w:sz w:val="20"/>
        </w:rPr>
        <w:t>the</w:t>
      </w:r>
      <w:r>
        <w:rPr>
          <w:spacing w:val="-14"/>
          <w:sz w:val="20"/>
        </w:rPr>
        <w:t xml:space="preserve"> </w:t>
      </w:r>
      <w:r>
        <w:rPr>
          <w:sz w:val="20"/>
        </w:rPr>
        <w:t>Contract Sum of this Contract is greater than ONE HUNDRED FIFTY THOUSAND DOLLARS ($150,000.00), Contractor agrees as</w:t>
      </w:r>
      <w:r>
        <w:rPr>
          <w:spacing w:val="-27"/>
          <w:sz w:val="20"/>
        </w:rPr>
        <w:t xml:space="preserve"> </w:t>
      </w:r>
      <w:r>
        <w:rPr>
          <w:sz w:val="20"/>
        </w:rPr>
        <w:t>follows:</w:t>
      </w:r>
    </w:p>
    <w:p w14:paraId="13133463" w14:textId="77777777" w:rsidR="00ED1692" w:rsidRDefault="00ED1692" w:rsidP="00524801">
      <w:pPr>
        <w:pStyle w:val="ListParagraph"/>
        <w:widowControl w:val="0"/>
        <w:numPr>
          <w:ilvl w:val="2"/>
          <w:numId w:val="10"/>
        </w:numPr>
        <w:tabs>
          <w:tab w:val="left" w:pos="1739"/>
          <w:tab w:val="left" w:pos="1740"/>
        </w:tabs>
        <w:autoSpaceDE w:val="0"/>
        <w:autoSpaceDN w:val="0"/>
        <w:spacing w:before="112"/>
        <w:ind w:hanging="899"/>
        <w:contextualSpacing w:val="0"/>
        <w:jc w:val="both"/>
        <w:rPr>
          <w:sz w:val="20"/>
        </w:rPr>
      </w:pPr>
      <w:r>
        <w:rPr>
          <w:sz w:val="20"/>
          <w:u w:val="single"/>
        </w:rPr>
        <w:t>Clean Air</w:t>
      </w:r>
      <w:r>
        <w:rPr>
          <w:spacing w:val="-6"/>
          <w:sz w:val="20"/>
          <w:u w:val="single"/>
        </w:rPr>
        <w:t xml:space="preserve"> </w:t>
      </w:r>
      <w:r>
        <w:rPr>
          <w:sz w:val="20"/>
          <w:u w:val="single"/>
        </w:rPr>
        <w:t>Act</w:t>
      </w:r>
      <w:r>
        <w:rPr>
          <w:sz w:val="20"/>
        </w:rPr>
        <w:t>.</w:t>
      </w:r>
    </w:p>
    <w:p w14:paraId="62CD742F" w14:textId="77777777" w:rsidR="00ED1692" w:rsidRDefault="00ED1692" w:rsidP="00524801">
      <w:pPr>
        <w:pStyle w:val="ListParagraph"/>
        <w:widowControl w:val="0"/>
        <w:numPr>
          <w:ilvl w:val="3"/>
          <w:numId w:val="10"/>
        </w:numPr>
        <w:tabs>
          <w:tab w:val="left" w:pos="2280"/>
        </w:tabs>
        <w:autoSpaceDE w:val="0"/>
        <w:autoSpaceDN w:val="0"/>
        <w:spacing w:before="124" w:line="232" w:lineRule="exact"/>
        <w:ind w:right="118" w:firstLine="900"/>
        <w:contextualSpacing w:val="0"/>
        <w:jc w:val="both"/>
        <w:rPr>
          <w:sz w:val="20"/>
        </w:rPr>
      </w:pPr>
      <w:r>
        <w:rPr>
          <w:sz w:val="20"/>
        </w:rPr>
        <w:t>The Contractor agrees to comply with all applicable standards, orders or regulations issued pursuant to the Clean Air Act, as amended, 42 U.S.C. § 7401 et</w:t>
      </w:r>
      <w:r>
        <w:rPr>
          <w:spacing w:val="-31"/>
          <w:sz w:val="20"/>
        </w:rPr>
        <w:t xml:space="preserve"> </w:t>
      </w:r>
      <w:r>
        <w:rPr>
          <w:sz w:val="20"/>
        </w:rPr>
        <w:t>seq.</w:t>
      </w:r>
    </w:p>
    <w:p w14:paraId="7EEF0E14" w14:textId="77777777" w:rsidR="00ED1692" w:rsidRDefault="00ED1692" w:rsidP="00524801">
      <w:pPr>
        <w:pStyle w:val="ListParagraph"/>
        <w:widowControl w:val="0"/>
        <w:numPr>
          <w:ilvl w:val="3"/>
          <w:numId w:val="10"/>
        </w:numPr>
        <w:tabs>
          <w:tab w:val="left" w:pos="2280"/>
        </w:tabs>
        <w:autoSpaceDE w:val="0"/>
        <w:autoSpaceDN w:val="0"/>
        <w:spacing w:before="120" w:line="232" w:lineRule="exact"/>
        <w:ind w:right="117" w:firstLine="900"/>
        <w:contextualSpacing w:val="0"/>
        <w:jc w:val="both"/>
        <w:rPr>
          <w:sz w:val="20"/>
        </w:rPr>
      </w:pPr>
      <w:r>
        <w:rPr>
          <w:sz w:val="20"/>
        </w:rPr>
        <w:t>The Contractor agrees to report each violation to (“The County”) and understands and agrees that (“The County”) will, in turn, report each violation as required to assure notification to the Federal Emergency Management Agency (FEMA), and the appropriate Environmental Protection Agency Regional</w:t>
      </w:r>
      <w:r>
        <w:rPr>
          <w:spacing w:val="-24"/>
          <w:sz w:val="20"/>
        </w:rPr>
        <w:t xml:space="preserve"> </w:t>
      </w:r>
      <w:r>
        <w:rPr>
          <w:sz w:val="20"/>
        </w:rPr>
        <w:t>Office.</w:t>
      </w:r>
    </w:p>
    <w:p w14:paraId="33FC21C2" w14:textId="77777777" w:rsidR="00ED1692" w:rsidRDefault="00ED1692" w:rsidP="00524801">
      <w:pPr>
        <w:pStyle w:val="ListParagraph"/>
        <w:widowControl w:val="0"/>
        <w:numPr>
          <w:ilvl w:val="3"/>
          <w:numId w:val="10"/>
        </w:numPr>
        <w:tabs>
          <w:tab w:val="left" w:pos="2280"/>
        </w:tabs>
        <w:autoSpaceDE w:val="0"/>
        <w:autoSpaceDN w:val="0"/>
        <w:spacing w:before="120" w:line="232" w:lineRule="exact"/>
        <w:ind w:right="120" w:firstLine="900"/>
        <w:contextualSpacing w:val="0"/>
        <w:jc w:val="both"/>
        <w:rPr>
          <w:sz w:val="20"/>
        </w:rPr>
      </w:pPr>
      <w:r>
        <w:rPr>
          <w:sz w:val="20"/>
        </w:rPr>
        <w:t>The Contractor agrees to include these requirements in each subcontract exceeding ONE HUNDRED FIFTY THOUSAND DOLLARS ($150,000.00) financed in whole or in part with Federal assistance provided by the Federal Emergency Management</w:t>
      </w:r>
      <w:r>
        <w:rPr>
          <w:spacing w:val="-19"/>
          <w:sz w:val="20"/>
        </w:rPr>
        <w:t xml:space="preserve"> </w:t>
      </w:r>
      <w:r>
        <w:rPr>
          <w:sz w:val="20"/>
        </w:rPr>
        <w:t>Agency.</w:t>
      </w:r>
    </w:p>
    <w:p w14:paraId="6AA7D921" w14:textId="77777777" w:rsidR="00ED1692" w:rsidRDefault="00ED1692" w:rsidP="00524801">
      <w:pPr>
        <w:pStyle w:val="ListParagraph"/>
        <w:widowControl w:val="0"/>
        <w:numPr>
          <w:ilvl w:val="2"/>
          <w:numId w:val="9"/>
        </w:numPr>
        <w:tabs>
          <w:tab w:val="left" w:pos="1739"/>
          <w:tab w:val="left" w:pos="1740"/>
        </w:tabs>
        <w:autoSpaceDE w:val="0"/>
        <w:autoSpaceDN w:val="0"/>
        <w:spacing w:before="110"/>
        <w:ind w:hanging="899"/>
        <w:contextualSpacing w:val="0"/>
        <w:jc w:val="both"/>
        <w:rPr>
          <w:sz w:val="20"/>
        </w:rPr>
      </w:pPr>
      <w:r>
        <w:rPr>
          <w:sz w:val="20"/>
          <w:u w:val="single"/>
        </w:rPr>
        <w:t>Federal Water Pollution Control</w:t>
      </w:r>
      <w:r>
        <w:rPr>
          <w:spacing w:val="-16"/>
          <w:sz w:val="20"/>
          <w:u w:val="single"/>
        </w:rPr>
        <w:t xml:space="preserve"> </w:t>
      </w:r>
      <w:r>
        <w:rPr>
          <w:sz w:val="20"/>
          <w:u w:val="single"/>
        </w:rPr>
        <w:t>Act</w:t>
      </w:r>
    </w:p>
    <w:p w14:paraId="4441B608" w14:textId="77777777" w:rsidR="00ED1692" w:rsidRDefault="00ED1692" w:rsidP="00524801">
      <w:pPr>
        <w:pStyle w:val="ListParagraph"/>
        <w:widowControl w:val="0"/>
        <w:numPr>
          <w:ilvl w:val="3"/>
          <w:numId w:val="9"/>
        </w:numPr>
        <w:tabs>
          <w:tab w:val="left" w:pos="2280"/>
        </w:tabs>
        <w:autoSpaceDE w:val="0"/>
        <w:autoSpaceDN w:val="0"/>
        <w:spacing w:before="125" w:line="232" w:lineRule="exact"/>
        <w:ind w:right="117" w:firstLine="900"/>
        <w:contextualSpacing w:val="0"/>
        <w:jc w:val="both"/>
        <w:rPr>
          <w:sz w:val="20"/>
        </w:rPr>
      </w:pPr>
      <w:r>
        <w:rPr>
          <w:sz w:val="20"/>
        </w:rPr>
        <w:t xml:space="preserve">The Contractor agrees to comply with all applicable standards, orders or regulations issued pursuant to the Federal Water Pollution Control Act, as amended,  </w:t>
      </w:r>
      <w:r>
        <w:rPr>
          <w:spacing w:val="2"/>
          <w:sz w:val="20"/>
        </w:rPr>
        <w:t xml:space="preserve"> </w:t>
      </w:r>
      <w:r>
        <w:rPr>
          <w:sz w:val="20"/>
        </w:rPr>
        <w:t>33</w:t>
      </w:r>
    </w:p>
    <w:p w14:paraId="27F13217" w14:textId="77777777" w:rsidR="00ED1692" w:rsidRDefault="00ED1692" w:rsidP="00ED1692">
      <w:pPr>
        <w:spacing w:line="229" w:lineRule="exact"/>
        <w:ind w:left="839"/>
        <w:rPr>
          <w:rFonts w:ascii="Lucida Sans"/>
          <w:sz w:val="20"/>
        </w:rPr>
      </w:pPr>
      <w:r>
        <w:rPr>
          <w:rFonts w:ascii="Lucida Sans"/>
          <w:sz w:val="20"/>
        </w:rPr>
        <w:t>U.S.C. 1251 et seq.</w:t>
      </w:r>
    </w:p>
    <w:p w14:paraId="6B1B6662" w14:textId="77777777" w:rsidR="00ED1692" w:rsidRDefault="00ED1692" w:rsidP="00524801">
      <w:pPr>
        <w:pStyle w:val="ListParagraph"/>
        <w:widowControl w:val="0"/>
        <w:numPr>
          <w:ilvl w:val="3"/>
          <w:numId w:val="9"/>
        </w:numPr>
        <w:tabs>
          <w:tab w:val="left" w:pos="2280"/>
        </w:tabs>
        <w:autoSpaceDE w:val="0"/>
        <w:autoSpaceDN w:val="0"/>
        <w:spacing w:before="125" w:line="232" w:lineRule="exact"/>
        <w:ind w:right="117" w:firstLine="900"/>
        <w:contextualSpacing w:val="0"/>
        <w:jc w:val="both"/>
        <w:rPr>
          <w:sz w:val="20"/>
        </w:rPr>
      </w:pPr>
      <w:r>
        <w:rPr>
          <w:sz w:val="20"/>
        </w:rPr>
        <w:t xml:space="preserve">The Contractor agrees to report each violation to (“The Partners”) and understands and agrees that (“The Partners”) will, in turn, report each violation as required to </w:t>
      </w:r>
      <w:r w:rsidRPr="00F05F34">
        <w:rPr>
          <w:sz w:val="20"/>
        </w:rPr>
        <w:t>assure notification to the Federal Emergency Management Agency, and the appropriate</w:t>
      </w:r>
      <w:r>
        <w:rPr>
          <w:sz w:val="20"/>
        </w:rPr>
        <w:t xml:space="preserve"> Environmental Protection Agency Regional</w:t>
      </w:r>
      <w:r>
        <w:rPr>
          <w:spacing w:val="-24"/>
          <w:sz w:val="20"/>
        </w:rPr>
        <w:t xml:space="preserve"> </w:t>
      </w:r>
      <w:r>
        <w:rPr>
          <w:sz w:val="20"/>
        </w:rPr>
        <w:t>Office.</w:t>
      </w:r>
    </w:p>
    <w:p w14:paraId="1533A920" w14:textId="77777777" w:rsidR="00ED1692" w:rsidRDefault="00ED1692" w:rsidP="00524801">
      <w:pPr>
        <w:pStyle w:val="ListParagraph"/>
        <w:widowControl w:val="0"/>
        <w:numPr>
          <w:ilvl w:val="3"/>
          <w:numId w:val="9"/>
        </w:numPr>
        <w:tabs>
          <w:tab w:val="left" w:pos="2280"/>
        </w:tabs>
        <w:autoSpaceDE w:val="0"/>
        <w:autoSpaceDN w:val="0"/>
        <w:spacing w:before="121" w:line="232" w:lineRule="exact"/>
        <w:ind w:right="119" w:firstLine="900"/>
        <w:contextualSpacing w:val="0"/>
        <w:jc w:val="both"/>
        <w:rPr>
          <w:sz w:val="20"/>
        </w:rPr>
      </w:pPr>
      <w:r>
        <w:rPr>
          <w:sz w:val="20"/>
        </w:rPr>
        <w:t>The Contractor agrees to include these requirements in each subcontract exceeding ONE HUNDRED THOUSAND DOLLARS ($150,000.00) financed in whole or in part with Federal assistance provided by Federal Emergency Management</w:t>
      </w:r>
      <w:r>
        <w:rPr>
          <w:spacing w:val="-19"/>
          <w:sz w:val="20"/>
        </w:rPr>
        <w:t xml:space="preserve"> </w:t>
      </w:r>
      <w:r>
        <w:rPr>
          <w:sz w:val="20"/>
        </w:rPr>
        <w:t>Agency.</w:t>
      </w:r>
    </w:p>
    <w:p w14:paraId="79EBFD46" w14:textId="77777777" w:rsidR="00ED1692" w:rsidRDefault="00ED1692" w:rsidP="00ED1692">
      <w:pPr>
        <w:pStyle w:val="BodyText"/>
        <w:rPr>
          <w:rFonts w:ascii="Lucida Sans"/>
          <w:sz w:val="19"/>
        </w:rPr>
      </w:pPr>
    </w:p>
    <w:p w14:paraId="6D605FA9" w14:textId="77777777" w:rsidR="00ED1692" w:rsidRDefault="00ED1692" w:rsidP="00524801">
      <w:pPr>
        <w:pStyle w:val="ListParagraph"/>
        <w:widowControl w:val="0"/>
        <w:numPr>
          <w:ilvl w:val="1"/>
          <w:numId w:val="8"/>
        </w:numPr>
        <w:tabs>
          <w:tab w:val="left" w:pos="841"/>
        </w:tabs>
        <w:autoSpaceDE w:val="0"/>
        <w:autoSpaceDN w:val="0"/>
        <w:spacing w:before="1"/>
        <w:ind w:hanging="720"/>
        <w:contextualSpacing w:val="0"/>
        <w:jc w:val="both"/>
        <w:rPr>
          <w:b/>
          <w:sz w:val="20"/>
        </w:rPr>
      </w:pPr>
      <w:r>
        <w:rPr>
          <w:b/>
          <w:sz w:val="20"/>
        </w:rPr>
        <w:t>DEBARMENT AND</w:t>
      </w:r>
      <w:r>
        <w:rPr>
          <w:b/>
          <w:spacing w:val="-9"/>
          <w:sz w:val="20"/>
        </w:rPr>
        <w:t xml:space="preserve"> </w:t>
      </w:r>
      <w:r>
        <w:rPr>
          <w:b/>
          <w:sz w:val="20"/>
        </w:rPr>
        <w:t>SUSPENSION.</w:t>
      </w:r>
    </w:p>
    <w:p w14:paraId="2542D2B4" w14:textId="77777777" w:rsidR="00ED1692" w:rsidRDefault="00ED1692" w:rsidP="00524801">
      <w:pPr>
        <w:pStyle w:val="ListParagraph"/>
        <w:widowControl w:val="0"/>
        <w:numPr>
          <w:ilvl w:val="2"/>
          <w:numId w:val="8"/>
        </w:numPr>
        <w:tabs>
          <w:tab w:val="left" w:pos="1739"/>
          <w:tab w:val="left" w:pos="1740"/>
        </w:tabs>
        <w:autoSpaceDE w:val="0"/>
        <w:autoSpaceDN w:val="0"/>
        <w:spacing w:before="118" w:line="234" w:lineRule="exact"/>
        <w:ind w:firstLine="720"/>
        <w:contextualSpacing w:val="0"/>
        <w:jc w:val="both"/>
        <w:rPr>
          <w:sz w:val="20"/>
        </w:rPr>
      </w:pPr>
      <w:r>
        <w:rPr>
          <w:sz w:val="20"/>
        </w:rPr>
        <w:t>This</w:t>
      </w:r>
      <w:r>
        <w:rPr>
          <w:spacing w:val="19"/>
          <w:sz w:val="20"/>
        </w:rPr>
        <w:t xml:space="preserve"> </w:t>
      </w:r>
      <w:r>
        <w:rPr>
          <w:sz w:val="20"/>
        </w:rPr>
        <w:t>Contract</w:t>
      </w:r>
      <w:r>
        <w:rPr>
          <w:spacing w:val="20"/>
          <w:sz w:val="20"/>
        </w:rPr>
        <w:t xml:space="preserve"> </w:t>
      </w:r>
      <w:r>
        <w:rPr>
          <w:sz w:val="20"/>
        </w:rPr>
        <w:t>is</w:t>
      </w:r>
      <w:r>
        <w:rPr>
          <w:spacing w:val="19"/>
          <w:sz w:val="20"/>
        </w:rPr>
        <w:t xml:space="preserve"> </w:t>
      </w:r>
      <w:r>
        <w:rPr>
          <w:sz w:val="20"/>
        </w:rPr>
        <w:t>a</w:t>
      </w:r>
      <w:r>
        <w:rPr>
          <w:spacing w:val="21"/>
          <w:sz w:val="20"/>
        </w:rPr>
        <w:t xml:space="preserve"> </w:t>
      </w:r>
      <w:r>
        <w:rPr>
          <w:sz w:val="20"/>
        </w:rPr>
        <w:t>covered</w:t>
      </w:r>
      <w:r>
        <w:rPr>
          <w:spacing w:val="20"/>
          <w:sz w:val="20"/>
        </w:rPr>
        <w:t xml:space="preserve"> </w:t>
      </w:r>
      <w:r>
        <w:rPr>
          <w:sz w:val="20"/>
        </w:rPr>
        <w:t>transaction</w:t>
      </w:r>
      <w:r>
        <w:rPr>
          <w:spacing w:val="19"/>
          <w:sz w:val="20"/>
        </w:rPr>
        <w:t xml:space="preserve"> </w:t>
      </w:r>
      <w:r>
        <w:rPr>
          <w:sz w:val="20"/>
        </w:rPr>
        <w:t>for</w:t>
      </w:r>
      <w:r>
        <w:rPr>
          <w:spacing w:val="20"/>
          <w:sz w:val="20"/>
        </w:rPr>
        <w:t xml:space="preserve"> </w:t>
      </w:r>
      <w:r>
        <w:rPr>
          <w:sz w:val="20"/>
        </w:rPr>
        <w:t>purposes</w:t>
      </w:r>
      <w:r>
        <w:rPr>
          <w:spacing w:val="19"/>
          <w:sz w:val="20"/>
        </w:rPr>
        <w:t xml:space="preserve"> </w:t>
      </w:r>
      <w:r>
        <w:rPr>
          <w:sz w:val="20"/>
        </w:rPr>
        <w:t>of</w:t>
      </w:r>
      <w:r>
        <w:rPr>
          <w:spacing w:val="21"/>
          <w:sz w:val="20"/>
        </w:rPr>
        <w:t xml:space="preserve"> </w:t>
      </w:r>
      <w:r>
        <w:rPr>
          <w:sz w:val="20"/>
        </w:rPr>
        <w:t>2</w:t>
      </w:r>
      <w:r>
        <w:rPr>
          <w:spacing w:val="19"/>
          <w:sz w:val="20"/>
        </w:rPr>
        <w:t xml:space="preserve"> </w:t>
      </w:r>
      <w:r>
        <w:rPr>
          <w:sz w:val="20"/>
        </w:rPr>
        <w:t>C.F.R.</w:t>
      </w:r>
      <w:r>
        <w:rPr>
          <w:spacing w:val="19"/>
          <w:sz w:val="20"/>
        </w:rPr>
        <w:t xml:space="preserve"> </w:t>
      </w:r>
      <w:r>
        <w:rPr>
          <w:sz w:val="20"/>
        </w:rPr>
        <w:t>pt.</w:t>
      </w:r>
      <w:r>
        <w:rPr>
          <w:spacing w:val="22"/>
          <w:sz w:val="20"/>
        </w:rPr>
        <w:t xml:space="preserve"> </w:t>
      </w:r>
      <w:r>
        <w:rPr>
          <w:sz w:val="20"/>
        </w:rPr>
        <w:t>180</w:t>
      </w:r>
      <w:r>
        <w:rPr>
          <w:spacing w:val="21"/>
          <w:sz w:val="20"/>
        </w:rPr>
        <w:t xml:space="preserve"> </w:t>
      </w:r>
      <w:r>
        <w:rPr>
          <w:sz w:val="20"/>
        </w:rPr>
        <w:t>and</w:t>
      </w:r>
      <w:r>
        <w:rPr>
          <w:spacing w:val="17"/>
          <w:sz w:val="20"/>
        </w:rPr>
        <w:t xml:space="preserve"> </w:t>
      </w:r>
      <w:r>
        <w:rPr>
          <w:sz w:val="20"/>
        </w:rPr>
        <w:t>2</w:t>
      </w:r>
    </w:p>
    <w:p w14:paraId="0F9A040F" w14:textId="77777777" w:rsidR="00ED1692" w:rsidRDefault="00ED1692" w:rsidP="00ED1692">
      <w:pPr>
        <w:spacing w:before="6" w:line="232" w:lineRule="exact"/>
        <w:ind w:left="119" w:right="117"/>
        <w:jc w:val="both"/>
        <w:rPr>
          <w:rFonts w:ascii="Lucida Sans" w:hAnsi="Lucida Sans"/>
          <w:sz w:val="20"/>
        </w:rPr>
      </w:pPr>
      <w:r>
        <w:rPr>
          <w:rFonts w:ascii="Lucida Sans" w:hAnsi="Lucida Sans"/>
          <w:sz w:val="20"/>
        </w:rPr>
        <w:t xml:space="preserve">C.F.R. pt. 3000., </w:t>
      </w:r>
      <w:r w:rsidRPr="00F05F34">
        <w:rPr>
          <w:rFonts w:ascii="Lucida Sans" w:hAnsi="Lucida Sans"/>
          <w:sz w:val="20"/>
        </w:rPr>
        <w:t>which</w:t>
      </w:r>
      <w:r>
        <w:rPr>
          <w:rFonts w:ascii="Lucida Sans" w:hAnsi="Lucida Sans"/>
          <w:sz w:val="20"/>
        </w:rPr>
        <w:t xml:space="preserve"> restricts awards, sub awards, and contracts with certain parties that are debarred, suspended, or otherwise excluded or ineligible from participation in federally assistance programs and activities. As a result, the Contractor is required to certify that neither the Contractor, any of its principals (defined at 2 C.F.R. § 180.995), nor its affiliates (defined at 2 C.F.R. § 180.905) are “excluded” as defined at 2 C.F.R. § 180.935 or “disqualified” as defined at 2 C.F.R. § 180.935.</w:t>
      </w:r>
    </w:p>
    <w:p w14:paraId="229A5D90" w14:textId="77777777" w:rsidR="00ED1692" w:rsidRDefault="00ED1692" w:rsidP="00524801">
      <w:pPr>
        <w:pStyle w:val="ListParagraph"/>
        <w:widowControl w:val="0"/>
        <w:numPr>
          <w:ilvl w:val="2"/>
          <w:numId w:val="8"/>
        </w:numPr>
        <w:tabs>
          <w:tab w:val="left" w:pos="1740"/>
        </w:tabs>
        <w:autoSpaceDE w:val="0"/>
        <w:autoSpaceDN w:val="0"/>
        <w:spacing w:before="115" w:line="237" w:lineRule="auto"/>
        <w:ind w:right="117" w:firstLine="720"/>
        <w:contextualSpacing w:val="0"/>
        <w:jc w:val="both"/>
        <w:rPr>
          <w:sz w:val="20"/>
        </w:rPr>
      </w:pPr>
      <w:r>
        <w:rPr>
          <w:sz w:val="20"/>
          <w:u w:val="single"/>
        </w:rPr>
        <w:t>Certifications Regarding Compliance</w:t>
      </w:r>
      <w:r>
        <w:rPr>
          <w:sz w:val="20"/>
        </w:rPr>
        <w:t>. By execution of this Contract, Contractor certifies,</w:t>
      </w:r>
      <w:r>
        <w:rPr>
          <w:spacing w:val="-13"/>
          <w:sz w:val="20"/>
        </w:rPr>
        <w:t xml:space="preserve"> </w:t>
      </w:r>
      <w:r>
        <w:rPr>
          <w:sz w:val="20"/>
        </w:rPr>
        <w:t>that</w:t>
      </w:r>
      <w:r>
        <w:rPr>
          <w:spacing w:val="30"/>
          <w:sz w:val="20"/>
        </w:rPr>
        <w:t xml:space="preserve"> </w:t>
      </w:r>
      <w:r>
        <w:rPr>
          <w:sz w:val="20"/>
        </w:rPr>
        <w:t>neither</w:t>
      </w:r>
      <w:r>
        <w:rPr>
          <w:spacing w:val="30"/>
          <w:sz w:val="20"/>
        </w:rPr>
        <w:t xml:space="preserve"> </w:t>
      </w:r>
      <w:r>
        <w:rPr>
          <w:sz w:val="20"/>
        </w:rPr>
        <w:t>the</w:t>
      </w:r>
      <w:r>
        <w:rPr>
          <w:spacing w:val="-15"/>
          <w:sz w:val="20"/>
        </w:rPr>
        <w:t xml:space="preserve"> </w:t>
      </w:r>
      <w:r>
        <w:rPr>
          <w:sz w:val="20"/>
        </w:rPr>
        <w:t>Contractor,</w:t>
      </w:r>
      <w:r>
        <w:rPr>
          <w:spacing w:val="-18"/>
          <w:sz w:val="20"/>
        </w:rPr>
        <w:t xml:space="preserve"> </w:t>
      </w:r>
      <w:r>
        <w:rPr>
          <w:sz w:val="20"/>
        </w:rPr>
        <w:t>its</w:t>
      </w:r>
      <w:r>
        <w:rPr>
          <w:spacing w:val="-18"/>
          <w:sz w:val="20"/>
        </w:rPr>
        <w:t xml:space="preserve"> </w:t>
      </w:r>
      <w:r>
        <w:rPr>
          <w:sz w:val="20"/>
        </w:rPr>
        <w:t>principals</w:t>
      </w:r>
      <w:r>
        <w:rPr>
          <w:spacing w:val="-18"/>
          <w:sz w:val="20"/>
        </w:rPr>
        <w:t xml:space="preserve"> </w:t>
      </w:r>
      <w:r>
        <w:rPr>
          <w:sz w:val="20"/>
        </w:rPr>
        <w:t>(defined</w:t>
      </w:r>
      <w:r>
        <w:rPr>
          <w:spacing w:val="-15"/>
          <w:sz w:val="20"/>
        </w:rPr>
        <w:t xml:space="preserve"> </w:t>
      </w:r>
      <w:r>
        <w:rPr>
          <w:sz w:val="20"/>
        </w:rPr>
        <w:t>at</w:t>
      </w:r>
      <w:r>
        <w:rPr>
          <w:spacing w:val="-12"/>
          <w:sz w:val="20"/>
        </w:rPr>
        <w:t xml:space="preserve"> </w:t>
      </w:r>
      <w:r>
        <w:rPr>
          <w:sz w:val="20"/>
        </w:rPr>
        <w:t>2</w:t>
      </w:r>
      <w:r>
        <w:rPr>
          <w:spacing w:val="-16"/>
          <w:sz w:val="20"/>
        </w:rPr>
        <w:t xml:space="preserve"> </w:t>
      </w:r>
      <w:r>
        <w:rPr>
          <w:sz w:val="20"/>
        </w:rPr>
        <w:t>C.F.R.</w:t>
      </w:r>
      <w:r>
        <w:rPr>
          <w:spacing w:val="-13"/>
          <w:sz w:val="20"/>
        </w:rPr>
        <w:t xml:space="preserve"> </w:t>
      </w:r>
      <w:r>
        <w:rPr>
          <w:sz w:val="20"/>
        </w:rPr>
        <w:t>§</w:t>
      </w:r>
      <w:r>
        <w:rPr>
          <w:spacing w:val="-13"/>
          <w:sz w:val="20"/>
        </w:rPr>
        <w:t xml:space="preserve"> </w:t>
      </w:r>
      <w:r>
        <w:rPr>
          <w:sz w:val="20"/>
        </w:rPr>
        <w:t>180.995),</w:t>
      </w:r>
      <w:r>
        <w:rPr>
          <w:spacing w:val="-13"/>
          <w:sz w:val="20"/>
        </w:rPr>
        <w:t xml:space="preserve"> </w:t>
      </w:r>
      <w:r>
        <w:rPr>
          <w:sz w:val="20"/>
        </w:rPr>
        <w:t>or</w:t>
      </w:r>
      <w:r>
        <w:rPr>
          <w:spacing w:val="-14"/>
          <w:sz w:val="20"/>
        </w:rPr>
        <w:t xml:space="preserve"> </w:t>
      </w:r>
      <w:r>
        <w:rPr>
          <w:sz w:val="20"/>
        </w:rPr>
        <w:t>its</w:t>
      </w:r>
      <w:r>
        <w:rPr>
          <w:spacing w:val="-15"/>
          <w:sz w:val="20"/>
        </w:rPr>
        <w:t xml:space="preserve"> </w:t>
      </w:r>
      <w:r>
        <w:rPr>
          <w:sz w:val="20"/>
        </w:rPr>
        <w:t>affiliates (defined at 2 C.F.R. § 180.905) are “excluded” parties as defined at 2 C.F.R. § 180.935 or “disqualified” as defined at 2 C.F.R. § 180.935 and are not currently listed on the government- wide exclusions in SAM, that neither the Contractor, its principals or Contractor’s affiliates are debarred, suspended, or otherwise excluded by agencies or declared ineligible under statutory or</w:t>
      </w:r>
      <w:r>
        <w:rPr>
          <w:spacing w:val="-18"/>
          <w:sz w:val="20"/>
        </w:rPr>
        <w:t xml:space="preserve"> </w:t>
      </w:r>
      <w:r>
        <w:rPr>
          <w:sz w:val="20"/>
        </w:rPr>
        <w:t>regulatory</w:t>
      </w:r>
      <w:r>
        <w:rPr>
          <w:spacing w:val="29"/>
          <w:sz w:val="20"/>
        </w:rPr>
        <w:t xml:space="preserve"> </w:t>
      </w:r>
      <w:r>
        <w:rPr>
          <w:sz w:val="20"/>
        </w:rPr>
        <w:t>authority</w:t>
      </w:r>
      <w:r>
        <w:rPr>
          <w:spacing w:val="-19"/>
          <w:sz w:val="20"/>
        </w:rPr>
        <w:t xml:space="preserve"> </w:t>
      </w:r>
      <w:r>
        <w:rPr>
          <w:sz w:val="20"/>
        </w:rPr>
        <w:t>other</w:t>
      </w:r>
      <w:r>
        <w:rPr>
          <w:spacing w:val="-18"/>
          <w:sz w:val="20"/>
        </w:rPr>
        <w:t xml:space="preserve"> </w:t>
      </w:r>
      <w:r>
        <w:rPr>
          <w:sz w:val="20"/>
        </w:rPr>
        <w:t>than</w:t>
      </w:r>
      <w:r>
        <w:rPr>
          <w:spacing w:val="-17"/>
          <w:sz w:val="20"/>
        </w:rPr>
        <w:t xml:space="preserve"> </w:t>
      </w:r>
      <w:r>
        <w:rPr>
          <w:sz w:val="20"/>
        </w:rPr>
        <w:t>Executive</w:t>
      </w:r>
      <w:r>
        <w:rPr>
          <w:spacing w:val="-16"/>
          <w:sz w:val="20"/>
        </w:rPr>
        <w:t xml:space="preserve"> </w:t>
      </w:r>
      <w:r>
        <w:rPr>
          <w:sz w:val="20"/>
        </w:rPr>
        <w:t>Order</w:t>
      </w:r>
      <w:r>
        <w:rPr>
          <w:spacing w:val="-16"/>
          <w:sz w:val="20"/>
        </w:rPr>
        <w:t xml:space="preserve"> </w:t>
      </w:r>
      <w:r>
        <w:rPr>
          <w:sz w:val="20"/>
        </w:rPr>
        <w:t>12549.</w:t>
      </w:r>
      <w:r>
        <w:rPr>
          <w:spacing w:val="32"/>
          <w:sz w:val="20"/>
        </w:rPr>
        <w:t xml:space="preserve"> </w:t>
      </w:r>
      <w:r>
        <w:rPr>
          <w:sz w:val="20"/>
        </w:rPr>
        <w:t>Contractor</w:t>
      </w:r>
      <w:r>
        <w:rPr>
          <w:spacing w:val="-16"/>
          <w:sz w:val="20"/>
        </w:rPr>
        <w:t xml:space="preserve"> </w:t>
      </w:r>
      <w:r>
        <w:rPr>
          <w:sz w:val="20"/>
        </w:rPr>
        <w:t>further</w:t>
      </w:r>
      <w:r>
        <w:rPr>
          <w:spacing w:val="-18"/>
          <w:sz w:val="20"/>
        </w:rPr>
        <w:t xml:space="preserve"> </w:t>
      </w:r>
      <w:r>
        <w:rPr>
          <w:sz w:val="20"/>
        </w:rPr>
        <w:t>certifies</w:t>
      </w:r>
      <w:r>
        <w:rPr>
          <w:spacing w:val="-17"/>
          <w:sz w:val="20"/>
        </w:rPr>
        <w:t xml:space="preserve"> </w:t>
      </w:r>
      <w:r>
        <w:rPr>
          <w:sz w:val="20"/>
        </w:rPr>
        <w:t>and</w:t>
      </w:r>
      <w:r>
        <w:rPr>
          <w:spacing w:val="-19"/>
          <w:sz w:val="20"/>
        </w:rPr>
        <w:t xml:space="preserve"> </w:t>
      </w:r>
      <w:r>
        <w:rPr>
          <w:sz w:val="20"/>
        </w:rPr>
        <w:t xml:space="preserve">agrees on behalf of the Contractor and its principals to immediately provide written notification to (“The County”) if, at any time prior to award, Proposer or one of its principals learns that this certification was erroneous when submitted or has become erroneous by reason of changed circumstances, or if Contractor or one of its principals is later listed on the government-wide exclusions in SAM, or is debarred, suspended, or otherwise excluded by agencies or declared ineligible under statutory or regulatory authority other than Executive Order 12549. </w:t>
      </w:r>
      <w:r>
        <w:rPr>
          <w:spacing w:val="15"/>
          <w:sz w:val="20"/>
        </w:rPr>
        <w:t xml:space="preserve"> </w:t>
      </w:r>
      <w:r>
        <w:rPr>
          <w:sz w:val="20"/>
        </w:rPr>
        <w:t>Contractor</w:t>
      </w:r>
    </w:p>
    <w:p w14:paraId="170413F0" w14:textId="77777777" w:rsidR="00ED1692" w:rsidRDefault="00ED1692" w:rsidP="00ED1692">
      <w:pPr>
        <w:spacing w:line="237" w:lineRule="auto"/>
        <w:jc w:val="both"/>
        <w:rPr>
          <w:sz w:val="20"/>
        </w:rPr>
        <w:sectPr w:rsidR="00ED1692">
          <w:footerReference w:type="default" r:id="rId25"/>
          <w:pgSz w:w="12240" w:h="15840"/>
          <w:pgMar w:top="1080" w:right="1320" w:bottom="640" w:left="1320" w:header="0" w:footer="458" w:gutter="0"/>
          <w:pgNumType w:start="10"/>
          <w:cols w:space="720"/>
        </w:sectPr>
      </w:pPr>
    </w:p>
    <w:p w14:paraId="127DA1A0" w14:textId="77777777" w:rsidR="00ED1692" w:rsidRDefault="00ED1692" w:rsidP="00ED1692">
      <w:pPr>
        <w:spacing w:before="76" w:line="232" w:lineRule="exact"/>
        <w:ind w:left="119" w:right="117"/>
        <w:jc w:val="both"/>
        <w:rPr>
          <w:rFonts w:ascii="Lucida Sans"/>
          <w:sz w:val="20"/>
        </w:rPr>
      </w:pPr>
      <w:r>
        <w:rPr>
          <w:rFonts w:ascii="Lucida Sans"/>
          <w:sz w:val="20"/>
        </w:rPr>
        <w:lastRenderedPageBreak/>
        <w:t>certifies that it understands that failure to timely notify (</w:t>
      </w:r>
      <w:r>
        <w:rPr>
          <w:rFonts w:ascii="Lucida Sans"/>
          <w:sz w:val="20"/>
        </w:rPr>
        <w:t>“</w:t>
      </w:r>
      <w:r>
        <w:rPr>
          <w:rFonts w:ascii="Lucida Sans"/>
          <w:sz w:val="20"/>
        </w:rPr>
        <w:t>The Partners</w:t>
      </w:r>
      <w:r>
        <w:rPr>
          <w:rFonts w:ascii="Lucida Sans"/>
          <w:sz w:val="20"/>
        </w:rPr>
        <w:t>”</w:t>
      </w:r>
      <w:r>
        <w:rPr>
          <w:rFonts w:ascii="Lucida Sans"/>
          <w:sz w:val="20"/>
        </w:rPr>
        <w:t>) of erroneous information or change in circumstances within five (5) business days of the change, shall be grounds</w:t>
      </w:r>
      <w:r>
        <w:rPr>
          <w:rFonts w:ascii="Lucida Sans"/>
          <w:spacing w:val="-9"/>
          <w:sz w:val="20"/>
        </w:rPr>
        <w:t xml:space="preserve"> </w:t>
      </w:r>
      <w:r>
        <w:rPr>
          <w:rFonts w:ascii="Lucida Sans"/>
          <w:sz w:val="20"/>
        </w:rPr>
        <w:t>for</w:t>
      </w:r>
      <w:r>
        <w:rPr>
          <w:rFonts w:ascii="Lucida Sans"/>
          <w:spacing w:val="-6"/>
          <w:sz w:val="20"/>
        </w:rPr>
        <w:t xml:space="preserve"> </w:t>
      </w:r>
      <w:r>
        <w:rPr>
          <w:rFonts w:ascii="Lucida Sans"/>
          <w:sz w:val="20"/>
        </w:rPr>
        <w:t>immediate</w:t>
      </w:r>
      <w:r>
        <w:rPr>
          <w:rFonts w:ascii="Lucida Sans"/>
          <w:spacing w:val="-7"/>
          <w:sz w:val="20"/>
        </w:rPr>
        <w:t xml:space="preserve"> </w:t>
      </w:r>
      <w:r>
        <w:rPr>
          <w:rFonts w:ascii="Lucida Sans"/>
          <w:sz w:val="20"/>
        </w:rPr>
        <w:t>termination,</w:t>
      </w:r>
      <w:r>
        <w:rPr>
          <w:rFonts w:ascii="Lucida Sans"/>
          <w:spacing w:val="-9"/>
          <w:sz w:val="20"/>
        </w:rPr>
        <w:t xml:space="preserve"> </w:t>
      </w:r>
      <w:r>
        <w:rPr>
          <w:rFonts w:ascii="Lucida Sans"/>
          <w:sz w:val="20"/>
        </w:rPr>
        <w:t>and</w:t>
      </w:r>
      <w:r>
        <w:rPr>
          <w:rFonts w:ascii="Lucida Sans"/>
          <w:spacing w:val="-9"/>
          <w:sz w:val="20"/>
        </w:rPr>
        <w:t xml:space="preserve"> t</w:t>
      </w:r>
      <w:r>
        <w:rPr>
          <w:rFonts w:ascii="Lucida Sans"/>
          <w:sz w:val="20"/>
        </w:rPr>
        <w:t>hat</w:t>
      </w:r>
      <w:r>
        <w:rPr>
          <w:rFonts w:ascii="Lucida Sans"/>
          <w:spacing w:val="-7"/>
          <w:sz w:val="20"/>
        </w:rPr>
        <w:t xml:space="preserve"> </w:t>
      </w:r>
      <w:r>
        <w:rPr>
          <w:rFonts w:ascii="Lucida Sans"/>
          <w:sz w:val="20"/>
        </w:rPr>
        <w:t>termination</w:t>
      </w:r>
      <w:r>
        <w:rPr>
          <w:rFonts w:ascii="Lucida Sans"/>
          <w:spacing w:val="-7"/>
          <w:sz w:val="20"/>
        </w:rPr>
        <w:t xml:space="preserve"> </w:t>
      </w:r>
      <w:r>
        <w:rPr>
          <w:rFonts w:ascii="Lucida Sans"/>
          <w:sz w:val="20"/>
        </w:rPr>
        <w:t>of</w:t>
      </w:r>
      <w:r>
        <w:rPr>
          <w:rFonts w:ascii="Lucida Sans"/>
          <w:spacing w:val="-5"/>
          <w:sz w:val="20"/>
        </w:rPr>
        <w:t xml:space="preserve"> </w:t>
      </w:r>
      <w:r>
        <w:rPr>
          <w:rFonts w:ascii="Lucida Sans"/>
          <w:sz w:val="20"/>
        </w:rPr>
        <w:t>Contractor</w:t>
      </w:r>
      <w:r>
        <w:rPr>
          <w:rFonts w:ascii="Lucida Sans"/>
          <w:spacing w:val="-4"/>
          <w:sz w:val="20"/>
        </w:rPr>
        <w:t xml:space="preserve"> </w:t>
      </w:r>
      <w:r>
        <w:rPr>
          <w:rFonts w:ascii="Lucida Sans"/>
          <w:sz w:val="20"/>
        </w:rPr>
        <w:t>shall</w:t>
      </w:r>
      <w:r>
        <w:rPr>
          <w:rFonts w:ascii="Lucida Sans"/>
          <w:spacing w:val="-9"/>
          <w:sz w:val="20"/>
        </w:rPr>
        <w:t xml:space="preserve"> </w:t>
      </w:r>
      <w:r>
        <w:rPr>
          <w:rFonts w:ascii="Lucida Sans"/>
          <w:sz w:val="20"/>
        </w:rPr>
        <w:t>not</w:t>
      </w:r>
      <w:r>
        <w:rPr>
          <w:rFonts w:ascii="Lucida Sans"/>
          <w:spacing w:val="-6"/>
          <w:sz w:val="20"/>
        </w:rPr>
        <w:t xml:space="preserve"> </w:t>
      </w:r>
      <w:r>
        <w:rPr>
          <w:rFonts w:ascii="Lucida Sans"/>
          <w:sz w:val="20"/>
        </w:rPr>
        <w:t>be</w:t>
      </w:r>
      <w:r>
        <w:rPr>
          <w:rFonts w:ascii="Lucida Sans"/>
          <w:spacing w:val="-9"/>
          <w:sz w:val="20"/>
        </w:rPr>
        <w:t xml:space="preserve"> </w:t>
      </w:r>
      <w:r>
        <w:rPr>
          <w:rFonts w:ascii="Lucida Sans"/>
          <w:sz w:val="20"/>
        </w:rPr>
        <w:t>an</w:t>
      </w:r>
      <w:r>
        <w:rPr>
          <w:rFonts w:ascii="Lucida Sans"/>
          <w:spacing w:val="-5"/>
          <w:sz w:val="20"/>
        </w:rPr>
        <w:t xml:space="preserve"> </w:t>
      </w:r>
      <w:r>
        <w:rPr>
          <w:rFonts w:ascii="Lucida Sans"/>
          <w:sz w:val="20"/>
        </w:rPr>
        <w:t>election</w:t>
      </w:r>
      <w:r>
        <w:rPr>
          <w:rFonts w:ascii="Lucida Sans"/>
          <w:spacing w:val="-5"/>
          <w:sz w:val="20"/>
        </w:rPr>
        <w:t xml:space="preserve"> </w:t>
      </w:r>
      <w:r>
        <w:rPr>
          <w:rFonts w:ascii="Lucida Sans"/>
          <w:sz w:val="20"/>
        </w:rPr>
        <w:t>of remedy by (</w:t>
      </w:r>
      <w:r>
        <w:rPr>
          <w:rFonts w:ascii="Lucida Sans"/>
          <w:sz w:val="20"/>
        </w:rPr>
        <w:t>“</w:t>
      </w:r>
      <w:r>
        <w:rPr>
          <w:rFonts w:ascii="Lucida Sans"/>
          <w:sz w:val="20"/>
        </w:rPr>
        <w:t>The County</w:t>
      </w:r>
      <w:r>
        <w:rPr>
          <w:rFonts w:ascii="Lucida Sans"/>
          <w:sz w:val="20"/>
        </w:rPr>
        <w:t>”</w:t>
      </w:r>
      <w:r>
        <w:rPr>
          <w:rFonts w:ascii="Lucida Sans"/>
          <w:sz w:val="20"/>
        </w:rPr>
        <w:t>).</w:t>
      </w:r>
    </w:p>
    <w:p w14:paraId="78AE3CE1" w14:textId="77777777" w:rsidR="00ED1692" w:rsidRDefault="00ED1692" w:rsidP="00524801">
      <w:pPr>
        <w:pStyle w:val="ListParagraph"/>
        <w:widowControl w:val="0"/>
        <w:numPr>
          <w:ilvl w:val="2"/>
          <w:numId w:val="8"/>
        </w:numPr>
        <w:tabs>
          <w:tab w:val="left" w:pos="1740"/>
        </w:tabs>
        <w:autoSpaceDE w:val="0"/>
        <w:autoSpaceDN w:val="0"/>
        <w:spacing w:before="120" w:line="232" w:lineRule="exact"/>
        <w:ind w:right="117" w:firstLine="720"/>
        <w:contextualSpacing w:val="0"/>
        <w:jc w:val="both"/>
        <w:rPr>
          <w:sz w:val="20"/>
        </w:rPr>
      </w:pPr>
      <w:r>
        <w:rPr>
          <w:sz w:val="20"/>
        </w:rPr>
        <w:t>The</w:t>
      </w:r>
      <w:r>
        <w:rPr>
          <w:spacing w:val="-9"/>
          <w:sz w:val="20"/>
        </w:rPr>
        <w:t xml:space="preserve"> </w:t>
      </w:r>
      <w:r>
        <w:rPr>
          <w:sz w:val="20"/>
        </w:rPr>
        <w:t>certifications</w:t>
      </w:r>
      <w:r>
        <w:rPr>
          <w:spacing w:val="-9"/>
          <w:sz w:val="20"/>
        </w:rPr>
        <w:t xml:space="preserve"> </w:t>
      </w:r>
      <w:r>
        <w:rPr>
          <w:sz w:val="20"/>
        </w:rPr>
        <w:t>in</w:t>
      </w:r>
      <w:r>
        <w:rPr>
          <w:spacing w:val="-8"/>
          <w:sz w:val="20"/>
        </w:rPr>
        <w:t xml:space="preserve"> </w:t>
      </w:r>
      <w:r>
        <w:rPr>
          <w:sz w:val="20"/>
        </w:rPr>
        <w:t>the</w:t>
      </w:r>
      <w:r>
        <w:rPr>
          <w:spacing w:val="-7"/>
          <w:sz w:val="20"/>
        </w:rPr>
        <w:t xml:space="preserve"> </w:t>
      </w:r>
      <w:r>
        <w:rPr>
          <w:sz w:val="20"/>
        </w:rPr>
        <w:t>foregoing</w:t>
      </w:r>
      <w:r>
        <w:rPr>
          <w:spacing w:val="-8"/>
          <w:sz w:val="20"/>
        </w:rPr>
        <w:t xml:space="preserve"> </w:t>
      </w:r>
      <w:r>
        <w:rPr>
          <w:sz w:val="20"/>
        </w:rPr>
        <w:t>Paragraph</w:t>
      </w:r>
      <w:r>
        <w:rPr>
          <w:spacing w:val="-7"/>
          <w:sz w:val="20"/>
        </w:rPr>
        <w:t xml:space="preserve"> </w:t>
      </w:r>
      <w:r>
        <w:rPr>
          <w:sz w:val="20"/>
        </w:rPr>
        <w:t>8.1</w:t>
      </w:r>
      <w:r>
        <w:rPr>
          <w:spacing w:val="-10"/>
          <w:sz w:val="20"/>
        </w:rPr>
        <w:t xml:space="preserve"> </w:t>
      </w:r>
      <w:r>
        <w:rPr>
          <w:sz w:val="20"/>
        </w:rPr>
        <w:t>are</w:t>
      </w:r>
      <w:r>
        <w:rPr>
          <w:spacing w:val="-7"/>
          <w:sz w:val="20"/>
        </w:rPr>
        <w:t xml:space="preserve"> </w:t>
      </w:r>
      <w:r>
        <w:rPr>
          <w:sz w:val="20"/>
        </w:rPr>
        <w:t>material</w:t>
      </w:r>
      <w:r>
        <w:rPr>
          <w:spacing w:val="-9"/>
          <w:sz w:val="20"/>
        </w:rPr>
        <w:t xml:space="preserve"> </w:t>
      </w:r>
      <w:r>
        <w:rPr>
          <w:sz w:val="20"/>
        </w:rPr>
        <w:t>representations</w:t>
      </w:r>
      <w:r>
        <w:rPr>
          <w:spacing w:val="-9"/>
          <w:sz w:val="20"/>
        </w:rPr>
        <w:t xml:space="preserve"> </w:t>
      </w:r>
      <w:r>
        <w:rPr>
          <w:sz w:val="20"/>
        </w:rPr>
        <w:t>of fact upon which (“The Partners”) will place its reliance. The Contractor acknowledges that If it is later determined that Contractor did not comply with 2 CFR pt. 108, Subpart C and CFR Part 3000, Subpart C and, knowingly rendered an erroneous certification, in addition to the</w:t>
      </w:r>
      <w:r>
        <w:rPr>
          <w:spacing w:val="-41"/>
          <w:sz w:val="20"/>
        </w:rPr>
        <w:t xml:space="preserve"> </w:t>
      </w:r>
      <w:r>
        <w:rPr>
          <w:sz w:val="20"/>
        </w:rPr>
        <w:t>remedies available to (“Partners”), the Federal Government may pursue available remedies including, but not limited to, suspension and</w:t>
      </w:r>
      <w:r>
        <w:rPr>
          <w:spacing w:val="-22"/>
          <w:sz w:val="20"/>
        </w:rPr>
        <w:t xml:space="preserve"> </w:t>
      </w:r>
      <w:r>
        <w:rPr>
          <w:sz w:val="20"/>
        </w:rPr>
        <w:t>debarment.</w:t>
      </w:r>
    </w:p>
    <w:p w14:paraId="4F628810" w14:textId="77777777" w:rsidR="00ED1692" w:rsidRDefault="00ED1692" w:rsidP="00524801">
      <w:pPr>
        <w:pStyle w:val="ListParagraph"/>
        <w:widowControl w:val="0"/>
        <w:numPr>
          <w:ilvl w:val="2"/>
          <w:numId w:val="8"/>
        </w:numPr>
        <w:tabs>
          <w:tab w:val="left" w:pos="1740"/>
        </w:tabs>
        <w:autoSpaceDE w:val="0"/>
        <w:autoSpaceDN w:val="0"/>
        <w:spacing w:before="120" w:line="232" w:lineRule="exact"/>
        <w:ind w:right="117" w:firstLine="720"/>
        <w:contextualSpacing w:val="0"/>
        <w:jc w:val="both"/>
        <w:rPr>
          <w:sz w:val="20"/>
        </w:rPr>
      </w:pPr>
      <w:r>
        <w:rPr>
          <w:sz w:val="20"/>
        </w:rPr>
        <w:t>The</w:t>
      </w:r>
      <w:r>
        <w:rPr>
          <w:spacing w:val="-16"/>
          <w:sz w:val="20"/>
        </w:rPr>
        <w:t xml:space="preserve"> </w:t>
      </w:r>
      <w:r>
        <w:rPr>
          <w:sz w:val="20"/>
        </w:rPr>
        <w:t>Contractor</w:t>
      </w:r>
      <w:r>
        <w:rPr>
          <w:spacing w:val="-18"/>
          <w:sz w:val="20"/>
        </w:rPr>
        <w:t xml:space="preserve"> </w:t>
      </w:r>
      <w:r>
        <w:rPr>
          <w:sz w:val="20"/>
        </w:rPr>
        <w:t>will</w:t>
      </w:r>
      <w:r>
        <w:rPr>
          <w:spacing w:val="-18"/>
          <w:sz w:val="20"/>
        </w:rPr>
        <w:t xml:space="preserve"> </w:t>
      </w:r>
      <w:r>
        <w:rPr>
          <w:sz w:val="20"/>
        </w:rPr>
        <w:t>comply</w:t>
      </w:r>
      <w:r>
        <w:rPr>
          <w:spacing w:val="-17"/>
          <w:sz w:val="20"/>
        </w:rPr>
        <w:t xml:space="preserve"> </w:t>
      </w:r>
      <w:r>
        <w:rPr>
          <w:sz w:val="20"/>
        </w:rPr>
        <w:t>with</w:t>
      </w:r>
      <w:r>
        <w:rPr>
          <w:spacing w:val="-15"/>
          <w:sz w:val="20"/>
        </w:rPr>
        <w:t xml:space="preserve"> </w:t>
      </w:r>
      <w:r>
        <w:rPr>
          <w:sz w:val="20"/>
        </w:rPr>
        <w:t>2</w:t>
      </w:r>
      <w:r>
        <w:rPr>
          <w:spacing w:val="-17"/>
          <w:sz w:val="20"/>
        </w:rPr>
        <w:t xml:space="preserve"> </w:t>
      </w:r>
      <w:r>
        <w:rPr>
          <w:sz w:val="20"/>
        </w:rPr>
        <w:t>C.F.R.</w:t>
      </w:r>
      <w:r>
        <w:rPr>
          <w:spacing w:val="-17"/>
          <w:sz w:val="20"/>
        </w:rPr>
        <w:t xml:space="preserve"> </w:t>
      </w:r>
      <w:r>
        <w:rPr>
          <w:sz w:val="20"/>
        </w:rPr>
        <w:t>pt.</w:t>
      </w:r>
      <w:r>
        <w:rPr>
          <w:spacing w:val="-14"/>
          <w:sz w:val="20"/>
        </w:rPr>
        <w:t xml:space="preserve"> </w:t>
      </w:r>
      <w:r>
        <w:rPr>
          <w:sz w:val="20"/>
        </w:rPr>
        <w:t>180,</w:t>
      </w:r>
      <w:r>
        <w:rPr>
          <w:spacing w:val="-17"/>
          <w:sz w:val="20"/>
        </w:rPr>
        <w:t xml:space="preserve"> </w:t>
      </w:r>
      <w:r>
        <w:rPr>
          <w:sz w:val="20"/>
        </w:rPr>
        <w:t>subpart</w:t>
      </w:r>
      <w:r>
        <w:rPr>
          <w:spacing w:val="-16"/>
          <w:sz w:val="20"/>
        </w:rPr>
        <w:t xml:space="preserve"> </w:t>
      </w:r>
      <w:r>
        <w:rPr>
          <w:sz w:val="20"/>
        </w:rPr>
        <w:t>C</w:t>
      </w:r>
      <w:r>
        <w:rPr>
          <w:spacing w:val="-17"/>
          <w:sz w:val="20"/>
        </w:rPr>
        <w:t xml:space="preserve"> </w:t>
      </w:r>
      <w:r>
        <w:rPr>
          <w:sz w:val="20"/>
        </w:rPr>
        <w:t>and</w:t>
      </w:r>
      <w:r>
        <w:rPr>
          <w:spacing w:val="-14"/>
          <w:sz w:val="20"/>
        </w:rPr>
        <w:t xml:space="preserve"> </w:t>
      </w:r>
      <w:r>
        <w:rPr>
          <w:sz w:val="20"/>
        </w:rPr>
        <w:t>2</w:t>
      </w:r>
      <w:r>
        <w:rPr>
          <w:spacing w:val="-17"/>
          <w:sz w:val="20"/>
        </w:rPr>
        <w:t xml:space="preserve"> </w:t>
      </w:r>
      <w:r>
        <w:rPr>
          <w:sz w:val="20"/>
        </w:rPr>
        <w:t>C.F.R.</w:t>
      </w:r>
      <w:r>
        <w:rPr>
          <w:spacing w:val="-14"/>
          <w:sz w:val="20"/>
        </w:rPr>
        <w:t xml:space="preserve"> </w:t>
      </w:r>
      <w:r>
        <w:rPr>
          <w:sz w:val="20"/>
        </w:rPr>
        <w:t>pt.</w:t>
      </w:r>
      <w:r>
        <w:rPr>
          <w:spacing w:val="-14"/>
          <w:sz w:val="20"/>
        </w:rPr>
        <w:t xml:space="preserve"> </w:t>
      </w:r>
      <w:r>
        <w:rPr>
          <w:sz w:val="20"/>
        </w:rPr>
        <w:t>3000, Subpart C during period of this Contract and shall include a provision requiring compliance with these regulations in any contract with any lower tier covered transaction under this</w:t>
      </w:r>
      <w:r>
        <w:rPr>
          <w:spacing w:val="-33"/>
          <w:sz w:val="20"/>
        </w:rPr>
        <w:t xml:space="preserve"> </w:t>
      </w:r>
      <w:r>
        <w:rPr>
          <w:sz w:val="20"/>
        </w:rPr>
        <w:t>Contract.</w:t>
      </w:r>
    </w:p>
    <w:p w14:paraId="120A9F43" w14:textId="77777777" w:rsidR="00ED1692" w:rsidRDefault="00ED1692" w:rsidP="00ED1692">
      <w:pPr>
        <w:pStyle w:val="BodyText"/>
        <w:spacing w:before="10"/>
        <w:rPr>
          <w:rFonts w:ascii="Lucida Sans"/>
          <w:sz w:val="18"/>
        </w:rPr>
      </w:pPr>
    </w:p>
    <w:p w14:paraId="3C8C91D3" w14:textId="77777777" w:rsidR="00ED1692" w:rsidRDefault="00ED1692" w:rsidP="00524801">
      <w:pPr>
        <w:pStyle w:val="ListParagraph"/>
        <w:widowControl w:val="0"/>
        <w:numPr>
          <w:ilvl w:val="1"/>
          <w:numId w:val="7"/>
        </w:numPr>
        <w:tabs>
          <w:tab w:val="left" w:pos="840"/>
        </w:tabs>
        <w:autoSpaceDE w:val="0"/>
        <w:autoSpaceDN w:val="0"/>
        <w:contextualSpacing w:val="0"/>
        <w:jc w:val="both"/>
        <w:rPr>
          <w:b/>
          <w:sz w:val="20"/>
        </w:rPr>
      </w:pPr>
      <w:r>
        <w:rPr>
          <w:b/>
          <w:spacing w:val="-1"/>
          <w:w w:val="99"/>
          <w:sz w:val="20"/>
        </w:rPr>
        <w:t>B</w:t>
      </w:r>
      <w:r>
        <w:rPr>
          <w:b/>
          <w:w w:val="99"/>
          <w:sz w:val="20"/>
        </w:rPr>
        <w:t>Y</w:t>
      </w:r>
      <w:r>
        <w:rPr>
          <w:b/>
          <w:spacing w:val="-1"/>
          <w:w w:val="99"/>
          <w:sz w:val="20"/>
        </w:rPr>
        <w:t>R</w:t>
      </w:r>
      <w:r>
        <w:rPr>
          <w:b/>
          <w:w w:val="99"/>
          <w:sz w:val="20"/>
        </w:rPr>
        <w:t>D</w:t>
      </w:r>
      <w:r>
        <w:rPr>
          <w:spacing w:val="17"/>
          <w:sz w:val="20"/>
        </w:rPr>
        <w:t xml:space="preserve"> </w:t>
      </w:r>
      <w:r>
        <w:rPr>
          <w:b/>
          <w:w w:val="99"/>
          <w:sz w:val="20"/>
        </w:rPr>
        <w:t>A</w:t>
      </w:r>
      <w:r>
        <w:rPr>
          <w:b/>
          <w:spacing w:val="3"/>
          <w:w w:val="99"/>
          <w:sz w:val="20"/>
        </w:rPr>
        <w:t>N</w:t>
      </w:r>
      <w:r>
        <w:rPr>
          <w:b/>
          <w:spacing w:val="-1"/>
          <w:w w:val="99"/>
          <w:sz w:val="20"/>
        </w:rPr>
        <w:t>T</w:t>
      </w:r>
      <w:r>
        <w:rPr>
          <w:b/>
          <w:spacing w:val="1"/>
          <w:w w:val="99"/>
          <w:sz w:val="20"/>
        </w:rPr>
        <w:t>I</w:t>
      </w:r>
      <w:r>
        <w:rPr>
          <w:b/>
          <w:w w:val="210"/>
          <w:sz w:val="20"/>
        </w:rPr>
        <w:t>-</w:t>
      </w:r>
      <w:r>
        <w:rPr>
          <w:b/>
          <w:spacing w:val="1"/>
          <w:w w:val="99"/>
          <w:sz w:val="20"/>
        </w:rPr>
        <w:t>L</w:t>
      </w:r>
      <w:r>
        <w:rPr>
          <w:b/>
          <w:spacing w:val="-1"/>
          <w:w w:val="99"/>
          <w:sz w:val="20"/>
        </w:rPr>
        <w:t>O</w:t>
      </w:r>
      <w:r>
        <w:rPr>
          <w:b/>
          <w:spacing w:val="1"/>
          <w:w w:val="99"/>
          <w:sz w:val="20"/>
        </w:rPr>
        <w:t>B</w:t>
      </w:r>
      <w:r>
        <w:rPr>
          <w:b/>
          <w:spacing w:val="-1"/>
          <w:w w:val="99"/>
          <w:sz w:val="20"/>
        </w:rPr>
        <w:t>B</w:t>
      </w:r>
      <w:r>
        <w:rPr>
          <w:b/>
          <w:w w:val="99"/>
          <w:sz w:val="20"/>
        </w:rPr>
        <w:t>Y</w:t>
      </w:r>
      <w:r>
        <w:rPr>
          <w:b/>
          <w:spacing w:val="1"/>
          <w:w w:val="99"/>
          <w:sz w:val="20"/>
        </w:rPr>
        <w:t>I</w:t>
      </w:r>
      <w:r>
        <w:rPr>
          <w:b/>
          <w:w w:val="99"/>
          <w:sz w:val="20"/>
        </w:rPr>
        <w:t>NG</w:t>
      </w:r>
      <w:r>
        <w:rPr>
          <w:spacing w:val="17"/>
          <w:sz w:val="20"/>
        </w:rPr>
        <w:t xml:space="preserve"> </w:t>
      </w:r>
      <w:r>
        <w:rPr>
          <w:b/>
          <w:w w:val="99"/>
          <w:sz w:val="20"/>
        </w:rPr>
        <w:t>A</w:t>
      </w:r>
      <w:r>
        <w:rPr>
          <w:b/>
          <w:spacing w:val="-1"/>
          <w:w w:val="99"/>
          <w:sz w:val="20"/>
        </w:rPr>
        <w:t>M</w:t>
      </w:r>
      <w:r>
        <w:rPr>
          <w:b/>
          <w:w w:val="99"/>
          <w:sz w:val="20"/>
        </w:rPr>
        <w:t>EN</w:t>
      </w:r>
      <w:r>
        <w:rPr>
          <w:b/>
          <w:spacing w:val="3"/>
          <w:w w:val="99"/>
          <w:sz w:val="20"/>
        </w:rPr>
        <w:t>D</w:t>
      </w:r>
      <w:r>
        <w:rPr>
          <w:b/>
          <w:spacing w:val="-1"/>
          <w:w w:val="99"/>
          <w:sz w:val="20"/>
        </w:rPr>
        <w:t>M</w:t>
      </w:r>
      <w:r>
        <w:rPr>
          <w:b/>
          <w:w w:val="99"/>
          <w:sz w:val="20"/>
        </w:rPr>
        <w:t>EN</w:t>
      </w:r>
      <w:r>
        <w:rPr>
          <w:b/>
          <w:spacing w:val="-1"/>
          <w:w w:val="99"/>
          <w:sz w:val="20"/>
        </w:rPr>
        <w:t>T</w:t>
      </w:r>
      <w:r>
        <w:rPr>
          <w:b/>
          <w:w w:val="99"/>
          <w:sz w:val="20"/>
        </w:rPr>
        <w:t>,</w:t>
      </w:r>
      <w:r>
        <w:rPr>
          <w:spacing w:val="18"/>
          <w:sz w:val="20"/>
        </w:rPr>
        <w:t xml:space="preserve"> </w:t>
      </w:r>
      <w:r>
        <w:rPr>
          <w:b/>
          <w:w w:val="102"/>
          <w:sz w:val="20"/>
        </w:rPr>
        <w:t>31</w:t>
      </w:r>
      <w:r>
        <w:rPr>
          <w:spacing w:val="15"/>
          <w:sz w:val="20"/>
        </w:rPr>
        <w:t xml:space="preserve"> </w:t>
      </w:r>
      <w:r>
        <w:rPr>
          <w:b/>
          <w:w w:val="99"/>
          <w:sz w:val="20"/>
        </w:rPr>
        <w:t>U</w:t>
      </w:r>
      <w:r>
        <w:rPr>
          <w:b/>
          <w:spacing w:val="3"/>
          <w:w w:val="99"/>
          <w:sz w:val="20"/>
        </w:rPr>
        <w:t>.</w:t>
      </w:r>
      <w:r>
        <w:rPr>
          <w:b/>
          <w:spacing w:val="-1"/>
          <w:w w:val="99"/>
          <w:sz w:val="20"/>
        </w:rPr>
        <w:t>S</w:t>
      </w:r>
      <w:r>
        <w:rPr>
          <w:b/>
          <w:spacing w:val="1"/>
          <w:w w:val="99"/>
          <w:sz w:val="20"/>
        </w:rPr>
        <w:t>.</w:t>
      </w:r>
      <w:r>
        <w:rPr>
          <w:b/>
          <w:spacing w:val="-1"/>
          <w:w w:val="99"/>
          <w:sz w:val="20"/>
        </w:rPr>
        <w:t>C</w:t>
      </w:r>
      <w:r>
        <w:rPr>
          <w:b/>
          <w:w w:val="99"/>
          <w:sz w:val="20"/>
        </w:rPr>
        <w:t>.</w:t>
      </w:r>
      <w:r>
        <w:rPr>
          <w:spacing w:val="18"/>
          <w:sz w:val="20"/>
        </w:rPr>
        <w:t xml:space="preserve"> </w:t>
      </w:r>
      <w:r>
        <w:rPr>
          <w:b/>
          <w:w w:val="102"/>
          <w:sz w:val="20"/>
        </w:rPr>
        <w:t>§</w:t>
      </w:r>
      <w:r>
        <w:rPr>
          <w:spacing w:val="15"/>
          <w:sz w:val="20"/>
        </w:rPr>
        <w:t xml:space="preserve"> </w:t>
      </w:r>
      <w:r>
        <w:rPr>
          <w:b/>
          <w:w w:val="102"/>
          <w:sz w:val="20"/>
        </w:rPr>
        <w:t>1352</w:t>
      </w:r>
      <w:r>
        <w:rPr>
          <w:b/>
          <w:w w:val="99"/>
          <w:sz w:val="20"/>
        </w:rPr>
        <w:t>.</w:t>
      </w:r>
    </w:p>
    <w:p w14:paraId="77C3263D" w14:textId="77777777" w:rsidR="00ED1692" w:rsidRDefault="00ED1692" w:rsidP="00524801">
      <w:pPr>
        <w:pStyle w:val="ListParagraph"/>
        <w:widowControl w:val="0"/>
        <w:numPr>
          <w:ilvl w:val="2"/>
          <w:numId w:val="7"/>
        </w:numPr>
        <w:tabs>
          <w:tab w:val="left" w:pos="1739"/>
          <w:tab w:val="left" w:pos="1740"/>
        </w:tabs>
        <w:autoSpaceDE w:val="0"/>
        <w:autoSpaceDN w:val="0"/>
        <w:spacing w:before="117" w:line="237" w:lineRule="exact"/>
        <w:ind w:firstLine="720"/>
        <w:contextualSpacing w:val="0"/>
        <w:jc w:val="both"/>
        <w:rPr>
          <w:b/>
          <w:sz w:val="20"/>
        </w:rPr>
      </w:pPr>
      <w:r>
        <w:rPr>
          <w:sz w:val="20"/>
        </w:rPr>
        <w:t xml:space="preserve">By execution of this Contract, Contractor’s authorized representative </w:t>
      </w:r>
      <w:r>
        <w:rPr>
          <w:b/>
          <w:sz w:val="20"/>
        </w:rPr>
        <w:t>certifies</w:t>
      </w:r>
    </w:p>
    <w:p w14:paraId="149EE328" w14:textId="77777777" w:rsidR="00ED1692" w:rsidRDefault="00ED1692" w:rsidP="00ED1692">
      <w:pPr>
        <w:ind w:left="119"/>
        <w:jc w:val="both"/>
        <w:rPr>
          <w:rFonts w:ascii="Lucida Sans"/>
          <w:sz w:val="20"/>
        </w:rPr>
      </w:pPr>
      <w:r>
        <w:rPr>
          <w:rFonts w:ascii="Lucida Sans"/>
          <w:sz w:val="20"/>
        </w:rPr>
        <w:t>to the best of his or her knowledge, that:</w:t>
      </w:r>
    </w:p>
    <w:p w14:paraId="2E7D25B6" w14:textId="77777777" w:rsidR="00ED1692" w:rsidRDefault="00ED1692" w:rsidP="00524801">
      <w:pPr>
        <w:pStyle w:val="ListParagraph"/>
        <w:widowControl w:val="0"/>
        <w:numPr>
          <w:ilvl w:val="3"/>
          <w:numId w:val="7"/>
        </w:numPr>
        <w:tabs>
          <w:tab w:val="left" w:pos="2280"/>
        </w:tabs>
        <w:autoSpaceDE w:val="0"/>
        <w:autoSpaceDN w:val="0"/>
        <w:spacing w:before="119" w:line="237" w:lineRule="auto"/>
        <w:ind w:right="115" w:firstLine="900"/>
        <w:contextualSpacing w:val="0"/>
        <w:jc w:val="both"/>
        <w:rPr>
          <w:sz w:val="20"/>
        </w:rPr>
      </w:pPr>
      <w:r>
        <w:rPr>
          <w:sz w:val="20"/>
        </w:rPr>
        <w:t>No Federal appropriated funds have been paid or will be paid, by or on behalf of Contractor, to any person for influencing or attempting to influence an officer or</w:t>
      </w:r>
      <w:r>
        <w:rPr>
          <w:spacing w:val="-6"/>
          <w:sz w:val="20"/>
        </w:rPr>
        <w:t xml:space="preserve"> </w:t>
      </w:r>
      <w:r>
        <w:rPr>
          <w:sz w:val="20"/>
        </w:rPr>
        <w:t>employee</w:t>
      </w:r>
      <w:r>
        <w:rPr>
          <w:spacing w:val="-7"/>
          <w:sz w:val="20"/>
        </w:rPr>
        <w:t xml:space="preserve"> </w:t>
      </w:r>
      <w:r>
        <w:rPr>
          <w:sz w:val="20"/>
        </w:rPr>
        <w:t>of</w:t>
      </w:r>
      <w:r>
        <w:rPr>
          <w:spacing w:val="-5"/>
          <w:sz w:val="20"/>
        </w:rPr>
        <w:t xml:space="preserve"> </w:t>
      </w:r>
      <w:r>
        <w:rPr>
          <w:sz w:val="20"/>
        </w:rPr>
        <w:t>an</w:t>
      </w:r>
      <w:r>
        <w:rPr>
          <w:spacing w:val="-5"/>
          <w:sz w:val="20"/>
        </w:rPr>
        <w:t xml:space="preserve"> </w:t>
      </w:r>
      <w:r>
        <w:rPr>
          <w:sz w:val="20"/>
        </w:rPr>
        <w:t>agency,</w:t>
      </w:r>
      <w:r>
        <w:rPr>
          <w:spacing w:val="-7"/>
          <w:sz w:val="20"/>
        </w:rPr>
        <w:t xml:space="preserve"> </w:t>
      </w:r>
      <w:r>
        <w:rPr>
          <w:sz w:val="20"/>
        </w:rPr>
        <w:t>a</w:t>
      </w:r>
      <w:r>
        <w:rPr>
          <w:spacing w:val="-3"/>
          <w:sz w:val="20"/>
        </w:rPr>
        <w:t xml:space="preserve"> </w:t>
      </w:r>
      <w:r>
        <w:rPr>
          <w:sz w:val="20"/>
        </w:rPr>
        <w:t>Member</w:t>
      </w:r>
      <w:r>
        <w:rPr>
          <w:spacing w:val="-6"/>
          <w:sz w:val="20"/>
        </w:rPr>
        <w:t xml:space="preserve"> </w:t>
      </w:r>
      <w:r>
        <w:rPr>
          <w:sz w:val="20"/>
        </w:rPr>
        <w:t>of</w:t>
      </w:r>
      <w:r>
        <w:rPr>
          <w:spacing w:val="-5"/>
          <w:sz w:val="20"/>
        </w:rPr>
        <w:t xml:space="preserve"> </w:t>
      </w:r>
      <w:r>
        <w:rPr>
          <w:sz w:val="20"/>
        </w:rPr>
        <w:t>Congress,</w:t>
      </w:r>
      <w:r>
        <w:rPr>
          <w:spacing w:val="-7"/>
          <w:sz w:val="20"/>
        </w:rPr>
        <w:t xml:space="preserve"> </w:t>
      </w:r>
      <w:r>
        <w:rPr>
          <w:sz w:val="20"/>
        </w:rPr>
        <w:t>an</w:t>
      </w:r>
      <w:r>
        <w:rPr>
          <w:spacing w:val="-5"/>
          <w:sz w:val="20"/>
        </w:rPr>
        <w:t xml:space="preserve"> </w:t>
      </w:r>
      <w:r>
        <w:rPr>
          <w:sz w:val="20"/>
        </w:rPr>
        <w:t>officer</w:t>
      </w:r>
      <w:r>
        <w:rPr>
          <w:spacing w:val="-6"/>
          <w:sz w:val="20"/>
        </w:rPr>
        <w:t xml:space="preserve"> </w:t>
      </w:r>
      <w:r>
        <w:rPr>
          <w:sz w:val="20"/>
        </w:rPr>
        <w:t>or</w:t>
      </w:r>
      <w:r>
        <w:rPr>
          <w:spacing w:val="-6"/>
          <w:sz w:val="20"/>
        </w:rPr>
        <w:t xml:space="preserve"> </w:t>
      </w:r>
      <w:r>
        <w:rPr>
          <w:sz w:val="20"/>
        </w:rPr>
        <w:t>employee</w:t>
      </w:r>
      <w:r>
        <w:rPr>
          <w:spacing w:val="-4"/>
          <w:sz w:val="20"/>
        </w:rPr>
        <w:t xml:space="preserve"> </w:t>
      </w:r>
      <w:r>
        <w:rPr>
          <w:sz w:val="20"/>
        </w:rPr>
        <w:t>of</w:t>
      </w:r>
      <w:r>
        <w:rPr>
          <w:spacing w:val="-5"/>
          <w:sz w:val="20"/>
        </w:rPr>
        <w:t xml:space="preserve"> </w:t>
      </w:r>
      <w:r>
        <w:rPr>
          <w:sz w:val="20"/>
        </w:rPr>
        <w:t>Congress,</w:t>
      </w:r>
      <w:r>
        <w:rPr>
          <w:spacing w:val="-7"/>
          <w:sz w:val="20"/>
        </w:rPr>
        <w:t xml:space="preserve"> </w:t>
      </w:r>
      <w:r>
        <w:rPr>
          <w:sz w:val="20"/>
        </w:rPr>
        <w:t>or an employee of a Member of Congress in connection with the awarding of any Federal contract, the making of any Federal grant, the making of any Federal loan, the entering into</w:t>
      </w:r>
      <w:r>
        <w:rPr>
          <w:spacing w:val="-18"/>
          <w:sz w:val="20"/>
        </w:rPr>
        <w:t xml:space="preserve"> </w:t>
      </w:r>
      <w:r>
        <w:rPr>
          <w:sz w:val="20"/>
        </w:rPr>
        <w:t>of</w:t>
      </w:r>
      <w:r>
        <w:rPr>
          <w:spacing w:val="-17"/>
          <w:sz w:val="20"/>
        </w:rPr>
        <w:t xml:space="preserve"> </w:t>
      </w:r>
      <w:r>
        <w:rPr>
          <w:sz w:val="20"/>
        </w:rPr>
        <w:t>any</w:t>
      </w:r>
      <w:r>
        <w:rPr>
          <w:spacing w:val="-19"/>
          <w:sz w:val="20"/>
        </w:rPr>
        <w:t xml:space="preserve"> </w:t>
      </w:r>
      <w:r>
        <w:rPr>
          <w:sz w:val="20"/>
        </w:rPr>
        <w:t>cooperative</w:t>
      </w:r>
      <w:r>
        <w:rPr>
          <w:spacing w:val="-16"/>
          <w:sz w:val="20"/>
        </w:rPr>
        <w:t xml:space="preserve"> </w:t>
      </w:r>
      <w:r>
        <w:rPr>
          <w:sz w:val="20"/>
        </w:rPr>
        <w:t>agreement,</w:t>
      </w:r>
      <w:r>
        <w:rPr>
          <w:spacing w:val="-17"/>
          <w:sz w:val="20"/>
        </w:rPr>
        <w:t xml:space="preserve"> </w:t>
      </w:r>
      <w:r>
        <w:rPr>
          <w:sz w:val="20"/>
        </w:rPr>
        <w:t>and</w:t>
      </w:r>
      <w:r>
        <w:rPr>
          <w:spacing w:val="-16"/>
          <w:sz w:val="20"/>
        </w:rPr>
        <w:t xml:space="preserve"> </w:t>
      </w:r>
      <w:r>
        <w:rPr>
          <w:sz w:val="20"/>
        </w:rPr>
        <w:t>the</w:t>
      </w:r>
      <w:r>
        <w:rPr>
          <w:spacing w:val="-14"/>
          <w:sz w:val="20"/>
        </w:rPr>
        <w:t xml:space="preserve"> </w:t>
      </w:r>
      <w:r>
        <w:rPr>
          <w:sz w:val="20"/>
        </w:rPr>
        <w:t>extension,</w:t>
      </w:r>
      <w:r>
        <w:rPr>
          <w:spacing w:val="-19"/>
          <w:sz w:val="20"/>
        </w:rPr>
        <w:t xml:space="preserve"> </w:t>
      </w:r>
      <w:r>
        <w:rPr>
          <w:sz w:val="20"/>
        </w:rPr>
        <w:t>continuation,</w:t>
      </w:r>
      <w:r>
        <w:rPr>
          <w:spacing w:val="-17"/>
          <w:sz w:val="20"/>
        </w:rPr>
        <w:t xml:space="preserve"> </w:t>
      </w:r>
      <w:r>
        <w:rPr>
          <w:sz w:val="20"/>
        </w:rPr>
        <w:t>renewal,</w:t>
      </w:r>
      <w:r>
        <w:rPr>
          <w:spacing w:val="-19"/>
          <w:sz w:val="20"/>
        </w:rPr>
        <w:t xml:space="preserve"> </w:t>
      </w:r>
      <w:r>
        <w:rPr>
          <w:sz w:val="20"/>
        </w:rPr>
        <w:t>amendment, or modification of any Federal contract, grant, loan, or cooperative</w:t>
      </w:r>
      <w:r>
        <w:rPr>
          <w:spacing w:val="-30"/>
          <w:sz w:val="20"/>
        </w:rPr>
        <w:t xml:space="preserve"> </w:t>
      </w:r>
      <w:r>
        <w:rPr>
          <w:sz w:val="20"/>
        </w:rPr>
        <w:t>agreement.</w:t>
      </w:r>
    </w:p>
    <w:p w14:paraId="121C8918" w14:textId="77777777" w:rsidR="00ED1692" w:rsidRDefault="00ED1692" w:rsidP="00524801">
      <w:pPr>
        <w:pStyle w:val="ListParagraph"/>
        <w:widowControl w:val="0"/>
        <w:numPr>
          <w:ilvl w:val="3"/>
          <w:numId w:val="7"/>
        </w:numPr>
        <w:tabs>
          <w:tab w:val="left" w:pos="2280"/>
        </w:tabs>
        <w:autoSpaceDE w:val="0"/>
        <w:autoSpaceDN w:val="0"/>
        <w:spacing w:before="125" w:line="232" w:lineRule="exact"/>
        <w:ind w:right="117" w:firstLine="900"/>
        <w:contextualSpacing w:val="0"/>
        <w:jc w:val="both"/>
        <w:rPr>
          <w:sz w:val="20"/>
        </w:rPr>
      </w:pPr>
      <w:r>
        <w:rPr>
          <w:sz w:val="20"/>
        </w:rPr>
        <w:t>If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w:t>
      </w:r>
      <w:r>
        <w:rPr>
          <w:spacing w:val="-14"/>
          <w:sz w:val="20"/>
        </w:rPr>
        <w:t xml:space="preserve"> </w:t>
      </w:r>
      <w:r>
        <w:rPr>
          <w:sz w:val="20"/>
        </w:rPr>
        <w:t>instructions.</w:t>
      </w:r>
    </w:p>
    <w:p w14:paraId="6BC40641" w14:textId="77777777" w:rsidR="00ED1692" w:rsidRDefault="00ED1692" w:rsidP="00524801">
      <w:pPr>
        <w:pStyle w:val="ListParagraph"/>
        <w:widowControl w:val="0"/>
        <w:numPr>
          <w:ilvl w:val="3"/>
          <w:numId w:val="7"/>
        </w:numPr>
        <w:tabs>
          <w:tab w:val="left" w:pos="2280"/>
        </w:tabs>
        <w:autoSpaceDE w:val="0"/>
        <w:autoSpaceDN w:val="0"/>
        <w:spacing w:before="120" w:line="232" w:lineRule="exact"/>
        <w:ind w:right="117" w:firstLine="900"/>
        <w:contextualSpacing w:val="0"/>
        <w:jc w:val="both"/>
        <w:rPr>
          <w:sz w:val="20"/>
        </w:rPr>
      </w:pPr>
      <w:r>
        <w:rPr>
          <w:sz w:val="20"/>
        </w:rPr>
        <w:t>Contractor will require the language of this certification to be included in the</w:t>
      </w:r>
      <w:r>
        <w:rPr>
          <w:spacing w:val="-9"/>
          <w:sz w:val="20"/>
        </w:rPr>
        <w:t xml:space="preserve"> </w:t>
      </w:r>
      <w:r>
        <w:rPr>
          <w:sz w:val="20"/>
        </w:rPr>
        <w:t>solicitation</w:t>
      </w:r>
      <w:r>
        <w:rPr>
          <w:spacing w:val="-7"/>
          <w:sz w:val="20"/>
        </w:rPr>
        <w:t xml:space="preserve"> </w:t>
      </w:r>
      <w:r>
        <w:rPr>
          <w:sz w:val="20"/>
        </w:rPr>
        <w:t>and</w:t>
      </w:r>
      <w:r>
        <w:rPr>
          <w:spacing w:val="-9"/>
          <w:sz w:val="20"/>
        </w:rPr>
        <w:t xml:space="preserve"> </w:t>
      </w:r>
      <w:r>
        <w:rPr>
          <w:sz w:val="20"/>
        </w:rPr>
        <w:t>contract</w:t>
      </w:r>
      <w:r>
        <w:rPr>
          <w:spacing w:val="-9"/>
          <w:sz w:val="20"/>
        </w:rPr>
        <w:t xml:space="preserve"> </w:t>
      </w:r>
      <w:r>
        <w:rPr>
          <w:sz w:val="20"/>
        </w:rPr>
        <w:t>award</w:t>
      </w:r>
      <w:r>
        <w:rPr>
          <w:spacing w:val="-9"/>
          <w:sz w:val="20"/>
        </w:rPr>
        <w:t xml:space="preserve"> </w:t>
      </w:r>
      <w:r>
        <w:rPr>
          <w:sz w:val="20"/>
        </w:rPr>
        <w:t>documents</w:t>
      </w:r>
      <w:r>
        <w:rPr>
          <w:spacing w:val="-9"/>
          <w:sz w:val="20"/>
        </w:rPr>
        <w:t xml:space="preserve"> </w:t>
      </w:r>
      <w:r>
        <w:rPr>
          <w:sz w:val="20"/>
        </w:rPr>
        <w:t>for</w:t>
      </w:r>
      <w:r>
        <w:rPr>
          <w:spacing w:val="-6"/>
          <w:sz w:val="20"/>
        </w:rPr>
        <w:t xml:space="preserve"> </w:t>
      </w:r>
      <w:r>
        <w:rPr>
          <w:sz w:val="20"/>
        </w:rPr>
        <w:t>all</w:t>
      </w:r>
      <w:r>
        <w:rPr>
          <w:spacing w:val="-9"/>
          <w:sz w:val="20"/>
        </w:rPr>
        <w:t xml:space="preserve"> </w:t>
      </w:r>
      <w:r>
        <w:rPr>
          <w:sz w:val="20"/>
        </w:rPr>
        <w:t>sub awards</w:t>
      </w:r>
      <w:r>
        <w:rPr>
          <w:spacing w:val="-7"/>
          <w:sz w:val="20"/>
        </w:rPr>
        <w:t xml:space="preserve"> </w:t>
      </w:r>
      <w:r>
        <w:rPr>
          <w:sz w:val="20"/>
        </w:rPr>
        <w:t>(subcontracts)</w:t>
      </w:r>
      <w:r>
        <w:rPr>
          <w:spacing w:val="-9"/>
          <w:sz w:val="20"/>
        </w:rPr>
        <w:t xml:space="preserve"> </w:t>
      </w:r>
      <w:r>
        <w:rPr>
          <w:sz w:val="20"/>
        </w:rPr>
        <w:t>at</w:t>
      </w:r>
      <w:r>
        <w:rPr>
          <w:spacing w:val="-9"/>
          <w:sz w:val="20"/>
        </w:rPr>
        <w:t xml:space="preserve"> </w:t>
      </w:r>
      <w:r>
        <w:rPr>
          <w:sz w:val="20"/>
        </w:rPr>
        <w:t>all</w:t>
      </w:r>
      <w:r>
        <w:rPr>
          <w:spacing w:val="-9"/>
          <w:sz w:val="20"/>
        </w:rPr>
        <w:t xml:space="preserve"> </w:t>
      </w:r>
      <w:r>
        <w:rPr>
          <w:sz w:val="20"/>
        </w:rPr>
        <w:t>tiers and that all sub recipients shall certify and disclose</w:t>
      </w:r>
      <w:r>
        <w:rPr>
          <w:spacing w:val="-25"/>
          <w:sz w:val="20"/>
        </w:rPr>
        <w:t xml:space="preserve"> </w:t>
      </w:r>
      <w:r>
        <w:rPr>
          <w:sz w:val="20"/>
        </w:rPr>
        <w:t>accordingly.</w:t>
      </w:r>
    </w:p>
    <w:p w14:paraId="5A30CFB7" w14:textId="77777777" w:rsidR="00ED1692" w:rsidRDefault="00ED1692" w:rsidP="00524801">
      <w:pPr>
        <w:pStyle w:val="ListParagraph"/>
        <w:widowControl w:val="0"/>
        <w:numPr>
          <w:ilvl w:val="2"/>
          <w:numId w:val="7"/>
        </w:numPr>
        <w:tabs>
          <w:tab w:val="left" w:pos="1740"/>
        </w:tabs>
        <w:autoSpaceDE w:val="0"/>
        <w:autoSpaceDN w:val="0"/>
        <w:spacing w:before="120" w:line="232" w:lineRule="exact"/>
        <w:ind w:right="117" w:firstLine="720"/>
        <w:contextualSpacing w:val="0"/>
        <w:jc w:val="both"/>
        <w:rPr>
          <w:sz w:val="20"/>
        </w:rPr>
      </w:pPr>
      <w:r>
        <w:rPr>
          <w:sz w:val="20"/>
        </w:rPr>
        <w:t>The</w:t>
      </w:r>
      <w:r>
        <w:rPr>
          <w:spacing w:val="-12"/>
          <w:sz w:val="20"/>
        </w:rPr>
        <w:t xml:space="preserve"> </w:t>
      </w:r>
      <w:r>
        <w:rPr>
          <w:sz w:val="20"/>
        </w:rPr>
        <w:t>certifications</w:t>
      </w:r>
      <w:r>
        <w:rPr>
          <w:spacing w:val="-9"/>
          <w:sz w:val="20"/>
        </w:rPr>
        <w:t xml:space="preserve"> </w:t>
      </w:r>
      <w:r>
        <w:rPr>
          <w:sz w:val="20"/>
        </w:rPr>
        <w:t>in</w:t>
      </w:r>
      <w:r>
        <w:rPr>
          <w:spacing w:val="-10"/>
          <w:sz w:val="20"/>
        </w:rPr>
        <w:t xml:space="preserve"> </w:t>
      </w:r>
      <w:r>
        <w:rPr>
          <w:sz w:val="20"/>
        </w:rPr>
        <w:t>this</w:t>
      </w:r>
      <w:r>
        <w:rPr>
          <w:spacing w:val="-7"/>
          <w:sz w:val="20"/>
        </w:rPr>
        <w:t xml:space="preserve"> </w:t>
      </w:r>
      <w:r>
        <w:rPr>
          <w:sz w:val="20"/>
        </w:rPr>
        <w:t>Paragraph</w:t>
      </w:r>
      <w:r>
        <w:rPr>
          <w:spacing w:val="-7"/>
          <w:sz w:val="20"/>
        </w:rPr>
        <w:t xml:space="preserve"> </w:t>
      </w:r>
      <w:r>
        <w:rPr>
          <w:sz w:val="20"/>
        </w:rPr>
        <w:t>9.1</w:t>
      </w:r>
      <w:r>
        <w:rPr>
          <w:spacing w:val="-12"/>
          <w:sz w:val="20"/>
        </w:rPr>
        <w:t xml:space="preserve"> </w:t>
      </w:r>
      <w:r>
        <w:rPr>
          <w:sz w:val="20"/>
        </w:rPr>
        <w:t>are</w:t>
      </w:r>
      <w:r>
        <w:rPr>
          <w:spacing w:val="-9"/>
          <w:sz w:val="20"/>
        </w:rPr>
        <w:t xml:space="preserve"> </w:t>
      </w:r>
      <w:r>
        <w:rPr>
          <w:sz w:val="20"/>
        </w:rPr>
        <w:t>material</w:t>
      </w:r>
      <w:r>
        <w:rPr>
          <w:spacing w:val="-11"/>
          <w:sz w:val="20"/>
        </w:rPr>
        <w:t xml:space="preserve"> </w:t>
      </w:r>
      <w:r>
        <w:rPr>
          <w:sz w:val="20"/>
        </w:rPr>
        <w:t>representations</w:t>
      </w:r>
      <w:r>
        <w:rPr>
          <w:spacing w:val="-12"/>
          <w:sz w:val="20"/>
        </w:rPr>
        <w:t xml:space="preserve"> </w:t>
      </w:r>
      <w:r>
        <w:rPr>
          <w:sz w:val="20"/>
        </w:rPr>
        <w:t>of</w:t>
      </w:r>
      <w:r>
        <w:rPr>
          <w:spacing w:val="-10"/>
          <w:sz w:val="20"/>
        </w:rPr>
        <w:t xml:space="preserve"> </w:t>
      </w:r>
      <w:r>
        <w:rPr>
          <w:sz w:val="20"/>
        </w:rPr>
        <w:t>fact</w:t>
      </w:r>
      <w:r>
        <w:rPr>
          <w:spacing w:val="-9"/>
          <w:sz w:val="20"/>
        </w:rPr>
        <w:t xml:space="preserve"> </w:t>
      </w:r>
      <w:r>
        <w:rPr>
          <w:sz w:val="20"/>
        </w:rPr>
        <w:t>upon which reliance was placed when this transaction was made or entered into. Submission of these certifications is a prerequisite for making or entering into this transaction imposed by 31,</w:t>
      </w:r>
      <w:r>
        <w:rPr>
          <w:spacing w:val="-37"/>
          <w:sz w:val="20"/>
        </w:rPr>
        <w:t xml:space="preserve"> </w:t>
      </w:r>
      <w:r>
        <w:rPr>
          <w:sz w:val="20"/>
        </w:rPr>
        <w:t>U.S.C.</w:t>
      </w:r>
    </w:p>
    <w:p w14:paraId="1D9D9319" w14:textId="77777777" w:rsidR="00ED1692" w:rsidRDefault="00ED1692" w:rsidP="00ED1692">
      <w:pPr>
        <w:spacing w:line="232" w:lineRule="exact"/>
        <w:ind w:left="120" w:right="117"/>
        <w:jc w:val="both"/>
        <w:rPr>
          <w:rFonts w:ascii="Lucida Sans" w:hAnsi="Lucida Sans"/>
          <w:sz w:val="20"/>
        </w:rPr>
      </w:pPr>
      <w:r>
        <w:rPr>
          <w:rFonts w:ascii="Lucida Sans" w:hAnsi="Lucida Sans"/>
          <w:sz w:val="20"/>
        </w:rPr>
        <w:t>§ 1352 (as amended by the Lobbying Disclosure Act of 1995). Any person who fails to file the required certification shall be subject to a civil penalty of not less than TEN THOUSAND DOLLARS ($10,000.00) and not more than ONE HUNDRED THOUSAND DOLLARAS ($100,000.00) for each such failure.</w:t>
      </w:r>
    </w:p>
    <w:p w14:paraId="4120E3F9" w14:textId="77777777" w:rsidR="00ED1692" w:rsidRDefault="00ED1692" w:rsidP="00524801">
      <w:pPr>
        <w:pStyle w:val="ListParagraph"/>
        <w:widowControl w:val="0"/>
        <w:numPr>
          <w:ilvl w:val="2"/>
          <w:numId w:val="7"/>
        </w:numPr>
        <w:tabs>
          <w:tab w:val="left" w:pos="1740"/>
        </w:tabs>
        <w:autoSpaceDE w:val="0"/>
        <w:autoSpaceDN w:val="0"/>
        <w:spacing w:before="120" w:line="232" w:lineRule="exact"/>
        <w:ind w:right="120" w:firstLine="720"/>
        <w:contextualSpacing w:val="0"/>
        <w:jc w:val="both"/>
        <w:rPr>
          <w:sz w:val="20"/>
        </w:rPr>
      </w:pPr>
      <w:r>
        <w:rPr>
          <w:sz w:val="20"/>
        </w:rPr>
        <w:t>By</w:t>
      </w:r>
      <w:r>
        <w:rPr>
          <w:spacing w:val="-19"/>
          <w:sz w:val="20"/>
        </w:rPr>
        <w:t xml:space="preserve"> </w:t>
      </w:r>
      <w:r>
        <w:rPr>
          <w:sz w:val="20"/>
        </w:rPr>
        <w:t>its</w:t>
      </w:r>
      <w:r>
        <w:rPr>
          <w:spacing w:val="-17"/>
          <w:sz w:val="20"/>
        </w:rPr>
        <w:t xml:space="preserve"> </w:t>
      </w:r>
      <w:r>
        <w:rPr>
          <w:sz w:val="20"/>
        </w:rPr>
        <w:t>execution</w:t>
      </w:r>
      <w:r>
        <w:rPr>
          <w:spacing w:val="-17"/>
          <w:sz w:val="20"/>
        </w:rPr>
        <w:t xml:space="preserve"> </w:t>
      </w:r>
      <w:r>
        <w:rPr>
          <w:sz w:val="20"/>
        </w:rPr>
        <w:t>of</w:t>
      </w:r>
      <w:r>
        <w:rPr>
          <w:spacing w:val="-15"/>
          <w:sz w:val="20"/>
        </w:rPr>
        <w:t xml:space="preserve"> </w:t>
      </w:r>
      <w:r>
        <w:rPr>
          <w:sz w:val="20"/>
        </w:rPr>
        <w:t>this</w:t>
      </w:r>
      <w:r>
        <w:rPr>
          <w:spacing w:val="-17"/>
          <w:sz w:val="20"/>
        </w:rPr>
        <w:t xml:space="preserve"> </w:t>
      </w:r>
      <w:r>
        <w:rPr>
          <w:sz w:val="20"/>
        </w:rPr>
        <w:t>Contract,</w:t>
      </w:r>
      <w:r>
        <w:rPr>
          <w:spacing w:val="-17"/>
          <w:sz w:val="20"/>
        </w:rPr>
        <w:t xml:space="preserve"> </w:t>
      </w:r>
      <w:r>
        <w:rPr>
          <w:sz w:val="20"/>
        </w:rPr>
        <w:t>Contractor</w:t>
      </w:r>
      <w:r>
        <w:rPr>
          <w:spacing w:val="-16"/>
          <w:sz w:val="20"/>
        </w:rPr>
        <w:t xml:space="preserve"> </w:t>
      </w:r>
      <w:r>
        <w:rPr>
          <w:sz w:val="20"/>
        </w:rPr>
        <w:t>certifies</w:t>
      </w:r>
      <w:r>
        <w:rPr>
          <w:spacing w:val="-17"/>
          <w:sz w:val="20"/>
        </w:rPr>
        <w:t xml:space="preserve"> </w:t>
      </w:r>
      <w:r>
        <w:rPr>
          <w:sz w:val="20"/>
        </w:rPr>
        <w:t>and</w:t>
      </w:r>
      <w:r>
        <w:rPr>
          <w:spacing w:val="-16"/>
          <w:sz w:val="20"/>
        </w:rPr>
        <w:t xml:space="preserve"> </w:t>
      </w:r>
      <w:r>
        <w:rPr>
          <w:sz w:val="20"/>
        </w:rPr>
        <w:t>affirms</w:t>
      </w:r>
      <w:r>
        <w:rPr>
          <w:spacing w:val="-17"/>
          <w:sz w:val="20"/>
        </w:rPr>
        <w:t xml:space="preserve"> </w:t>
      </w:r>
      <w:r>
        <w:rPr>
          <w:sz w:val="20"/>
        </w:rPr>
        <w:t>the</w:t>
      </w:r>
      <w:r>
        <w:rPr>
          <w:spacing w:val="-16"/>
          <w:sz w:val="20"/>
        </w:rPr>
        <w:t xml:space="preserve"> </w:t>
      </w:r>
      <w:r>
        <w:rPr>
          <w:sz w:val="20"/>
        </w:rPr>
        <w:t>truthfulness and accuracy of each statement of its certifications in this Paragraph 9.1 and disclosures made in</w:t>
      </w:r>
      <w:r>
        <w:rPr>
          <w:spacing w:val="29"/>
          <w:sz w:val="20"/>
        </w:rPr>
        <w:t xml:space="preserve"> </w:t>
      </w:r>
      <w:r>
        <w:rPr>
          <w:sz w:val="20"/>
        </w:rPr>
        <w:t>connection</w:t>
      </w:r>
      <w:r>
        <w:rPr>
          <w:spacing w:val="29"/>
          <w:sz w:val="20"/>
        </w:rPr>
        <w:t xml:space="preserve"> </w:t>
      </w:r>
      <w:r>
        <w:rPr>
          <w:sz w:val="20"/>
        </w:rPr>
        <w:t>with</w:t>
      </w:r>
      <w:r>
        <w:rPr>
          <w:spacing w:val="29"/>
          <w:sz w:val="20"/>
        </w:rPr>
        <w:t xml:space="preserve"> </w:t>
      </w:r>
      <w:r>
        <w:rPr>
          <w:sz w:val="20"/>
        </w:rPr>
        <w:t>such</w:t>
      </w:r>
      <w:r>
        <w:rPr>
          <w:spacing w:val="26"/>
          <w:sz w:val="20"/>
        </w:rPr>
        <w:t xml:space="preserve"> </w:t>
      </w:r>
      <w:r>
        <w:rPr>
          <w:sz w:val="20"/>
        </w:rPr>
        <w:t>certifications,</w:t>
      </w:r>
      <w:r>
        <w:rPr>
          <w:spacing w:val="27"/>
          <w:sz w:val="20"/>
        </w:rPr>
        <w:t xml:space="preserve"> </w:t>
      </w:r>
      <w:r>
        <w:rPr>
          <w:sz w:val="20"/>
        </w:rPr>
        <w:t>and</w:t>
      </w:r>
      <w:r>
        <w:rPr>
          <w:spacing w:val="27"/>
          <w:sz w:val="20"/>
        </w:rPr>
        <w:t xml:space="preserve"> </w:t>
      </w:r>
      <w:r>
        <w:rPr>
          <w:sz w:val="20"/>
        </w:rPr>
        <w:t>understands</w:t>
      </w:r>
      <w:r>
        <w:rPr>
          <w:spacing w:val="27"/>
          <w:sz w:val="20"/>
        </w:rPr>
        <w:t xml:space="preserve"> </w:t>
      </w:r>
      <w:r>
        <w:rPr>
          <w:sz w:val="20"/>
        </w:rPr>
        <w:t>and</w:t>
      </w:r>
      <w:r>
        <w:rPr>
          <w:spacing w:val="27"/>
          <w:sz w:val="20"/>
        </w:rPr>
        <w:t xml:space="preserve"> </w:t>
      </w:r>
      <w:r>
        <w:rPr>
          <w:sz w:val="20"/>
        </w:rPr>
        <w:t>agrees</w:t>
      </w:r>
      <w:r>
        <w:rPr>
          <w:spacing w:val="27"/>
          <w:sz w:val="20"/>
        </w:rPr>
        <w:t xml:space="preserve"> </w:t>
      </w:r>
      <w:r>
        <w:rPr>
          <w:sz w:val="20"/>
        </w:rPr>
        <w:t>that</w:t>
      </w:r>
      <w:r>
        <w:rPr>
          <w:spacing w:val="30"/>
          <w:sz w:val="20"/>
        </w:rPr>
        <w:t xml:space="preserve"> </w:t>
      </w:r>
      <w:r>
        <w:rPr>
          <w:sz w:val="20"/>
        </w:rPr>
        <w:t>the</w:t>
      </w:r>
      <w:r>
        <w:rPr>
          <w:spacing w:val="27"/>
          <w:sz w:val="20"/>
        </w:rPr>
        <w:t xml:space="preserve"> </w:t>
      </w:r>
      <w:r>
        <w:rPr>
          <w:sz w:val="20"/>
        </w:rPr>
        <w:t>provisions</w:t>
      </w:r>
      <w:r>
        <w:rPr>
          <w:spacing w:val="27"/>
          <w:sz w:val="20"/>
        </w:rPr>
        <w:t xml:space="preserve"> </w:t>
      </w:r>
      <w:r>
        <w:rPr>
          <w:sz w:val="20"/>
        </w:rPr>
        <w:t>of</w:t>
      </w:r>
      <w:r>
        <w:rPr>
          <w:spacing w:val="31"/>
          <w:sz w:val="20"/>
        </w:rPr>
        <w:t xml:space="preserve"> </w:t>
      </w:r>
      <w:r>
        <w:rPr>
          <w:sz w:val="20"/>
        </w:rPr>
        <w:t>31</w:t>
      </w:r>
    </w:p>
    <w:p w14:paraId="25D6A2A6" w14:textId="77777777" w:rsidR="00ED1692" w:rsidRDefault="00ED1692" w:rsidP="00ED1692">
      <w:pPr>
        <w:spacing w:line="232" w:lineRule="exact"/>
        <w:ind w:left="120" w:right="119"/>
        <w:jc w:val="both"/>
        <w:rPr>
          <w:rFonts w:ascii="Lucida Sans" w:hAnsi="Lucida Sans"/>
          <w:sz w:val="20"/>
        </w:rPr>
      </w:pPr>
      <w:r>
        <w:rPr>
          <w:rFonts w:ascii="Lucida Sans" w:hAnsi="Lucida Sans"/>
          <w:sz w:val="20"/>
        </w:rPr>
        <w:t>U.S.C. § 3801 et seq., providing administrative remedies for false statements, apply to this certification and disclosure, if any.</w:t>
      </w:r>
    </w:p>
    <w:p w14:paraId="362A6FF4" w14:textId="77777777" w:rsidR="00ED1692" w:rsidRDefault="00ED1692" w:rsidP="00ED1692">
      <w:pPr>
        <w:pStyle w:val="BodyText"/>
        <w:spacing w:before="9"/>
        <w:rPr>
          <w:rFonts w:ascii="Lucida Sans"/>
          <w:sz w:val="19"/>
        </w:rPr>
      </w:pPr>
    </w:p>
    <w:p w14:paraId="1515BF95" w14:textId="77777777" w:rsidR="00ED1692" w:rsidRDefault="00ED1692" w:rsidP="00ED1692">
      <w:pPr>
        <w:tabs>
          <w:tab w:val="left" w:pos="840"/>
        </w:tabs>
        <w:spacing w:line="232" w:lineRule="exact"/>
        <w:ind w:left="120" w:right="119"/>
        <w:jc w:val="both"/>
        <w:rPr>
          <w:rFonts w:ascii="Lucida Sans"/>
          <w:sz w:val="20"/>
        </w:rPr>
      </w:pPr>
      <w:r>
        <w:rPr>
          <w:rFonts w:ascii="Lucida Sans"/>
          <w:b/>
          <w:sz w:val="20"/>
        </w:rPr>
        <w:t>9.</w:t>
      </w:r>
      <w:r>
        <w:rPr>
          <w:sz w:val="20"/>
        </w:rPr>
        <w:tab/>
      </w:r>
      <w:r>
        <w:rPr>
          <w:rFonts w:ascii="Lucida Sans"/>
          <w:b/>
          <w:sz w:val="20"/>
        </w:rPr>
        <w:t>PROCUREMENT OF RECOVERED MATERIALS/SOLID WASTE DISPOSAL ACT.</w:t>
      </w:r>
      <w:r>
        <w:rPr>
          <w:rFonts w:ascii="Lucida Sans"/>
          <w:b/>
          <w:spacing w:val="61"/>
          <w:sz w:val="20"/>
        </w:rPr>
        <w:t xml:space="preserve"> </w:t>
      </w:r>
      <w:r>
        <w:rPr>
          <w:rFonts w:ascii="Lucida Sans"/>
          <w:sz w:val="20"/>
        </w:rPr>
        <w:t>If</w:t>
      </w:r>
      <w:r>
        <w:rPr>
          <w:rFonts w:ascii="Lucida Sans"/>
          <w:spacing w:val="44"/>
          <w:sz w:val="20"/>
        </w:rPr>
        <w:t xml:space="preserve"> </w:t>
      </w:r>
      <w:r>
        <w:rPr>
          <w:rFonts w:ascii="Lucida Sans"/>
          <w:sz w:val="20"/>
        </w:rPr>
        <w:t>(</w:t>
      </w:r>
      <w:r>
        <w:rPr>
          <w:rFonts w:ascii="Lucida Sans"/>
          <w:sz w:val="20"/>
        </w:rPr>
        <w:t>“</w:t>
      </w:r>
      <w:r>
        <w:rPr>
          <w:rFonts w:ascii="Lucida Sans"/>
          <w:sz w:val="20"/>
        </w:rPr>
        <w:t>The</w:t>
      </w:r>
      <w:r>
        <w:rPr>
          <w:w w:val="99"/>
          <w:sz w:val="20"/>
        </w:rPr>
        <w:t xml:space="preserve"> </w:t>
      </w:r>
      <w:r>
        <w:rPr>
          <w:rFonts w:ascii="Lucida Sans"/>
          <w:sz w:val="20"/>
        </w:rPr>
        <w:t>County</w:t>
      </w:r>
      <w:r>
        <w:rPr>
          <w:rFonts w:ascii="Lucida Sans"/>
          <w:sz w:val="20"/>
        </w:rPr>
        <w:t>”</w:t>
      </w:r>
      <w:r>
        <w:rPr>
          <w:rFonts w:ascii="Lucida Sans"/>
          <w:sz w:val="20"/>
        </w:rPr>
        <w:t>) will purchase the same item or items from the Contractor under this Contract, which were purchased by (</w:t>
      </w:r>
      <w:r>
        <w:rPr>
          <w:rFonts w:ascii="Lucida Sans"/>
          <w:sz w:val="20"/>
        </w:rPr>
        <w:t>“</w:t>
      </w:r>
      <w:r>
        <w:rPr>
          <w:rFonts w:ascii="Lucida Sans"/>
          <w:sz w:val="20"/>
        </w:rPr>
        <w:t>The County</w:t>
      </w:r>
      <w:r>
        <w:rPr>
          <w:rFonts w:ascii="Lucida Sans"/>
          <w:sz w:val="20"/>
        </w:rPr>
        <w:t>”</w:t>
      </w:r>
      <w:r>
        <w:rPr>
          <w:rFonts w:ascii="Lucida Sans"/>
          <w:sz w:val="20"/>
        </w:rPr>
        <w:t>) during the preceding fiscal year, and the prior purchase exceeded TEN THOUSAND DOLLARS ($10,000.00), Contractor agrees</w:t>
      </w:r>
      <w:r>
        <w:rPr>
          <w:rFonts w:ascii="Lucida Sans"/>
          <w:spacing w:val="-20"/>
          <w:sz w:val="20"/>
        </w:rPr>
        <w:t xml:space="preserve"> </w:t>
      </w:r>
      <w:r>
        <w:rPr>
          <w:rFonts w:ascii="Lucida Sans"/>
          <w:sz w:val="20"/>
        </w:rPr>
        <w:t>that:</w:t>
      </w:r>
    </w:p>
    <w:p w14:paraId="7E6365BB" w14:textId="77777777" w:rsidR="00ED1692" w:rsidRDefault="00ED1692" w:rsidP="00524801">
      <w:pPr>
        <w:pStyle w:val="ListParagraph"/>
        <w:widowControl w:val="0"/>
        <w:numPr>
          <w:ilvl w:val="2"/>
          <w:numId w:val="6"/>
        </w:numPr>
        <w:tabs>
          <w:tab w:val="left" w:pos="1740"/>
        </w:tabs>
        <w:autoSpaceDE w:val="0"/>
        <w:autoSpaceDN w:val="0"/>
        <w:spacing w:before="120" w:line="232" w:lineRule="exact"/>
        <w:ind w:right="117" w:firstLine="720"/>
        <w:contextualSpacing w:val="0"/>
        <w:jc w:val="both"/>
        <w:rPr>
          <w:sz w:val="20"/>
        </w:rPr>
      </w:pPr>
      <w:r>
        <w:rPr>
          <w:sz w:val="20"/>
        </w:rPr>
        <w:t>In the performance of this contract, the Contractor shall make maximum use of products containing recovered materials that are EPA-designated items unless the product cannot be</w:t>
      </w:r>
      <w:r>
        <w:rPr>
          <w:spacing w:val="-12"/>
          <w:sz w:val="20"/>
        </w:rPr>
        <w:t xml:space="preserve"> </w:t>
      </w:r>
      <w:r>
        <w:rPr>
          <w:sz w:val="20"/>
        </w:rPr>
        <w:t>acquired—</w:t>
      </w:r>
    </w:p>
    <w:p w14:paraId="4642B663" w14:textId="77777777" w:rsidR="00ED1692" w:rsidRDefault="00ED1692" w:rsidP="00ED1692">
      <w:pPr>
        <w:spacing w:line="232" w:lineRule="exact"/>
        <w:jc w:val="both"/>
        <w:rPr>
          <w:sz w:val="20"/>
        </w:rPr>
        <w:sectPr w:rsidR="00ED1692">
          <w:pgSz w:w="12240" w:h="15840"/>
          <w:pgMar w:top="1080" w:right="1320" w:bottom="640" w:left="1320" w:header="0" w:footer="458" w:gutter="0"/>
          <w:cols w:space="720"/>
        </w:sectPr>
      </w:pPr>
    </w:p>
    <w:p w14:paraId="085BCCC2" w14:textId="77777777" w:rsidR="00ED1692" w:rsidRDefault="00ED1692" w:rsidP="00524801">
      <w:pPr>
        <w:pStyle w:val="ListParagraph"/>
        <w:widowControl w:val="0"/>
        <w:numPr>
          <w:ilvl w:val="3"/>
          <w:numId w:val="6"/>
        </w:numPr>
        <w:tabs>
          <w:tab w:val="left" w:pos="2279"/>
          <w:tab w:val="left" w:pos="2280"/>
        </w:tabs>
        <w:autoSpaceDE w:val="0"/>
        <w:autoSpaceDN w:val="0"/>
        <w:spacing w:before="76" w:line="232" w:lineRule="exact"/>
        <w:ind w:right="117" w:firstLine="900"/>
        <w:contextualSpacing w:val="0"/>
        <w:jc w:val="both"/>
        <w:rPr>
          <w:sz w:val="20"/>
        </w:rPr>
      </w:pPr>
      <w:r>
        <w:rPr>
          <w:sz w:val="20"/>
        </w:rPr>
        <w:lastRenderedPageBreak/>
        <w:t>Competitively within a timeframe providing for compliance with the contract performance</w:t>
      </w:r>
      <w:r>
        <w:rPr>
          <w:spacing w:val="-15"/>
          <w:sz w:val="20"/>
        </w:rPr>
        <w:t xml:space="preserve"> </w:t>
      </w:r>
      <w:r>
        <w:rPr>
          <w:sz w:val="20"/>
        </w:rPr>
        <w:t>schedule;</w:t>
      </w:r>
    </w:p>
    <w:p w14:paraId="44CAEB52" w14:textId="77777777" w:rsidR="00ED1692" w:rsidRDefault="00ED1692" w:rsidP="00524801">
      <w:pPr>
        <w:pStyle w:val="ListParagraph"/>
        <w:widowControl w:val="0"/>
        <w:numPr>
          <w:ilvl w:val="3"/>
          <w:numId w:val="6"/>
        </w:numPr>
        <w:tabs>
          <w:tab w:val="left" w:pos="2279"/>
          <w:tab w:val="left" w:pos="2280"/>
        </w:tabs>
        <w:autoSpaceDE w:val="0"/>
        <w:autoSpaceDN w:val="0"/>
        <w:spacing w:before="113"/>
        <w:ind w:left="2279" w:hanging="539"/>
        <w:contextualSpacing w:val="0"/>
        <w:jc w:val="both"/>
        <w:rPr>
          <w:sz w:val="20"/>
        </w:rPr>
      </w:pPr>
      <w:r>
        <w:rPr>
          <w:sz w:val="20"/>
        </w:rPr>
        <w:t>Meeting contract performance requirements;</w:t>
      </w:r>
      <w:r>
        <w:rPr>
          <w:spacing w:val="-18"/>
          <w:sz w:val="20"/>
        </w:rPr>
        <w:t xml:space="preserve"> </w:t>
      </w:r>
      <w:r>
        <w:rPr>
          <w:sz w:val="20"/>
        </w:rPr>
        <w:t>or</w:t>
      </w:r>
    </w:p>
    <w:p w14:paraId="37B26F26" w14:textId="77777777" w:rsidR="00ED1692" w:rsidRDefault="00ED1692" w:rsidP="00524801">
      <w:pPr>
        <w:pStyle w:val="ListParagraph"/>
        <w:widowControl w:val="0"/>
        <w:numPr>
          <w:ilvl w:val="3"/>
          <w:numId w:val="6"/>
        </w:numPr>
        <w:tabs>
          <w:tab w:val="left" w:pos="2279"/>
          <w:tab w:val="left" w:pos="2280"/>
        </w:tabs>
        <w:autoSpaceDE w:val="0"/>
        <w:autoSpaceDN w:val="0"/>
        <w:spacing w:before="117"/>
        <w:ind w:left="2279" w:hanging="539"/>
        <w:contextualSpacing w:val="0"/>
        <w:jc w:val="both"/>
        <w:rPr>
          <w:sz w:val="20"/>
        </w:rPr>
      </w:pPr>
      <w:r>
        <w:rPr>
          <w:sz w:val="20"/>
        </w:rPr>
        <w:t>At a reasonable</w:t>
      </w:r>
      <w:r>
        <w:rPr>
          <w:spacing w:val="-11"/>
          <w:sz w:val="20"/>
        </w:rPr>
        <w:t xml:space="preserve"> </w:t>
      </w:r>
      <w:r>
        <w:rPr>
          <w:sz w:val="20"/>
        </w:rPr>
        <w:t>price.</w:t>
      </w:r>
    </w:p>
    <w:p w14:paraId="535ECDC9" w14:textId="77777777" w:rsidR="00ED1692" w:rsidRDefault="00ED1692" w:rsidP="00524801">
      <w:pPr>
        <w:pStyle w:val="ListParagraph"/>
        <w:widowControl w:val="0"/>
        <w:numPr>
          <w:ilvl w:val="2"/>
          <w:numId w:val="6"/>
        </w:numPr>
        <w:tabs>
          <w:tab w:val="left" w:pos="1739"/>
          <w:tab w:val="left" w:pos="1740"/>
        </w:tabs>
        <w:autoSpaceDE w:val="0"/>
        <w:autoSpaceDN w:val="0"/>
        <w:spacing w:before="124" w:line="232" w:lineRule="exact"/>
        <w:ind w:right="122" w:firstLine="720"/>
        <w:contextualSpacing w:val="0"/>
        <w:jc w:val="both"/>
        <w:rPr>
          <w:sz w:val="20"/>
        </w:rPr>
      </w:pPr>
      <w:r>
        <w:rPr>
          <w:sz w:val="20"/>
        </w:rPr>
        <w:t>Information</w:t>
      </w:r>
      <w:r>
        <w:rPr>
          <w:spacing w:val="-5"/>
          <w:sz w:val="20"/>
        </w:rPr>
        <w:t xml:space="preserve"> </w:t>
      </w:r>
      <w:r>
        <w:rPr>
          <w:sz w:val="20"/>
        </w:rPr>
        <w:t>about</w:t>
      </w:r>
      <w:r>
        <w:rPr>
          <w:spacing w:val="-6"/>
          <w:sz w:val="20"/>
        </w:rPr>
        <w:t xml:space="preserve"> </w:t>
      </w:r>
      <w:r>
        <w:rPr>
          <w:sz w:val="20"/>
        </w:rPr>
        <w:t>this</w:t>
      </w:r>
      <w:r>
        <w:rPr>
          <w:spacing w:val="-7"/>
          <w:sz w:val="20"/>
        </w:rPr>
        <w:t xml:space="preserve"> </w:t>
      </w:r>
      <w:r>
        <w:rPr>
          <w:sz w:val="20"/>
        </w:rPr>
        <w:t>requirement,</w:t>
      </w:r>
      <w:r>
        <w:rPr>
          <w:spacing w:val="-7"/>
          <w:sz w:val="20"/>
        </w:rPr>
        <w:t xml:space="preserve"> </w:t>
      </w:r>
      <w:r>
        <w:rPr>
          <w:sz w:val="20"/>
        </w:rPr>
        <w:t>along</w:t>
      </w:r>
      <w:r>
        <w:rPr>
          <w:spacing w:val="-6"/>
          <w:sz w:val="20"/>
        </w:rPr>
        <w:t xml:space="preserve"> </w:t>
      </w:r>
      <w:r>
        <w:rPr>
          <w:sz w:val="20"/>
        </w:rPr>
        <w:t>with</w:t>
      </w:r>
      <w:r>
        <w:rPr>
          <w:spacing w:val="-5"/>
          <w:sz w:val="20"/>
        </w:rPr>
        <w:t xml:space="preserve"> </w:t>
      </w:r>
      <w:r>
        <w:rPr>
          <w:sz w:val="20"/>
        </w:rPr>
        <w:t>the</w:t>
      </w:r>
      <w:r>
        <w:rPr>
          <w:spacing w:val="-7"/>
          <w:sz w:val="20"/>
        </w:rPr>
        <w:t xml:space="preserve"> </w:t>
      </w:r>
      <w:r>
        <w:rPr>
          <w:sz w:val="20"/>
        </w:rPr>
        <w:t>list</w:t>
      </w:r>
      <w:r>
        <w:rPr>
          <w:spacing w:val="-4"/>
          <w:sz w:val="20"/>
        </w:rPr>
        <w:t xml:space="preserve"> </w:t>
      </w:r>
      <w:r>
        <w:rPr>
          <w:sz w:val="20"/>
        </w:rPr>
        <w:t>of</w:t>
      </w:r>
      <w:r>
        <w:rPr>
          <w:spacing w:val="-5"/>
          <w:sz w:val="20"/>
        </w:rPr>
        <w:t xml:space="preserve"> </w:t>
      </w:r>
      <w:r>
        <w:rPr>
          <w:sz w:val="20"/>
        </w:rPr>
        <w:t>EPA</w:t>
      </w:r>
      <w:r>
        <w:rPr>
          <w:spacing w:val="-7"/>
          <w:sz w:val="20"/>
        </w:rPr>
        <w:t xml:space="preserve"> </w:t>
      </w:r>
      <w:r>
        <w:rPr>
          <w:sz w:val="20"/>
        </w:rPr>
        <w:t>designated</w:t>
      </w:r>
      <w:r>
        <w:rPr>
          <w:spacing w:val="-7"/>
          <w:sz w:val="20"/>
        </w:rPr>
        <w:t xml:space="preserve"> </w:t>
      </w:r>
      <w:r>
        <w:rPr>
          <w:sz w:val="20"/>
        </w:rPr>
        <w:t xml:space="preserve">items, is available at the EPA Comprehensive Procurement Guidelines web site: </w:t>
      </w:r>
      <w:r>
        <w:rPr>
          <w:color w:val="0562C1"/>
          <w:sz w:val="20"/>
          <w:u w:val="single" w:color="0562C1"/>
        </w:rPr>
        <w:t>https://www.epa.gov/smm/comprehensiveprocurement-guideline-cpg-program</w:t>
      </w:r>
      <w:r>
        <w:rPr>
          <w:sz w:val="20"/>
        </w:rPr>
        <w:t>.</w:t>
      </w:r>
    </w:p>
    <w:p w14:paraId="77096EB5" w14:textId="77777777" w:rsidR="00ED1692" w:rsidRDefault="00ED1692" w:rsidP="00ED1692">
      <w:pPr>
        <w:pStyle w:val="BodyText"/>
        <w:spacing w:before="10"/>
        <w:rPr>
          <w:rFonts w:ascii="Lucida Sans"/>
          <w:sz w:val="10"/>
        </w:rPr>
      </w:pPr>
    </w:p>
    <w:p w14:paraId="3FE91C07" w14:textId="77777777" w:rsidR="00ED1692" w:rsidRDefault="00ED1692" w:rsidP="00ED1692">
      <w:pPr>
        <w:spacing w:before="105" w:line="232" w:lineRule="exact"/>
        <w:ind w:left="119" w:right="117"/>
        <w:jc w:val="both"/>
        <w:rPr>
          <w:rFonts w:ascii="Lucida Sans"/>
          <w:sz w:val="20"/>
        </w:rPr>
      </w:pPr>
      <w:r>
        <w:rPr>
          <w:rFonts w:ascii="Lucida Sans"/>
          <w:b/>
          <w:sz w:val="20"/>
        </w:rPr>
        <w:t xml:space="preserve">10.1 COMPLIANCE WITH MANDATORY PROVISIONS OF STATE ENERGY CONSERVATION PLAN. </w:t>
      </w:r>
      <w:r>
        <w:rPr>
          <w:rFonts w:ascii="Lucida Sans"/>
          <w:sz w:val="20"/>
        </w:rPr>
        <w:t>Contractor shall comply with the all mandatory standards and policies relating to energy efficiency which are contained in the state energy conservation plan issued in compliance with the Energy Policy and Conservation Act (42 U.S.C. 6201), generally found in Chapter 447 of the Texas Government Code.</w:t>
      </w:r>
    </w:p>
    <w:p w14:paraId="6CE4FF33" w14:textId="77777777" w:rsidR="00ED1692" w:rsidRDefault="00ED1692" w:rsidP="00ED1692">
      <w:pPr>
        <w:pStyle w:val="BodyText"/>
        <w:rPr>
          <w:rFonts w:ascii="Lucida Sans"/>
          <w:sz w:val="19"/>
        </w:rPr>
      </w:pPr>
    </w:p>
    <w:p w14:paraId="281F2C62" w14:textId="77777777" w:rsidR="00ED1692" w:rsidRDefault="00ED1692" w:rsidP="00ED1692">
      <w:pPr>
        <w:spacing w:before="1"/>
        <w:ind w:left="2992"/>
        <w:rPr>
          <w:rFonts w:ascii="Lucida Sans"/>
          <w:b/>
          <w:sz w:val="20"/>
        </w:rPr>
      </w:pPr>
      <w:r>
        <w:rPr>
          <w:rFonts w:ascii="Lucida Sans"/>
          <w:b/>
          <w:sz w:val="20"/>
        </w:rPr>
        <w:t>ADDITIONAL FEMA REQUIREMENTS</w:t>
      </w:r>
    </w:p>
    <w:p w14:paraId="4EF671F5" w14:textId="77777777" w:rsidR="00ED1692" w:rsidRDefault="00ED1692" w:rsidP="00ED1692">
      <w:pPr>
        <w:pStyle w:val="BodyText"/>
        <w:spacing w:before="8"/>
        <w:rPr>
          <w:rFonts w:ascii="Lucida Sans"/>
          <w:b/>
          <w:sz w:val="19"/>
        </w:rPr>
      </w:pPr>
    </w:p>
    <w:p w14:paraId="5F7EB359" w14:textId="77777777" w:rsidR="00ED1692" w:rsidRDefault="00ED1692" w:rsidP="00ED1692">
      <w:pPr>
        <w:spacing w:line="237" w:lineRule="auto"/>
        <w:ind w:left="119" w:right="117"/>
        <w:jc w:val="both"/>
        <w:rPr>
          <w:rFonts w:ascii="Lucida Sans" w:hAnsi="Lucida Sans"/>
          <w:sz w:val="20"/>
        </w:rPr>
      </w:pPr>
      <w:r>
        <w:rPr>
          <w:rFonts w:ascii="Lucida Sans" w:hAnsi="Lucida Sans"/>
          <w:b/>
          <w:sz w:val="20"/>
        </w:rPr>
        <w:t xml:space="preserve">11.1 CHANGES IN THE WORK. </w:t>
      </w:r>
      <w:r>
        <w:rPr>
          <w:rFonts w:ascii="Lucida Sans" w:hAnsi="Lucida Sans"/>
          <w:sz w:val="20"/>
        </w:rPr>
        <w:t>To be eligible for FEMA assistance the cost of a change, modification,</w:t>
      </w:r>
      <w:r>
        <w:rPr>
          <w:rFonts w:ascii="Lucida Sans" w:hAnsi="Lucida Sans"/>
          <w:spacing w:val="-17"/>
          <w:sz w:val="20"/>
        </w:rPr>
        <w:t xml:space="preserve"> </w:t>
      </w:r>
      <w:r>
        <w:rPr>
          <w:rFonts w:ascii="Lucida Sans" w:hAnsi="Lucida Sans"/>
          <w:sz w:val="20"/>
        </w:rPr>
        <w:t>change</w:t>
      </w:r>
      <w:r>
        <w:rPr>
          <w:rFonts w:ascii="Lucida Sans" w:hAnsi="Lucida Sans"/>
          <w:spacing w:val="-14"/>
          <w:sz w:val="20"/>
        </w:rPr>
        <w:t xml:space="preserve"> </w:t>
      </w:r>
      <w:r>
        <w:rPr>
          <w:rFonts w:ascii="Lucida Sans" w:hAnsi="Lucida Sans"/>
          <w:sz w:val="20"/>
        </w:rPr>
        <w:t>order,</w:t>
      </w:r>
      <w:r>
        <w:rPr>
          <w:rFonts w:ascii="Lucida Sans" w:hAnsi="Lucida Sans"/>
          <w:spacing w:val="-14"/>
          <w:sz w:val="20"/>
        </w:rPr>
        <w:t xml:space="preserve"> </w:t>
      </w:r>
      <w:r>
        <w:rPr>
          <w:rFonts w:ascii="Lucida Sans" w:hAnsi="Lucida Sans"/>
          <w:sz w:val="20"/>
        </w:rPr>
        <w:t>or</w:t>
      </w:r>
      <w:r>
        <w:rPr>
          <w:rFonts w:ascii="Lucida Sans" w:hAnsi="Lucida Sans"/>
          <w:spacing w:val="-13"/>
          <w:sz w:val="20"/>
        </w:rPr>
        <w:t xml:space="preserve"> </w:t>
      </w:r>
      <w:r>
        <w:rPr>
          <w:rFonts w:ascii="Lucida Sans" w:hAnsi="Lucida Sans"/>
          <w:sz w:val="20"/>
        </w:rPr>
        <w:t>constructive</w:t>
      </w:r>
      <w:r>
        <w:rPr>
          <w:rFonts w:ascii="Lucida Sans" w:hAnsi="Lucida Sans"/>
          <w:spacing w:val="-14"/>
          <w:sz w:val="20"/>
        </w:rPr>
        <w:t xml:space="preserve"> </w:t>
      </w:r>
      <w:r>
        <w:rPr>
          <w:rFonts w:ascii="Lucida Sans" w:hAnsi="Lucida Sans"/>
          <w:sz w:val="20"/>
        </w:rPr>
        <w:t>change</w:t>
      </w:r>
      <w:r>
        <w:rPr>
          <w:rFonts w:ascii="Lucida Sans" w:hAnsi="Lucida Sans"/>
          <w:spacing w:val="-14"/>
          <w:sz w:val="20"/>
        </w:rPr>
        <w:t xml:space="preserve"> </w:t>
      </w:r>
      <w:r>
        <w:rPr>
          <w:rFonts w:ascii="Lucida Sans" w:hAnsi="Lucida Sans"/>
          <w:sz w:val="20"/>
        </w:rPr>
        <w:t>must</w:t>
      </w:r>
      <w:r>
        <w:rPr>
          <w:rFonts w:ascii="Lucida Sans" w:hAnsi="Lucida Sans"/>
          <w:spacing w:val="-11"/>
          <w:sz w:val="20"/>
        </w:rPr>
        <w:t xml:space="preserve"> </w:t>
      </w:r>
      <w:r>
        <w:rPr>
          <w:rFonts w:ascii="Lucida Sans" w:hAnsi="Lucida Sans"/>
          <w:sz w:val="20"/>
        </w:rPr>
        <w:t>be</w:t>
      </w:r>
      <w:r>
        <w:rPr>
          <w:rFonts w:ascii="Lucida Sans" w:hAnsi="Lucida Sans"/>
          <w:spacing w:val="-14"/>
          <w:sz w:val="20"/>
        </w:rPr>
        <w:t xml:space="preserve"> </w:t>
      </w:r>
      <w:r>
        <w:rPr>
          <w:rFonts w:ascii="Lucida Sans" w:hAnsi="Lucida Sans"/>
          <w:sz w:val="20"/>
        </w:rPr>
        <w:t>allowable,</w:t>
      </w:r>
      <w:r>
        <w:rPr>
          <w:rFonts w:ascii="Lucida Sans" w:hAnsi="Lucida Sans"/>
          <w:spacing w:val="-14"/>
          <w:sz w:val="20"/>
        </w:rPr>
        <w:t xml:space="preserve"> </w:t>
      </w:r>
      <w:r>
        <w:rPr>
          <w:rFonts w:ascii="Lucida Sans" w:hAnsi="Lucida Sans"/>
          <w:sz w:val="20"/>
        </w:rPr>
        <w:t>allocable,</w:t>
      </w:r>
      <w:r>
        <w:rPr>
          <w:rFonts w:ascii="Lucida Sans" w:hAnsi="Lucida Sans"/>
          <w:spacing w:val="-14"/>
          <w:sz w:val="20"/>
        </w:rPr>
        <w:t xml:space="preserve"> </w:t>
      </w:r>
      <w:r>
        <w:rPr>
          <w:rFonts w:ascii="Lucida Sans" w:hAnsi="Lucida Sans"/>
          <w:sz w:val="20"/>
        </w:rPr>
        <w:t>within</w:t>
      </w:r>
      <w:r>
        <w:rPr>
          <w:rFonts w:ascii="Lucida Sans" w:hAnsi="Lucida Sans"/>
          <w:spacing w:val="-12"/>
          <w:sz w:val="20"/>
        </w:rPr>
        <w:t xml:space="preserve"> </w:t>
      </w:r>
      <w:r>
        <w:rPr>
          <w:rFonts w:ascii="Lucida Sans" w:hAnsi="Lucida Sans"/>
          <w:sz w:val="20"/>
        </w:rPr>
        <w:t>the</w:t>
      </w:r>
      <w:r>
        <w:rPr>
          <w:rFonts w:ascii="Lucida Sans" w:hAnsi="Lucida Sans"/>
          <w:spacing w:val="-14"/>
          <w:sz w:val="20"/>
        </w:rPr>
        <w:t xml:space="preserve"> </w:t>
      </w:r>
      <w:r>
        <w:rPr>
          <w:rFonts w:ascii="Lucida Sans" w:hAnsi="Lucida Sans"/>
          <w:sz w:val="20"/>
        </w:rPr>
        <w:t>scope of the County’s FEMA funding and reasonable for the completion of the Project scope. The Agreement documents underlying this Addendum, contain provisions describing how, if at all, changes can be made by either party to alter the method, price, or schedule of the Work without breaching the Contract. In addition to the requirements, in the Contract underling this Addendum,</w:t>
      </w:r>
      <w:r>
        <w:rPr>
          <w:rFonts w:ascii="Lucida Sans" w:hAnsi="Lucida Sans"/>
          <w:spacing w:val="-12"/>
          <w:sz w:val="20"/>
        </w:rPr>
        <w:t xml:space="preserve"> </w:t>
      </w:r>
      <w:r>
        <w:rPr>
          <w:rFonts w:ascii="Lucida Sans" w:hAnsi="Lucida Sans"/>
          <w:sz w:val="20"/>
        </w:rPr>
        <w:t>Contractor</w:t>
      </w:r>
      <w:r>
        <w:rPr>
          <w:rFonts w:ascii="Lucida Sans" w:hAnsi="Lucida Sans"/>
          <w:spacing w:val="-12"/>
          <w:sz w:val="20"/>
        </w:rPr>
        <w:t xml:space="preserve"> </w:t>
      </w:r>
      <w:r>
        <w:rPr>
          <w:rFonts w:ascii="Lucida Sans" w:hAnsi="Lucida Sans"/>
          <w:sz w:val="20"/>
        </w:rPr>
        <w:t>shall</w:t>
      </w:r>
      <w:r>
        <w:rPr>
          <w:rFonts w:ascii="Lucida Sans" w:hAnsi="Lucida Sans"/>
          <w:spacing w:val="-14"/>
          <w:sz w:val="20"/>
        </w:rPr>
        <w:t xml:space="preserve"> </w:t>
      </w:r>
      <w:r>
        <w:rPr>
          <w:rFonts w:ascii="Lucida Sans" w:hAnsi="Lucida Sans"/>
          <w:sz w:val="20"/>
        </w:rPr>
        <w:t>provide</w:t>
      </w:r>
      <w:r>
        <w:rPr>
          <w:rFonts w:ascii="Lucida Sans" w:hAnsi="Lucida Sans"/>
          <w:spacing w:val="-12"/>
          <w:sz w:val="20"/>
        </w:rPr>
        <w:t xml:space="preserve"> </w:t>
      </w:r>
      <w:r>
        <w:rPr>
          <w:rFonts w:ascii="Lucida Sans" w:hAnsi="Lucida Sans"/>
          <w:sz w:val="20"/>
        </w:rPr>
        <w:t>written</w:t>
      </w:r>
      <w:r>
        <w:rPr>
          <w:rFonts w:ascii="Lucida Sans" w:hAnsi="Lucida Sans"/>
          <w:spacing w:val="-11"/>
          <w:sz w:val="20"/>
        </w:rPr>
        <w:t xml:space="preserve"> </w:t>
      </w:r>
      <w:r>
        <w:rPr>
          <w:rFonts w:ascii="Lucida Sans" w:hAnsi="Lucida Sans"/>
          <w:sz w:val="20"/>
        </w:rPr>
        <w:t>documentation</w:t>
      </w:r>
      <w:r>
        <w:rPr>
          <w:rFonts w:ascii="Lucida Sans" w:hAnsi="Lucida Sans"/>
          <w:spacing w:val="-12"/>
          <w:sz w:val="20"/>
        </w:rPr>
        <w:t xml:space="preserve"> </w:t>
      </w:r>
      <w:r>
        <w:rPr>
          <w:rFonts w:ascii="Lucida Sans" w:hAnsi="Lucida Sans"/>
          <w:sz w:val="20"/>
        </w:rPr>
        <w:t>in</w:t>
      </w:r>
      <w:r>
        <w:rPr>
          <w:rFonts w:ascii="Lucida Sans" w:hAnsi="Lucida Sans"/>
          <w:spacing w:val="-11"/>
          <w:sz w:val="20"/>
        </w:rPr>
        <w:t xml:space="preserve"> </w:t>
      </w:r>
      <w:r>
        <w:rPr>
          <w:rFonts w:ascii="Lucida Sans" w:hAnsi="Lucida Sans"/>
          <w:sz w:val="20"/>
        </w:rPr>
        <w:t>connection</w:t>
      </w:r>
      <w:r>
        <w:rPr>
          <w:rFonts w:ascii="Lucida Sans" w:hAnsi="Lucida Sans"/>
          <w:spacing w:val="-11"/>
          <w:sz w:val="20"/>
        </w:rPr>
        <w:t xml:space="preserve"> </w:t>
      </w:r>
      <w:r>
        <w:rPr>
          <w:rFonts w:ascii="Lucida Sans" w:hAnsi="Lucida Sans"/>
          <w:sz w:val="20"/>
        </w:rPr>
        <w:t>with</w:t>
      </w:r>
      <w:r>
        <w:rPr>
          <w:rFonts w:ascii="Lucida Sans" w:hAnsi="Lucida Sans"/>
          <w:spacing w:val="-12"/>
          <w:sz w:val="20"/>
        </w:rPr>
        <w:t xml:space="preserve"> </w:t>
      </w:r>
      <w:r>
        <w:rPr>
          <w:rFonts w:ascii="Lucida Sans" w:hAnsi="Lucida Sans"/>
          <w:sz w:val="20"/>
        </w:rPr>
        <w:t>any</w:t>
      </w:r>
      <w:r>
        <w:rPr>
          <w:rFonts w:ascii="Lucida Sans" w:hAnsi="Lucida Sans"/>
          <w:spacing w:val="-11"/>
          <w:sz w:val="20"/>
        </w:rPr>
        <w:t xml:space="preserve"> </w:t>
      </w:r>
      <w:r>
        <w:rPr>
          <w:rFonts w:ascii="Lucida Sans" w:hAnsi="Lucida Sans"/>
          <w:sz w:val="20"/>
        </w:rPr>
        <w:t>Change</w:t>
      </w:r>
      <w:r>
        <w:rPr>
          <w:rFonts w:ascii="Lucida Sans" w:hAnsi="Lucida Sans"/>
          <w:spacing w:val="-14"/>
          <w:sz w:val="20"/>
        </w:rPr>
        <w:t xml:space="preserve"> </w:t>
      </w:r>
      <w:r>
        <w:rPr>
          <w:rFonts w:ascii="Lucida Sans" w:hAnsi="Lucida Sans"/>
          <w:sz w:val="20"/>
        </w:rPr>
        <w:t>in</w:t>
      </w:r>
      <w:r>
        <w:rPr>
          <w:rFonts w:ascii="Lucida Sans" w:hAnsi="Lucida Sans"/>
          <w:spacing w:val="-11"/>
          <w:sz w:val="20"/>
        </w:rPr>
        <w:t xml:space="preserve"> </w:t>
      </w:r>
      <w:r>
        <w:rPr>
          <w:rFonts w:ascii="Lucida Sans" w:hAnsi="Lucida Sans"/>
          <w:sz w:val="20"/>
        </w:rPr>
        <w:t>the Work (i.e. Change Order, Request for Use of Contingency or other modification) that the change is: one (1) within the scope of (“The County’s”) FEMA funding, two (2) is reasonable under the circumstances and three (3) will provide cost documentation of all requested changes, including any markup for overhead and profit as a separate element of the</w:t>
      </w:r>
      <w:r>
        <w:rPr>
          <w:rFonts w:ascii="Lucida Sans" w:hAnsi="Lucida Sans"/>
          <w:spacing w:val="-21"/>
          <w:sz w:val="20"/>
        </w:rPr>
        <w:t xml:space="preserve"> </w:t>
      </w:r>
      <w:r>
        <w:rPr>
          <w:rFonts w:ascii="Lucida Sans" w:hAnsi="Lucida Sans"/>
          <w:sz w:val="20"/>
        </w:rPr>
        <w:t>price.</w:t>
      </w:r>
    </w:p>
    <w:p w14:paraId="1AB33407" w14:textId="77777777" w:rsidR="00ED1692" w:rsidRDefault="00ED1692" w:rsidP="00ED1692">
      <w:pPr>
        <w:pStyle w:val="BodyText"/>
        <w:spacing w:before="5"/>
        <w:rPr>
          <w:rFonts w:ascii="Lucida Sans"/>
          <w:sz w:val="19"/>
        </w:rPr>
      </w:pPr>
    </w:p>
    <w:p w14:paraId="67DFAA16" w14:textId="77777777" w:rsidR="00ED1692" w:rsidRDefault="00ED1692" w:rsidP="00524801">
      <w:pPr>
        <w:pStyle w:val="ListParagraph"/>
        <w:widowControl w:val="0"/>
        <w:numPr>
          <w:ilvl w:val="1"/>
          <w:numId w:val="5"/>
        </w:numPr>
        <w:tabs>
          <w:tab w:val="left" w:pos="841"/>
        </w:tabs>
        <w:autoSpaceDE w:val="0"/>
        <w:autoSpaceDN w:val="0"/>
        <w:ind w:hanging="720"/>
        <w:contextualSpacing w:val="0"/>
        <w:jc w:val="both"/>
        <w:rPr>
          <w:sz w:val="20"/>
        </w:rPr>
      </w:pPr>
      <w:r>
        <w:rPr>
          <w:b/>
          <w:sz w:val="20"/>
        </w:rPr>
        <w:t>RETENTION AND ACCESS TO</w:t>
      </w:r>
      <w:r>
        <w:rPr>
          <w:b/>
          <w:spacing w:val="-8"/>
          <w:sz w:val="20"/>
        </w:rPr>
        <w:t xml:space="preserve"> </w:t>
      </w:r>
      <w:r>
        <w:rPr>
          <w:b/>
          <w:sz w:val="20"/>
        </w:rPr>
        <w:t>RECORDS</w:t>
      </w:r>
      <w:r>
        <w:rPr>
          <w:sz w:val="20"/>
        </w:rPr>
        <w:t>.</w:t>
      </w:r>
    </w:p>
    <w:p w14:paraId="0A8CFB04" w14:textId="77777777" w:rsidR="00ED1692" w:rsidRDefault="00ED1692" w:rsidP="00524801">
      <w:pPr>
        <w:pStyle w:val="ListParagraph"/>
        <w:widowControl w:val="0"/>
        <w:numPr>
          <w:ilvl w:val="2"/>
          <w:numId w:val="5"/>
        </w:numPr>
        <w:tabs>
          <w:tab w:val="left" w:pos="1740"/>
        </w:tabs>
        <w:autoSpaceDE w:val="0"/>
        <w:autoSpaceDN w:val="0"/>
        <w:spacing w:before="127" w:line="232" w:lineRule="exact"/>
        <w:ind w:right="117" w:firstLine="719"/>
        <w:contextualSpacing w:val="0"/>
        <w:jc w:val="both"/>
        <w:rPr>
          <w:sz w:val="20"/>
        </w:rPr>
      </w:pPr>
      <w:r>
        <w:rPr>
          <w:sz w:val="20"/>
          <w:u w:val="single"/>
        </w:rPr>
        <w:t>Retention</w:t>
      </w:r>
      <w:r>
        <w:rPr>
          <w:b/>
          <w:sz w:val="20"/>
        </w:rPr>
        <w:t xml:space="preserve">. </w:t>
      </w:r>
      <w:r>
        <w:rPr>
          <w:sz w:val="20"/>
        </w:rPr>
        <w:t>In order to comply with retention requirements of FEMA, the Contractor shall retain all books, documents, papers, and financial records and supporting documentation, statistical records and all other records of the Contractor, which are directly pertinent to the Contract, (“The Project”) and the Work performed under the Contract, for a period of not less than five (5) years after (“The County”) makes final</w:t>
      </w:r>
      <w:r>
        <w:rPr>
          <w:spacing w:val="-6"/>
          <w:sz w:val="20"/>
        </w:rPr>
        <w:t xml:space="preserve"> </w:t>
      </w:r>
      <w:r>
        <w:rPr>
          <w:sz w:val="20"/>
        </w:rPr>
        <w:t>payment</w:t>
      </w:r>
      <w:r>
        <w:rPr>
          <w:spacing w:val="-6"/>
          <w:sz w:val="20"/>
        </w:rPr>
        <w:t xml:space="preserve"> </w:t>
      </w:r>
      <w:r>
        <w:rPr>
          <w:sz w:val="20"/>
        </w:rPr>
        <w:t>under</w:t>
      </w:r>
      <w:r>
        <w:rPr>
          <w:spacing w:val="-6"/>
          <w:sz w:val="20"/>
        </w:rPr>
        <w:t xml:space="preserve"> </w:t>
      </w:r>
      <w:r>
        <w:rPr>
          <w:sz w:val="20"/>
        </w:rPr>
        <w:t>this</w:t>
      </w:r>
      <w:r>
        <w:rPr>
          <w:spacing w:val="-5"/>
          <w:sz w:val="20"/>
        </w:rPr>
        <w:t xml:space="preserve"> </w:t>
      </w:r>
      <w:r>
        <w:rPr>
          <w:sz w:val="20"/>
        </w:rPr>
        <w:t>Contract</w:t>
      </w:r>
      <w:r>
        <w:rPr>
          <w:spacing w:val="-6"/>
          <w:sz w:val="20"/>
        </w:rPr>
        <w:t xml:space="preserve"> </w:t>
      </w:r>
      <w:r>
        <w:rPr>
          <w:sz w:val="20"/>
        </w:rPr>
        <w:t>and</w:t>
      </w:r>
      <w:r>
        <w:rPr>
          <w:spacing w:val="-4"/>
          <w:sz w:val="20"/>
        </w:rPr>
        <w:t xml:space="preserve"> </w:t>
      </w:r>
      <w:r>
        <w:rPr>
          <w:sz w:val="20"/>
        </w:rPr>
        <w:t>all</w:t>
      </w:r>
      <w:r>
        <w:rPr>
          <w:spacing w:val="-6"/>
          <w:sz w:val="20"/>
        </w:rPr>
        <w:t xml:space="preserve"> </w:t>
      </w:r>
      <w:r>
        <w:rPr>
          <w:sz w:val="20"/>
        </w:rPr>
        <w:t>other</w:t>
      </w:r>
      <w:r>
        <w:rPr>
          <w:spacing w:val="-4"/>
          <w:sz w:val="20"/>
        </w:rPr>
        <w:t xml:space="preserve"> </w:t>
      </w:r>
      <w:r>
        <w:rPr>
          <w:sz w:val="20"/>
        </w:rPr>
        <w:t>pending</w:t>
      </w:r>
      <w:r>
        <w:rPr>
          <w:spacing w:val="-6"/>
          <w:sz w:val="20"/>
        </w:rPr>
        <w:t xml:space="preserve"> </w:t>
      </w:r>
      <w:r>
        <w:rPr>
          <w:sz w:val="20"/>
        </w:rPr>
        <w:t>matters</w:t>
      </w:r>
      <w:r>
        <w:rPr>
          <w:spacing w:val="-5"/>
          <w:sz w:val="20"/>
        </w:rPr>
        <w:t xml:space="preserve"> </w:t>
      </w:r>
      <w:r>
        <w:rPr>
          <w:sz w:val="20"/>
        </w:rPr>
        <w:t>between</w:t>
      </w:r>
      <w:r>
        <w:rPr>
          <w:spacing w:val="-5"/>
          <w:sz w:val="20"/>
        </w:rPr>
        <w:t xml:space="preserve"> </w:t>
      </w:r>
      <w:r>
        <w:rPr>
          <w:sz w:val="20"/>
        </w:rPr>
        <w:t>the</w:t>
      </w:r>
      <w:r>
        <w:rPr>
          <w:spacing w:val="-7"/>
          <w:sz w:val="20"/>
        </w:rPr>
        <w:t xml:space="preserve"> </w:t>
      </w:r>
      <w:r>
        <w:rPr>
          <w:sz w:val="20"/>
        </w:rPr>
        <w:t>Parties,</w:t>
      </w:r>
      <w:r>
        <w:rPr>
          <w:spacing w:val="-5"/>
          <w:sz w:val="20"/>
        </w:rPr>
        <w:t xml:space="preserve"> </w:t>
      </w:r>
      <w:r>
        <w:rPr>
          <w:sz w:val="20"/>
        </w:rPr>
        <w:t>or</w:t>
      </w:r>
      <w:r>
        <w:rPr>
          <w:spacing w:val="-4"/>
          <w:sz w:val="20"/>
        </w:rPr>
        <w:t xml:space="preserve"> </w:t>
      </w:r>
      <w:r>
        <w:rPr>
          <w:sz w:val="20"/>
        </w:rPr>
        <w:t>between (“The County”)  and FEMA are closed, for the purposes of making and responding to audits, examinations, excerpts, and</w:t>
      </w:r>
      <w:r>
        <w:rPr>
          <w:spacing w:val="-17"/>
          <w:sz w:val="20"/>
        </w:rPr>
        <w:t xml:space="preserve"> </w:t>
      </w:r>
      <w:r>
        <w:rPr>
          <w:sz w:val="20"/>
        </w:rPr>
        <w:t>transcriptions</w:t>
      </w:r>
    </w:p>
    <w:p w14:paraId="5D8686F1" w14:textId="77777777" w:rsidR="00ED1692" w:rsidRDefault="00ED1692" w:rsidP="00524801">
      <w:pPr>
        <w:pStyle w:val="ListParagraph"/>
        <w:widowControl w:val="0"/>
        <w:numPr>
          <w:ilvl w:val="2"/>
          <w:numId w:val="5"/>
        </w:numPr>
        <w:tabs>
          <w:tab w:val="left" w:pos="1739"/>
          <w:tab w:val="left" w:pos="1740"/>
        </w:tabs>
        <w:autoSpaceDE w:val="0"/>
        <w:autoSpaceDN w:val="0"/>
        <w:spacing w:before="110"/>
        <w:ind w:left="1739" w:hanging="899"/>
        <w:contextualSpacing w:val="0"/>
        <w:jc w:val="both"/>
        <w:rPr>
          <w:sz w:val="20"/>
        </w:rPr>
      </w:pPr>
      <w:r>
        <w:rPr>
          <w:sz w:val="20"/>
          <w:u w:val="single"/>
        </w:rPr>
        <w:t>Access</w:t>
      </w:r>
      <w:r>
        <w:rPr>
          <w:sz w:val="20"/>
        </w:rPr>
        <w:t>. The following access to records requirements apply to this</w:t>
      </w:r>
      <w:r>
        <w:rPr>
          <w:spacing w:val="-23"/>
          <w:sz w:val="20"/>
        </w:rPr>
        <w:t xml:space="preserve"> </w:t>
      </w:r>
      <w:r>
        <w:rPr>
          <w:sz w:val="20"/>
        </w:rPr>
        <w:t>Contract:</w:t>
      </w:r>
    </w:p>
    <w:p w14:paraId="0CF3B820" w14:textId="77777777" w:rsidR="00ED1692" w:rsidRDefault="00ED1692" w:rsidP="00524801">
      <w:pPr>
        <w:pStyle w:val="ListParagraph"/>
        <w:widowControl w:val="0"/>
        <w:numPr>
          <w:ilvl w:val="3"/>
          <w:numId w:val="5"/>
        </w:numPr>
        <w:tabs>
          <w:tab w:val="left" w:pos="2280"/>
        </w:tabs>
        <w:autoSpaceDE w:val="0"/>
        <w:autoSpaceDN w:val="0"/>
        <w:spacing w:before="124" w:line="232" w:lineRule="exact"/>
        <w:ind w:right="117" w:firstLine="900"/>
        <w:contextualSpacing w:val="0"/>
        <w:jc w:val="both"/>
        <w:rPr>
          <w:sz w:val="20"/>
        </w:rPr>
      </w:pPr>
      <w:r>
        <w:rPr>
          <w:sz w:val="20"/>
        </w:rPr>
        <w:t>The Contractor agrees to provide (“The County”), the FEMA Administrator, the Comptroller General of the United States, the Texas Department of Public Safety (DPS)/Texas Division of Emergency Management (TDEM), or any of their authorized representatives access to any books, documents, papers, and records of the Contractor which are directly pertinent to this Contract; including, but not limited to, financial records, supporting documents, statistical records, and all other records pertinent</w:t>
      </w:r>
      <w:r>
        <w:rPr>
          <w:spacing w:val="-16"/>
          <w:sz w:val="20"/>
        </w:rPr>
        <w:t xml:space="preserve"> </w:t>
      </w:r>
      <w:r>
        <w:rPr>
          <w:sz w:val="20"/>
        </w:rPr>
        <w:t>to</w:t>
      </w:r>
      <w:r>
        <w:rPr>
          <w:spacing w:val="-16"/>
          <w:sz w:val="20"/>
        </w:rPr>
        <w:t xml:space="preserve"> </w:t>
      </w:r>
      <w:r>
        <w:rPr>
          <w:sz w:val="20"/>
        </w:rPr>
        <w:t>a</w:t>
      </w:r>
      <w:r>
        <w:rPr>
          <w:spacing w:val="-15"/>
          <w:sz w:val="20"/>
        </w:rPr>
        <w:t xml:space="preserve"> </w:t>
      </w:r>
      <w:r>
        <w:rPr>
          <w:sz w:val="20"/>
        </w:rPr>
        <w:t>Federal</w:t>
      </w:r>
      <w:r>
        <w:rPr>
          <w:spacing w:val="-16"/>
          <w:sz w:val="20"/>
        </w:rPr>
        <w:t xml:space="preserve"> </w:t>
      </w:r>
      <w:r>
        <w:rPr>
          <w:sz w:val="20"/>
        </w:rPr>
        <w:t>funding)</w:t>
      </w:r>
      <w:r>
        <w:rPr>
          <w:spacing w:val="-18"/>
          <w:sz w:val="20"/>
        </w:rPr>
        <w:t xml:space="preserve"> </w:t>
      </w:r>
      <w:r>
        <w:rPr>
          <w:sz w:val="20"/>
        </w:rPr>
        <w:t>for</w:t>
      </w:r>
      <w:r>
        <w:rPr>
          <w:spacing w:val="-16"/>
          <w:sz w:val="20"/>
        </w:rPr>
        <w:t xml:space="preserve"> </w:t>
      </w:r>
      <w:r>
        <w:rPr>
          <w:sz w:val="20"/>
        </w:rPr>
        <w:t>the</w:t>
      </w:r>
      <w:r>
        <w:rPr>
          <w:spacing w:val="-17"/>
          <w:sz w:val="20"/>
        </w:rPr>
        <w:t xml:space="preserve"> </w:t>
      </w:r>
      <w:r>
        <w:rPr>
          <w:sz w:val="20"/>
        </w:rPr>
        <w:t>purposes</w:t>
      </w:r>
      <w:r>
        <w:rPr>
          <w:spacing w:val="-17"/>
          <w:sz w:val="20"/>
        </w:rPr>
        <w:t xml:space="preserve"> </w:t>
      </w:r>
      <w:r>
        <w:rPr>
          <w:sz w:val="20"/>
        </w:rPr>
        <w:t>of</w:t>
      </w:r>
      <w:r>
        <w:rPr>
          <w:spacing w:val="-15"/>
          <w:sz w:val="20"/>
        </w:rPr>
        <w:t xml:space="preserve"> </w:t>
      </w:r>
      <w:r>
        <w:rPr>
          <w:sz w:val="20"/>
        </w:rPr>
        <w:t>making</w:t>
      </w:r>
      <w:r>
        <w:rPr>
          <w:spacing w:val="-18"/>
          <w:sz w:val="20"/>
        </w:rPr>
        <w:t xml:space="preserve"> </w:t>
      </w:r>
      <w:r>
        <w:rPr>
          <w:sz w:val="20"/>
        </w:rPr>
        <w:t>audits,</w:t>
      </w:r>
      <w:r>
        <w:rPr>
          <w:spacing w:val="-17"/>
          <w:sz w:val="20"/>
        </w:rPr>
        <w:t xml:space="preserve"> </w:t>
      </w:r>
      <w:r>
        <w:rPr>
          <w:sz w:val="20"/>
        </w:rPr>
        <w:t>examinations,</w:t>
      </w:r>
      <w:r>
        <w:rPr>
          <w:spacing w:val="-17"/>
          <w:sz w:val="20"/>
        </w:rPr>
        <w:t xml:space="preserve"> </w:t>
      </w:r>
      <w:r>
        <w:rPr>
          <w:sz w:val="20"/>
        </w:rPr>
        <w:t>excerpts, and transcriptions (“Required</w:t>
      </w:r>
      <w:r>
        <w:rPr>
          <w:spacing w:val="-5"/>
          <w:sz w:val="20"/>
        </w:rPr>
        <w:t xml:space="preserve"> </w:t>
      </w:r>
      <w:r>
        <w:rPr>
          <w:sz w:val="20"/>
        </w:rPr>
        <w:t>Records”).</w:t>
      </w:r>
    </w:p>
    <w:p w14:paraId="7CEB5EAA" w14:textId="77777777" w:rsidR="00ED1692" w:rsidRDefault="00ED1692" w:rsidP="00524801">
      <w:pPr>
        <w:pStyle w:val="ListParagraph"/>
        <w:widowControl w:val="0"/>
        <w:numPr>
          <w:ilvl w:val="3"/>
          <w:numId w:val="5"/>
        </w:numPr>
        <w:tabs>
          <w:tab w:val="left" w:pos="2280"/>
        </w:tabs>
        <w:autoSpaceDE w:val="0"/>
        <w:autoSpaceDN w:val="0"/>
        <w:spacing w:before="120" w:line="232" w:lineRule="exact"/>
        <w:ind w:right="117" w:firstLine="900"/>
        <w:contextualSpacing w:val="0"/>
        <w:jc w:val="both"/>
        <w:rPr>
          <w:sz w:val="20"/>
        </w:rPr>
      </w:pPr>
      <w:r>
        <w:rPr>
          <w:sz w:val="20"/>
        </w:rPr>
        <w:t>The Contractor agrees to permit any of the foregoing parties to</w:t>
      </w:r>
      <w:r>
        <w:rPr>
          <w:spacing w:val="-31"/>
          <w:sz w:val="20"/>
        </w:rPr>
        <w:t xml:space="preserve"> </w:t>
      </w:r>
      <w:r>
        <w:rPr>
          <w:sz w:val="20"/>
        </w:rPr>
        <w:t>reproduce by any means whatsoever or to copy excerpts and transcriptions as reasonably</w:t>
      </w:r>
      <w:r>
        <w:rPr>
          <w:spacing w:val="-32"/>
          <w:sz w:val="20"/>
        </w:rPr>
        <w:t xml:space="preserve"> </w:t>
      </w:r>
      <w:r>
        <w:rPr>
          <w:sz w:val="20"/>
        </w:rPr>
        <w:t>needed.</w:t>
      </w:r>
    </w:p>
    <w:p w14:paraId="6C9BA50E" w14:textId="77777777" w:rsidR="00ED1692" w:rsidRDefault="00ED1692" w:rsidP="00524801">
      <w:pPr>
        <w:pStyle w:val="ListParagraph"/>
        <w:widowControl w:val="0"/>
        <w:numPr>
          <w:ilvl w:val="3"/>
          <w:numId w:val="5"/>
        </w:numPr>
        <w:tabs>
          <w:tab w:val="left" w:pos="2280"/>
        </w:tabs>
        <w:autoSpaceDE w:val="0"/>
        <w:autoSpaceDN w:val="0"/>
        <w:spacing w:before="120" w:line="232" w:lineRule="exact"/>
        <w:ind w:right="115" w:firstLine="900"/>
        <w:contextualSpacing w:val="0"/>
        <w:jc w:val="both"/>
        <w:rPr>
          <w:sz w:val="20"/>
        </w:rPr>
      </w:pPr>
      <w:r>
        <w:rPr>
          <w:sz w:val="20"/>
        </w:rPr>
        <w:t>The Contractor agrees to provide (“The Partners”), the FEMA Administrator, the Comptroller General of the United States, the Texas Department of Public Safety (DPS)/Texas Division of Emergency Management (TDEM), or any of their authorized representatives access to construction or other work sites pertaining to the Work being completed under the Contract at all reasonable times to review (“The Project”) accomplishments and management control systems and to provide such technical</w:t>
      </w:r>
    </w:p>
    <w:p w14:paraId="2A17E952" w14:textId="77777777" w:rsidR="00ED1692" w:rsidRDefault="00ED1692" w:rsidP="00ED1692">
      <w:pPr>
        <w:spacing w:line="232" w:lineRule="exact"/>
        <w:jc w:val="both"/>
        <w:rPr>
          <w:sz w:val="20"/>
        </w:rPr>
        <w:sectPr w:rsidR="00ED1692">
          <w:pgSz w:w="12240" w:h="15840"/>
          <w:pgMar w:top="1080" w:right="1320" w:bottom="640" w:left="1320" w:header="0" w:footer="458" w:gutter="0"/>
          <w:cols w:space="720"/>
        </w:sectPr>
      </w:pPr>
    </w:p>
    <w:p w14:paraId="725EC388" w14:textId="77777777" w:rsidR="00ED1692" w:rsidRDefault="00ED1692" w:rsidP="00ED1692">
      <w:pPr>
        <w:spacing w:before="76" w:line="232" w:lineRule="exact"/>
        <w:ind w:left="839" w:right="120"/>
        <w:jc w:val="both"/>
        <w:rPr>
          <w:rFonts w:ascii="Lucida Sans"/>
          <w:sz w:val="20"/>
        </w:rPr>
      </w:pPr>
      <w:r>
        <w:rPr>
          <w:rFonts w:ascii="Lucida Sans"/>
          <w:sz w:val="20"/>
        </w:rPr>
        <w:lastRenderedPageBreak/>
        <w:t>assistance as may be required and to provide all reasonable facilities and assistance for the safety and convenience of these government representatives in the performance of their duties.</w:t>
      </w:r>
    </w:p>
    <w:p w14:paraId="388022F4" w14:textId="77777777" w:rsidR="00ED1692" w:rsidRDefault="00ED1692" w:rsidP="00ED1692">
      <w:pPr>
        <w:pStyle w:val="BodyText"/>
        <w:spacing w:before="9"/>
        <w:rPr>
          <w:rFonts w:ascii="Lucida Sans"/>
          <w:sz w:val="19"/>
        </w:rPr>
      </w:pPr>
    </w:p>
    <w:p w14:paraId="26C9CFDF" w14:textId="77777777" w:rsidR="00ED1692" w:rsidRDefault="00ED1692" w:rsidP="00ED1692">
      <w:pPr>
        <w:spacing w:before="1" w:line="232" w:lineRule="exact"/>
        <w:ind w:left="119" w:right="117"/>
        <w:jc w:val="both"/>
        <w:rPr>
          <w:rFonts w:ascii="Lucida Sans" w:hAnsi="Lucida Sans"/>
          <w:sz w:val="20"/>
        </w:rPr>
      </w:pPr>
      <w:r>
        <w:rPr>
          <w:rFonts w:ascii="Lucida Sans" w:hAnsi="Lucida Sans"/>
          <w:b/>
          <w:sz w:val="20"/>
        </w:rPr>
        <w:t xml:space="preserve">13.1 SMALL, MINORITY, WOMEN’S BUSINESS ENTERPRISES AND LABOR SURPLUS AFFIRMATIVE STEPS. </w:t>
      </w:r>
      <w:r>
        <w:rPr>
          <w:rFonts w:ascii="Lucida Sans" w:hAnsi="Lucida Sans"/>
          <w:sz w:val="20"/>
        </w:rPr>
        <w:t>If any subcontracts are to be let by the Contractor, Contractor will be required to shall take affirmative steps to encourage participation by and facilitate contracting with small and minority businesses, women’s business enterprises and labor surplus area business firms as set out in 2 CFR §200.321. The affirmative steps include the following:</w:t>
      </w:r>
    </w:p>
    <w:p w14:paraId="273860B3" w14:textId="77777777" w:rsidR="00ED1692" w:rsidRDefault="00ED1692" w:rsidP="00524801">
      <w:pPr>
        <w:pStyle w:val="ListParagraph"/>
        <w:widowControl w:val="0"/>
        <w:numPr>
          <w:ilvl w:val="2"/>
          <w:numId w:val="4"/>
        </w:numPr>
        <w:tabs>
          <w:tab w:val="left" w:pos="1740"/>
        </w:tabs>
        <w:autoSpaceDE w:val="0"/>
        <w:autoSpaceDN w:val="0"/>
        <w:spacing w:before="121" w:line="232" w:lineRule="exact"/>
        <w:ind w:right="119" w:firstLine="720"/>
        <w:contextualSpacing w:val="0"/>
        <w:jc w:val="both"/>
        <w:rPr>
          <w:sz w:val="20"/>
        </w:rPr>
      </w:pPr>
      <w:r>
        <w:rPr>
          <w:sz w:val="20"/>
        </w:rPr>
        <w:t>Placing qualified small and minority businesses and women’s business enterprises on solicitation</w:t>
      </w:r>
      <w:r>
        <w:rPr>
          <w:spacing w:val="-11"/>
          <w:sz w:val="20"/>
        </w:rPr>
        <w:t xml:space="preserve"> </w:t>
      </w:r>
      <w:r>
        <w:rPr>
          <w:sz w:val="20"/>
        </w:rPr>
        <w:t>lists;</w:t>
      </w:r>
    </w:p>
    <w:p w14:paraId="38E27FD4" w14:textId="77777777" w:rsidR="00ED1692" w:rsidRDefault="00ED1692" w:rsidP="00524801">
      <w:pPr>
        <w:pStyle w:val="ListParagraph"/>
        <w:widowControl w:val="0"/>
        <w:numPr>
          <w:ilvl w:val="2"/>
          <w:numId w:val="4"/>
        </w:numPr>
        <w:tabs>
          <w:tab w:val="left" w:pos="1740"/>
        </w:tabs>
        <w:autoSpaceDE w:val="0"/>
        <w:autoSpaceDN w:val="0"/>
        <w:spacing w:before="121" w:line="232" w:lineRule="exact"/>
        <w:ind w:right="119" w:firstLine="720"/>
        <w:contextualSpacing w:val="0"/>
        <w:jc w:val="both"/>
        <w:rPr>
          <w:sz w:val="20"/>
        </w:rPr>
      </w:pPr>
      <w:r>
        <w:rPr>
          <w:sz w:val="20"/>
        </w:rPr>
        <w:t>Assuring</w:t>
      </w:r>
      <w:r>
        <w:rPr>
          <w:spacing w:val="-7"/>
          <w:sz w:val="20"/>
        </w:rPr>
        <w:t xml:space="preserve"> </w:t>
      </w:r>
      <w:r>
        <w:rPr>
          <w:sz w:val="20"/>
        </w:rPr>
        <w:t>that</w:t>
      </w:r>
      <w:r>
        <w:rPr>
          <w:spacing w:val="-7"/>
          <w:sz w:val="20"/>
        </w:rPr>
        <w:t xml:space="preserve"> </w:t>
      </w:r>
      <w:r>
        <w:rPr>
          <w:sz w:val="20"/>
        </w:rPr>
        <w:t>small</w:t>
      </w:r>
      <w:r>
        <w:rPr>
          <w:spacing w:val="-10"/>
          <w:sz w:val="20"/>
        </w:rPr>
        <w:t xml:space="preserve"> </w:t>
      </w:r>
      <w:r>
        <w:rPr>
          <w:sz w:val="20"/>
        </w:rPr>
        <w:t>and</w:t>
      </w:r>
      <w:r>
        <w:rPr>
          <w:spacing w:val="-8"/>
          <w:sz w:val="20"/>
        </w:rPr>
        <w:t xml:space="preserve"> </w:t>
      </w:r>
      <w:r>
        <w:rPr>
          <w:sz w:val="20"/>
        </w:rPr>
        <w:t>minority</w:t>
      </w:r>
      <w:r>
        <w:rPr>
          <w:spacing w:val="-8"/>
          <w:sz w:val="20"/>
        </w:rPr>
        <w:t xml:space="preserve"> </w:t>
      </w:r>
      <w:r>
        <w:rPr>
          <w:sz w:val="20"/>
        </w:rPr>
        <w:t>businesses,</w:t>
      </w:r>
      <w:r>
        <w:rPr>
          <w:spacing w:val="-8"/>
          <w:sz w:val="20"/>
        </w:rPr>
        <w:t xml:space="preserve"> </w:t>
      </w:r>
      <w:r>
        <w:rPr>
          <w:sz w:val="20"/>
        </w:rPr>
        <w:t>and</w:t>
      </w:r>
      <w:r>
        <w:rPr>
          <w:spacing w:val="-8"/>
          <w:sz w:val="20"/>
        </w:rPr>
        <w:t xml:space="preserve"> </w:t>
      </w:r>
      <w:r>
        <w:rPr>
          <w:sz w:val="20"/>
        </w:rPr>
        <w:t>women’s</w:t>
      </w:r>
      <w:r>
        <w:rPr>
          <w:spacing w:val="-8"/>
          <w:sz w:val="20"/>
        </w:rPr>
        <w:t xml:space="preserve"> </w:t>
      </w:r>
      <w:r>
        <w:rPr>
          <w:sz w:val="20"/>
        </w:rPr>
        <w:t>business</w:t>
      </w:r>
      <w:r>
        <w:rPr>
          <w:spacing w:val="-8"/>
          <w:sz w:val="20"/>
        </w:rPr>
        <w:t xml:space="preserve"> </w:t>
      </w:r>
      <w:r>
        <w:rPr>
          <w:sz w:val="20"/>
        </w:rPr>
        <w:t>enterprises are solicited whenever they are potential</w:t>
      </w:r>
      <w:r>
        <w:rPr>
          <w:spacing w:val="-21"/>
          <w:sz w:val="20"/>
        </w:rPr>
        <w:t xml:space="preserve"> </w:t>
      </w:r>
      <w:r>
        <w:rPr>
          <w:sz w:val="20"/>
        </w:rPr>
        <w:t>sources;</w:t>
      </w:r>
    </w:p>
    <w:p w14:paraId="644EC8D2" w14:textId="77777777" w:rsidR="00ED1692" w:rsidRDefault="00ED1692" w:rsidP="00524801">
      <w:pPr>
        <w:pStyle w:val="ListParagraph"/>
        <w:widowControl w:val="0"/>
        <w:numPr>
          <w:ilvl w:val="2"/>
          <w:numId w:val="4"/>
        </w:numPr>
        <w:tabs>
          <w:tab w:val="left" w:pos="1740"/>
        </w:tabs>
        <w:autoSpaceDE w:val="0"/>
        <w:autoSpaceDN w:val="0"/>
        <w:spacing w:before="121" w:line="232" w:lineRule="exact"/>
        <w:ind w:right="117" w:firstLine="720"/>
        <w:contextualSpacing w:val="0"/>
        <w:jc w:val="both"/>
        <w:rPr>
          <w:sz w:val="20"/>
        </w:rPr>
      </w:pPr>
      <w:r>
        <w:rPr>
          <w:sz w:val="20"/>
        </w:rPr>
        <w:t>Dividing total requirements, when economically feasible, into smaller tasks or quantities to permit maximum participation by small and minority businesses, and women’s business</w:t>
      </w:r>
      <w:r>
        <w:rPr>
          <w:spacing w:val="-11"/>
          <w:sz w:val="20"/>
        </w:rPr>
        <w:t xml:space="preserve"> </w:t>
      </w:r>
      <w:r>
        <w:rPr>
          <w:sz w:val="20"/>
        </w:rPr>
        <w:t>enterprises;</w:t>
      </w:r>
    </w:p>
    <w:p w14:paraId="3D7B1434" w14:textId="77777777" w:rsidR="00ED1692" w:rsidRDefault="00ED1692" w:rsidP="00524801">
      <w:pPr>
        <w:pStyle w:val="ListParagraph"/>
        <w:widowControl w:val="0"/>
        <w:numPr>
          <w:ilvl w:val="2"/>
          <w:numId w:val="4"/>
        </w:numPr>
        <w:tabs>
          <w:tab w:val="left" w:pos="1740"/>
        </w:tabs>
        <w:autoSpaceDE w:val="0"/>
        <w:autoSpaceDN w:val="0"/>
        <w:spacing w:before="121" w:line="232" w:lineRule="exact"/>
        <w:ind w:right="117" w:firstLine="720"/>
        <w:contextualSpacing w:val="0"/>
        <w:jc w:val="both"/>
        <w:rPr>
          <w:sz w:val="20"/>
        </w:rPr>
      </w:pPr>
      <w:r>
        <w:rPr>
          <w:sz w:val="20"/>
        </w:rPr>
        <w:t>Establishing delivery schedules, where the requirement permits, which encourage participation by small and minority businesses, and women's business</w:t>
      </w:r>
      <w:r>
        <w:rPr>
          <w:spacing w:val="-36"/>
          <w:sz w:val="20"/>
        </w:rPr>
        <w:t xml:space="preserve"> </w:t>
      </w:r>
      <w:r>
        <w:rPr>
          <w:sz w:val="20"/>
        </w:rPr>
        <w:t>enterprises;</w:t>
      </w:r>
    </w:p>
    <w:p w14:paraId="35C2E8A8" w14:textId="77777777" w:rsidR="00ED1692" w:rsidRDefault="00ED1692" w:rsidP="00524801">
      <w:pPr>
        <w:pStyle w:val="ListParagraph"/>
        <w:widowControl w:val="0"/>
        <w:numPr>
          <w:ilvl w:val="2"/>
          <w:numId w:val="4"/>
        </w:numPr>
        <w:tabs>
          <w:tab w:val="left" w:pos="1740"/>
        </w:tabs>
        <w:autoSpaceDE w:val="0"/>
        <w:autoSpaceDN w:val="0"/>
        <w:spacing w:before="117" w:line="235" w:lineRule="auto"/>
        <w:ind w:right="120" w:firstLine="720"/>
        <w:contextualSpacing w:val="0"/>
        <w:jc w:val="both"/>
        <w:rPr>
          <w:sz w:val="20"/>
        </w:rPr>
      </w:pPr>
      <w:r>
        <w:rPr>
          <w:sz w:val="20"/>
        </w:rPr>
        <w:t>Using the services and assistance, as appropriate, of such organizations as the Small</w:t>
      </w:r>
      <w:r>
        <w:rPr>
          <w:spacing w:val="-11"/>
          <w:sz w:val="20"/>
        </w:rPr>
        <w:t xml:space="preserve"> </w:t>
      </w:r>
      <w:r>
        <w:rPr>
          <w:sz w:val="20"/>
        </w:rPr>
        <w:t>Business</w:t>
      </w:r>
      <w:r>
        <w:rPr>
          <w:spacing w:val="-12"/>
          <w:sz w:val="20"/>
        </w:rPr>
        <w:t xml:space="preserve"> </w:t>
      </w:r>
      <w:r>
        <w:rPr>
          <w:sz w:val="20"/>
        </w:rPr>
        <w:t>Administration</w:t>
      </w:r>
      <w:r>
        <w:rPr>
          <w:spacing w:val="-10"/>
          <w:sz w:val="20"/>
        </w:rPr>
        <w:t xml:space="preserve"> </w:t>
      </w:r>
      <w:r>
        <w:rPr>
          <w:sz w:val="20"/>
        </w:rPr>
        <w:t>and</w:t>
      </w:r>
      <w:r>
        <w:rPr>
          <w:spacing w:val="-12"/>
          <w:sz w:val="20"/>
        </w:rPr>
        <w:t xml:space="preserve"> </w:t>
      </w:r>
      <w:r>
        <w:rPr>
          <w:sz w:val="20"/>
        </w:rPr>
        <w:t>the</w:t>
      </w:r>
      <w:r>
        <w:rPr>
          <w:spacing w:val="-9"/>
          <w:sz w:val="20"/>
        </w:rPr>
        <w:t xml:space="preserve"> </w:t>
      </w:r>
      <w:r>
        <w:rPr>
          <w:sz w:val="20"/>
        </w:rPr>
        <w:t>Minority</w:t>
      </w:r>
      <w:r>
        <w:rPr>
          <w:spacing w:val="-12"/>
          <w:sz w:val="20"/>
        </w:rPr>
        <w:t xml:space="preserve"> </w:t>
      </w:r>
      <w:r>
        <w:rPr>
          <w:sz w:val="20"/>
        </w:rPr>
        <w:t>Business</w:t>
      </w:r>
      <w:r>
        <w:rPr>
          <w:spacing w:val="-12"/>
          <w:sz w:val="20"/>
        </w:rPr>
        <w:t xml:space="preserve"> </w:t>
      </w:r>
      <w:r>
        <w:rPr>
          <w:sz w:val="20"/>
        </w:rPr>
        <w:t>Development</w:t>
      </w:r>
      <w:r>
        <w:rPr>
          <w:spacing w:val="-9"/>
          <w:sz w:val="20"/>
        </w:rPr>
        <w:t xml:space="preserve"> </w:t>
      </w:r>
      <w:r>
        <w:rPr>
          <w:sz w:val="20"/>
        </w:rPr>
        <w:t>Agency</w:t>
      </w:r>
      <w:r>
        <w:rPr>
          <w:spacing w:val="-12"/>
          <w:sz w:val="20"/>
        </w:rPr>
        <w:t xml:space="preserve"> </w:t>
      </w:r>
      <w:r>
        <w:rPr>
          <w:sz w:val="20"/>
        </w:rPr>
        <w:t>of</w:t>
      </w:r>
      <w:r>
        <w:rPr>
          <w:spacing w:val="-10"/>
          <w:sz w:val="20"/>
        </w:rPr>
        <w:t xml:space="preserve"> </w:t>
      </w:r>
      <w:r>
        <w:rPr>
          <w:sz w:val="20"/>
        </w:rPr>
        <w:t>the</w:t>
      </w:r>
      <w:r>
        <w:rPr>
          <w:spacing w:val="-12"/>
          <w:sz w:val="20"/>
        </w:rPr>
        <w:t xml:space="preserve"> </w:t>
      </w:r>
      <w:r>
        <w:rPr>
          <w:sz w:val="20"/>
        </w:rPr>
        <w:t>Department of</w:t>
      </w:r>
      <w:r>
        <w:rPr>
          <w:spacing w:val="-5"/>
          <w:sz w:val="20"/>
        </w:rPr>
        <w:t xml:space="preserve"> </w:t>
      </w:r>
      <w:r>
        <w:rPr>
          <w:sz w:val="20"/>
        </w:rPr>
        <w:t>Commerce.</w:t>
      </w:r>
    </w:p>
    <w:p w14:paraId="11643FBD" w14:textId="77777777" w:rsidR="00ED1692" w:rsidRDefault="00ED1692" w:rsidP="00ED1692">
      <w:pPr>
        <w:pStyle w:val="BodyText"/>
        <w:spacing w:before="7"/>
        <w:rPr>
          <w:rFonts w:ascii="Lucida Sans"/>
          <w:sz w:val="19"/>
        </w:rPr>
      </w:pPr>
    </w:p>
    <w:p w14:paraId="4DEDECCF" w14:textId="77777777" w:rsidR="00ED1692" w:rsidRDefault="00ED1692" w:rsidP="00ED1692">
      <w:pPr>
        <w:spacing w:before="1" w:line="237" w:lineRule="auto"/>
        <w:ind w:left="119" w:right="118"/>
        <w:jc w:val="both"/>
        <w:rPr>
          <w:rFonts w:ascii="Lucida Sans"/>
          <w:sz w:val="20"/>
        </w:rPr>
      </w:pPr>
      <w:r>
        <w:rPr>
          <w:rFonts w:ascii="Lucida Sans"/>
          <w:b/>
          <w:sz w:val="20"/>
        </w:rPr>
        <w:t xml:space="preserve">14.1 NO OBLIGATION BY FEDERAL GOVERNMENT. </w:t>
      </w:r>
      <w:r>
        <w:rPr>
          <w:rFonts w:ascii="Lucida Sans"/>
          <w:sz w:val="20"/>
        </w:rPr>
        <w:t>The Federal Government is not a party to this Contract and is not subject to any obligations or liabilities to (</w:t>
      </w:r>
      <w:r>
        <w:rPr>
          <w:rFonts w:ascii="Lucida Sans"/>
          <w:sz w:val="20"/>
        </w:rPr>
        <w:t>“</w:t>
      </w:r>
      <w:r>
        <w:rPr>
          <w:rFonts w:ascii="Lucida Sans"/>
          <w:sz w:val="20"/>
        </w:rPr>
        <w:t>The Partners</w:t>
      </w:r>
      <w:r>
        <w:rPr>
          <w:rFonts w:ascii="Lucida Sans"/>
          <w:sz w:val="20"/>
        </w:rPr>
        <w:t>”</w:t>
      </w:r>
      <w:r>
        <w:rPr>
          <w:rFonts w:ascii="Lucida Sans"/>
          <w:sz w:val="20"/>
        </w:rPr>
        <w:t>), Contractor, or any other party pertaining to any matter resulting from the Contract.</w:t>
      </w:r>
    </w:p>
    <w:p w14:paraId="3BA28F0D" w14:textId="77777777" w:rsidR="00ED1692" w:rsidRDefault="00ED1692" w:rsidP="00ED1692">
      <w:pPr>
        <w:pStyle w:val="BodyText"/>
        <w:spacing w:before="5"/>
        <w:rPr>
          <w:rFonts w:ascii="Lucida Sans"/>
          <w:sz w:val="19"/>
        </w:rPr>
      </w:pPr>
    </w:p>
    <w:p w14:paraId="6656B4FF" w14:textId="77777777" w:rsidR="00ED1692" w:rsidRDefault="00ED1692" w:rsidP="00ED1692">
      <w:pPr>
        <w:spacing w:line="237" w:lineRule="auto"/>
        <w:ind w:left="119" w:right="117"/>
        <w:jc w:val="both"/>
        <w:rPr>
          <w:rFonts w:ascii="Lucida Sans"/>
          <w:sz w:val="20"/>
        </w:rPr>
      </w:pPr>
      <w:r>
        <w:rPr>
          <w:rFonts w:ascii="Lucida Sans"/>
          <w:b/>
          <w:sz w:val="20"/>
        </w:rPr>
        <w:t xml:space="preserve">15.1 USE OF DHS SEAL, LOGO AND FLAGS. </w:t>
      </w:r>
      <w:r>
        <w:rPr>
          <w:rFonts w:ascii="Lucida Sans"/>
          <w:sz w:val="20"/>
        </w:rPr>
        <w:t>All Project participants, including but not limited to</w:t>
      </w:r>
      <w:r>
        <w:rPr>
          <w:rFonts w:ascii="Lucida Sans"/>
          <w:spacing w:val="-9"/>
          <w:sz w:val="20"/>
        </w:rPr>
        <w:t xml:space="preserve"> </w:t>
      </w:r>
      <w:r>
        <w:rPr>
          <w:rFonts w:ascii="Lucida Sans"/>
          <w:sz w:val="20"/>
        </w:rPr>
        <w:t>Design</w:t>
      </w:r>
      <w:r>
        <w:rPr>
          <w:rFonts w:ascii="Lucida Sans"/>
          <w:spacing w:val="-10"/>
          <w:sz w:val="20"/>
        </w:rPr>
        <w:t xml:space="preserve"> </w:t>
      </w:r>
      <w:r>
        <w:rPr>
          <w:rFonts w:ascii="Lucida Sans"/>
          <w:sz w:val="20"/>
        </w:rPr>
        <w:t>Professionals</w:t>
      </w:r>
      <w:r>
        <w:rPr>
          <w:rFonts w:ascii="Lucida Sans"/>
          <w:spacing w:val="-9"/>
          <w:sz w:val="20"/>
        </w:rPr>
        <w:t xml:space="preserve"> </w:t>
      </w:r>
      <w:r>
        <w:rPr>
          <w:rFonts w:ascii="Lucida Sans"/>
          <w:sz w:val="20"/>
        </w:rPr>
        <w:t>(e.g.</w:t>
      </w:r>
      <w:r>
        <w:rPr>
          <w:rFonts w:ascii="Lucida Sans"/>
          <w:spacing w:val="-10"/>
          <w:sz w:val="20"/>
        </w:rPr>
        <w:t xml:space="preserve"> </w:t>
      </w:r>
      <w:r>
        <w:rPr>
          <w:rFonts w:ascii="Lucida Sans"/>
          <w:sz w:val="20"/>
        </w:rPr>
        <w:t>Architects/Engineers</w:t>
      </w:r>
      <w:r>
        <w:rPr>
          <w:rFonts w:ascii="Lucida Sans"/>
          <w:spacing w:val="-9"/>
          <w:sz w:val="20"/>
        </w:rPr>
        <w:t xml:space="preserve"> </w:t>
      </w:r>
      <w:r>
        <w:rPr>
          <w:rFonts w:ascii="Lucida Sans"/>
          <w:sz w:val="20"/>
        </w:rPr>
        <w:t>and</w:t>
      </w:r>
      <w:r>
        <w:rPr>
          <w:rFonts w:ascii="Lucida Sans"/>
          <w:spacing w:val="-9"/>
          <w:sz w:val="20"/>
        </w:rPr>
        <w:t xml:space="preserve"> </w:t>
      </w:r>
      <w:r>
        <w:rPr>
          <w:rFonts w:ascii="Lucida Sans"/>
          <w:sz w:val="20"/>
        </w:rPr>
        <w:t>their</w:t>
      </w:r>
      <w:r>
        <w:rPr>
          <w:rFonts w:ascii="Lucida Sans"/>
          <w:spacing w:val="-9"/>
          <w:sz w:val="20"/>
        </w:rPr>
        <w:t xml:space="preserve"> </w:t>
      </w:r>
      <w:r>
        <w:rPr>
          <w:rFonts w:ascii="Lucida Sans"/>
          <w:sz w:val="20"/>
        </w:rPr>
        <w:t>Sub consultants,</w:t>
      </w:r>
      <w:r>
        <w:rPr>
          <w:rFonts w:ascii="Lucida Sans"/>
          <w:spacing w:val="-9"/>
          <w:sz w:val="20"/>
        </w:rPr>
        <w:t xml:space="preserve"> </w:t>
      </w:r>
      <w:r>
        <w:rPr>
          <w:rFonts w:ascii="Lucida Sans"/>
          <w:sz w:val="20"/>
        </w:rPr>
        <w:t>Contractors,</w:t>
      </w:r>
      <w:r>
        <w:rPr>
          <w:rFonts w:ascii="Lucida Sans"/>
          <w:spacing w:val="-9"/>
          <w:sz w:val="20"/>
        </w:rPr>
        <w:t xml:space="preserve"> </w:t>
      </w:r>
      <w:r>
        <w:rPr>
          <w:rFonts w:ascii="Lucida Sans"/>
          <w:sz w:val="20"/>
        </w:rPr>
        <w:t>and</w:t>
      </w:r>
      <w:r>
        <w:rPr>
          <w:rFonts w:ascii="Lucida Sans"/>
          <w:spacing w:val="-9"/>
          <w:sz w:val="20"/>
        </w:rPr>
        <w:t xml:space="preserve"> </w:t>
      </w:r>
      <w:r>
        <w:rPr>
          <w:rFonts w:ascii="Lucida Sans"/>
          <w:sz w:val="20"/>
        </w:rPr>
        <w:t>all tiers of subcontractors, must obtain permission from their DHS Field Audit Office (FAO), prior to using</w:t>
      </w:r>
      <w:r>
        <w:rPr>
          <w:rFonts w:ascii="Lucida Sans"/>
          <w:spacing w:val="-18"/>
          <w:sz w:val="20"/>
        </w:rPr>
        <w:t xml:space="preserve"> </w:t>
      </w:r>
      <w:r>
        <w:rPr>
          <w:rFonts w:ascii="Lucida Sans"/>
          <w:sz w:val="20"/>
        </w:rPr>
        <w:t>the</w:t>
      </w:r>
      <w:r>
        <w:rPr>
          <w:rFonts w:ascii="Lucida Sans"/>
          <w:spacing w:val="-16"/>
          <w:sz w:val="20"/>
        </w:rPr>
        <w:t xml:space="preserve"> </w:t>
      </w:r>
      <w:r>
        <w:rPr>
          <w:rFonts w:ascii="Lucida Sans"/>
          <w:sz w:val="20"/>
        </w:rPr>
        <w:t>DHS</w:t>
      </w:r>
      <w:r>
        <w:rPr>
          <w:rFonts w:ascii="Lucida Sans"/>
          <w:spacing w:val="-15"/>
          <w:sz w:val="20"/>
        </w:rPr>
        <w:t xml:space="preserve"> </w:t>
      </w:r>
      <w:r>
        <w:rPr>
          <w:rFonts w:ascii="Lucida Sans"/>
          <w:sz w:val="20"/>
        </w:rPr>
        <w:t>seal(s),</w:t>
      </w:r>
      <w:r>
        <w:rPr>
          <w:rFonts w:ascii="Lucida Sans"/>
          <w:spacing w:val="-19"/>
          <w:sz w:val="20"/>
        </w:rPr>
        <w:t xml:space="preserve"> </w:t>
      </w:r>
      <w:r>
        <w:rPr>
          <w:rFonts w:ascii="Lucida Sans"/>
          <w:sz w:val="20"/>
        </w:rPr>
        <w:t>logos,</w:t>
      </w:r>
      <w:r>
        <w:rPr>
          <w:rFonts w:ascii="Lucida Sans"/>
          <w:spacing w:val="-17"/>
          <w:sz w:val="20"/>
        </w:rPr>
        <w:t xml:space="preserve"> </w:t>
      </w:r>
      <w:r>
        <w:rPr>
          <w:rFonts w:ascii="Lucida Sans"/>
          <w:sz w:val="20"/>
        </w:rPr>
        <w:t>crests</w:t>
      </w:r>
      <w:r>
        <w:rPr>
          <w:rFonts w:ascii="Lucida Sans"/>
          <w:spacing w:val="-17"/>
          <w:sz w:val="20"/>
        </w:rPr>
        <w:t xml:space="preserve"> </w:t>
      </w:r>
      <w:r>
        <w:rPr>
          <w:rFonts w:ascii="Lucida Sans"/>
          <w:sz w:val="20"/>
        </w:rPr>
        <w:t>or</w:t>
      </w:r>
      <w:r>
        <w:rPr>
          <w:rFonts w:ascii="Lucida Sans"/>
          <w:spacing w:val="-18"/>
          <w:sz w:val="20"/>
        </w:rPr>
        <w:t xml:space="preserve"> </w:t>
      </w:r>
      <w:r>
        <w:rPr>
          <w:rFonts w:ascii="Lucida Sans"/>
          <w:sz w:val="20"/>
        </w:rPr>
        <w:t>reproductions</w:t>
      </w:r>
      <w:r>
        <w:rPr>
          <w:rFonts w:ascii="Lucida Sans"/>
          <w:spacing w:val="-19"/>
          <w:sz w:val="20"/>
        </w:rPr>
        <w:t xml:space="preserve"> </w:t>
      </w:r>
      <w:r>
        <w:rPr>
          <w:rFonts w:ascii="Lucida Sans"/>
          <w:sz w:val="20"/>
        </w:rPr>
        <w:t>of</w:t>
      </w:r>
      <w:r>
        <w:rPr>
          <w:rFonts w:ascii="Lucida Sans"/>
          <w:spacing w:val="-17"/>
          <w:sz w:val="20"/>
        </w:rPr>
        <w:t xml:space="preserve"> </w:t>
      </w:r>
      <w:r>
        <w:rPr>
          <w:rFonts w:ascii="Lucida Sans"/>
          <w:sz w:val="20"/>
        </w:rPr>
        <w:t>flags</w:t>
      </w:r>
      <w:r>
        <w:rPr>
          <w:rFonts w:ascii="Lucida Sans"/>
          <w:spacing w:val="-17"/>
          <w:sz w:val="20"/>
        </w:rPr>
        <w:t xml:space="preserve"> </w:t>
      </w:r>
      <w:r>
        <w:rPr>
          <w:rFonts w:ascii="Lucida Sans"/>
          <w:sz w:val="20"/>
        </w:rPr>
        <w:t>or</w:t>
      </w:r>
      <w:r>
        <w:rPr>
          <w:rFonts w:ascii="Lucida Sans"/>
          <w:spacing w:val="-16"/>
          <w:sz w:val="20"/>
        </w:rPr>
        <w:t xml:space="preserve"> </w:t>
      </w:r>
      <w:r>
        <w:rPr>
          <w:rFonts w:ascii="Lucida Sans"/>
          <w:sz w:val="20"/>
        </w:rPr>
        <w:t>likenesses</w:t>
      </w:r>
      <w:r>
        <w:rPr>
          <w:rFonts w:ascii="Lucida Sans"/>
          <w:spacing w:val="-14"/>
          <w:sz w:val="20"/>
        </w:rPr>
        <w:t xml:space="preserve"> </w:t>
      </w:r>
      <w:r>
        <w:rPr>
          <w:rFonts w:ascii="Lucida Sans"/>
          <w:sz w:val="20"/>
        </w:rPr>
        <w:t>of</w:t>
      </w:r>
      <w:r>
        <w:rPr>
          <w:rFonts w:ascii="Lucida Sans"/>
          <w:spacing w:val="-17"/>
          <w:sz w:val="20"/>
        </w:rPr>
        <w:t xml:space="preserve"> </w:t>
      </w:r>
      <w:r>
        <w:rPr>
          <w:rFonts w:ascii="Lucida Sans"/>
          <w:sz w:val="20"/>
        </w:rPr>
        <w:t>DHS</w:t>
      </w:r>
      <w:r>
        <w:rPr>
          <w:rFonts w:ascii="Lucida Sans"/>
          <w:spacing w:val="-18"/>
          <w:sz w:val="20"/>
        </w:rPr>
        <w:t xml:space="preserve"> </w:t>
      </w:r>
      <w:r>
        <w:rPr>
          <w:rFonts w:ascii="Lucida Sans"/>
          <w:sz w:val="20"/>
        </w:rPr>
        <w:t>agency</w:t>
      </w:r>
      <w:r>
        <w:rPr>
          <w:rFonts w:ascii="Lucida Sans"/>
          <w:spacing w:val="-17"/>
          <w:sz w:val="20"/>
        </w:rPr>
        <w:t xml:space="preserve"> </w:t>
      </w:r>
      <w:r>
        <w:rPr>
          <w:rFonts w:ascii="Lucida Sans"/>
          <w:sz w:val="20"/>
        </w:rPr>
        <w:t>officials, including use of the United States Coast Guard seal, logo, crests or reproductions of flags or likenesses of Coast Guard</w:t>
      </w:r>
      <w:r>
        <w:rPr>
          <w:rFonts w:ascii="Lucida Sans"/>
          <w:spacing w:val="-14"/>
          <w:sz w:val="20"/>
        </w:rPr>
        <w:t xml:space="preserve"> </w:t>
      </w:r>
      <w:r>
        <w:rPr>
          <w:rFonts w:ascii="Lucida Sans"/>
          <w:sz w:val="20"/>
        </w:rPr>
        <w:t>officials.</w:t>
      </w:r>
    </w:p>
    <w:p w14:paraId="276A7B39" w14:textId="77777777" w:rsidR="00ED1692" w:rsidRDefault="00ED1692" w:rsidP="00ED1692">
      <w:pPr>
        <w:pStyle w:val="BodyText"/>
        <w:spacing w:before="7"/>
        <w:rPr>
          <w:rFonts w:ascii="Lucida Sans"/>
          <w:sz w:val="19"/>
        </w:rPr>
      </w:pPr>
    </w:p>
    <w:p w14:paraId="3B05F25A" w14:textId="77777777" w:rsidR="00ED1692" w:rsidRDefault="00ED1692" w:rsidP="00ED1692">
      <w:pPr>
        <w:spacing w:line="237" w:lineRule="auto"/>
        <w:ind w:left="119" w:right="117"/>
        <w:jc w:val="both"/>
        <w:rPr>
          <w:rFonts w:ascii="Lucida Sans" w:hAnsi="Lucida Sans"/>
          <w:sz w:val="20"/>
        </w:rPr>
      </w:pPr>
      <w:r>
        <w:rPr>
          <w:rFonts w:ascii="Lucida Sans" w:hAnsi="Lucida Sans"/>
          <w:b/>
          <w:sz w:val="20"/>
        </w:rPr>
        <w:t>16.1</w:t>
      </w:r>
      <w:r>
        <w:rPr>
          <w:rFonts w:ascii="Lucida Sans" w:hAnsi="Lucida Sans"/>
          <w:b/>
          <w:spacing w:val="6"/>
          <w:sz w:val="20"/>
        </w:rPr>
        <w:t xml:space="preserve"> </w:t>
      </w:r>
      <w:r>
        <w:rPr>
          <w:rFonts w:ascii="Lucida Sans" w:hAnsi="Lucida Sans"/>
          <w:b/>
          <w:sz w:val="20"/>
        </w:rPr>
        <w:t xml:space="preserve">PROGRAM FRAUD AND FALSE OR FRAUDULENT STATEMENTS OR RELATED ACTS. </w:t>
      </w:r>
      <w:r>
        <w:rPr>
          <w:rFonts w:ascii="Lucida Sans" w:hAnsi="Lucida Sans"/>
          <w:sz w:val="20"/>
        </w:rPr>
        <w:t>The Contractor acknowledges that 31 U.S.C. Chap. 38 (Administrative Remedies for False Claims</w:t>
      </w:r>
      <w:r>
        <w:rPr>
          <w:rFonts w:ascii="Lucida Sans" w:hAnsi="Lucida Sans"/>
          <w:spacing w:val="-43"/>
          <w:sz w:val="20"/>
        </w:rPr>
        <w:t xml:space="preserve"> </w:t>
      </w:r>
      <w:r>
        <w:rPr>
          <w:rFonts w:ascii="Lucida Sans" w:hAnsi="Lucida Sans"/>
          <w:sz w:val="20"/>
        </w:rPr>
        <w:t>and Statements) applies to this Contract and the Contractor’s actions pertaining to this</w:t>
      </w:r>
      <w:r>
        <w:rPr>
          <w:rFonts w:ascii="Lucida Sans" w:hAnsi="Lucida Sans"/>
          <w:spacing w:val="-32"/>
          <w:sz w:val="20"/>
        </w:rPr>
        <w:t xml:space="preserve"> </w:t>
      </w:r>
      <w:r>
        <w:rPr>
          <w:rFonts w:ascii="Lucida Sans" w:hAnsi="Lucida Sans"/>
          <w:sz w:val="20"/>
        </w:rPr>
        <w:t>Contract.</w:t>
      </w:r>
    </w:p>
    <w:p w14:paraId="6E2F4CD2" w14:textId="77777777" w:rsidR="00ED1692" w:rsidRDefault="00ED1692" w:rsidP="00ED1692">
      <w:pPr>
        <w:pStyle w:val="BodyText"/>
        <w:rPr>
          <w:rFonts w:ascii="Lucida Sans"/>
          <w:sz w:val="20"/>
        </w:rPr>
      </w:pPr>
    </w:p>
    <w:p w14:paraId="27A3043C" w14:textId="77777777" w:rsidR="00ED1692" w:rsidRDefault="00ED1692" w:rsidP="00524801">
      <w:pPr>
        <w:pStyle w:val="ListParagraph"/>
        <w:widowControl w:val="0"/>
        <w:numPr>
          <w:ilvl w:val="1"/>
          <w:numId w:val="3"/>
        </w:numPr>
        <w:tabs>
          <w:tab w:val="left" w:pos="840"/>
          <w:tab w:val="left" w:pos="841"/>
        </w:tabs>
        <w:autoSpaceDE w:val="0"/>
        <w:autoSpaceDN w:val="0"/>
        <w:spacing w:line="232" w:lineRule="exact"/>
        <w:ind w:right="302" w:firstLine="0"/>
        <w:contextualSpacing w:val="0"/>
        <w:jc w:val="both"/>
        <w:rPr>
          <w:b/>
          <w:sz w:val="20"/>
        </w:rPr>
      </w:pPr>
      <w:r>
        <w:rPr>
          <w:b/>
          <w:sz w:val="20"/>
        </w:rPr>
        <w:t>APPLICABLE DEPT. OF HOMELAND SECURITY STANDARD TERMS AND CONDITIONS FOR</w:t>
      </w:r>
      <w:r>
        <w:rPr>
          <w:b/>
          <w:spacing w:val="11"/>
          <w:sz w:val="20"/>
        </w:rPr>
        <w:t xml:space="preserve"> </w:t>
      </w:r>
      <w:r>
        <w:rPr>
          <w:b/>
          <w:sz w:val="20"/>
        </w:rPr>
        <w:t>2017.</w:t>
      </w:r>
    </w:p>
    <w:p w14:paraId="33E633A9" w14:textId="77777777" w:rsidR="00ED1692" w:rsidRDefault="00ED1692" w:rsidP="00524801">
      <w:pPr>
        <w:pStyle w:val="ListParagraph"/>
        <w:widowControl w:val="0"/>
        <w:numPr>
          <w:ilvl w:val="2"/>
          <w:numId w:val="3"/>
        </w:numPr>
        <w:tabs>
          <w:tab w:val="left" w:pos="1740"/>
        </w:tabs>
        <w:autoSpaceDE w:val="0"/>
        <w:autoSpaceDN w:val="0"/>
        <w:spacing w:before="120" w:line="232" w:lineRule="exact"/>
        <w:ind w:right="117" w:firstLine="719"/>
        <w:contextualSpacing w:val="0"/>
        <w:jc w:val="both"/>
        <w:rPr>
          <w:sz w:val="20"/>
        </w:rPr>
      </w:pPr>
      <w:r>
        <w:rPr>
          <w:sz w:val="20"/>
          <w:u w:val="single"/>
        </w:rPr>
        <w:t xml:space="preserve">Acknowledgment of Federal Funding from DHS. </w:t>
      </w:r>
      <w:r>
        <w:rPr>
          <w:sz w:val="20"/>
        </w:rPr>
        <w:t>All (“Project”) participants, including but not limited to Design Professionals (e.g. Architects/Engineers and their Sub consultants, Contractors, and all tiers of subcontractors, must acknowledge their use of federal funding when issuing statements, press releases, requests for proposals, bid invitations, and</w:t>
      </w:r>
      <w:r>
        <w:rPr>
          <w:spacing w:val="-8"/>
          <w:sz w:val="20"/>
        </w:rPr>
        <w:t xml:space="preserve"> </w:t>
      </w:r>
      <w:r>
        <w:rPr>
          <w:sz w:val="20"/>
        </w:rPr>
        <w:t>other</w:t>
      </w:r>
      <w:r>
        <w:rPr>
          <w:spacing w:val="-5"/>
          <w:sz w:val="20"/>
        </w:rPr>
        <w:t xml:space="preserve"> </w:t>
      </w:r>
      <w:r>
        <w:rPr>
          <w:sz w:val="20"/>
        </w:rPr>
        <w:t>documents</w:t>
      </w:r>
      <w:r>
        <w:rPr>
          <w:spacing w:val="-6"/>
          <w:sz w:val="20"/>
        </w:rPr>
        <w:t xml:space="preserve"> </w:t>
      </w:r>
      <w:r>
        <w:rPr>
          <w:sz w:val="20"/>
        </w:rPr>
        <w:t>describing</w:t>
      </w:r>
      <w:r>
        <w:rPr>
          <w:spacing w:val="-7"/>
          <w:sz w:val="20"/>
        </w:rPr>
        <w:t xml:space="preserve"> </w:t>
      </w:r>
      <w:r>
        <w:rPr>
          <w:sz w:val="20"/>
        </w:rPr>
        <w:t>the</w:t>
      </w:r>
      <w:r>
        <w:rPr>
          <w:spacing w:val="-8"/>
          <w:sz w:val="20"/>
        </w:rPr>
        <w:t xml:space="preserve"> </w:t>
      </w:r>
      <w:r>
        <w:rPr>
          <w:sz w:val="20"/>
        </w:rPr>
        <w:t>Project</w:t>
      </w:r>
      <w:r>
        <w:rPr>
          <w:spacing w:val="-5"/>
          <w:sz w:val="20"/>
        </w:rPr>
        <w:t xml:space="preserve"> </w:t>
      </w:r>
      <w:r>
        <w:rPr>
          <w:sz w:val="20"/>
        </w:rPr>
        <w:t>as</w:t>
      </w:r>
      <w:r>
        <w:rPr>
          <w:spacing w:val="-6"/>
          <w:sz w:val="20"/>
        </w:rPr>
        <w:t xml:space="preserve"> </w:t>
      </w:r>
      <w:r>
        <w:rPr>
          <w:sz w:val="20"/>
        </w:rPr>
        <w:t>it</w:t>
      </w:r>
      <w:r>
        <w:rPr>
          <w:spacing w:val="-5"/>
          <w:sz w:val="20"/>
        </w:rPr>
        <w:t xml:space="preserve"> </w:t>
      </w:r>
      <w:r>
        <w:rPr>
          <w:sz w:val="20"/>
        </w:rPr>
        <w:t>is</w:t>
      </w:r>
      <w:r>
        <w:rPr>
          <w:spacing w:val="-8"/>
          <w:sz w:val="20"/>
        </w:rPr>
        <w:t xml:space="preserve"> </w:t>
      </w:r>
      <w:r>
        <w:rPr>
          <w:sz w:val="20"/>
        </w:rPr>
        <w:t>funded</w:t>
      </w:r>
      <w:r>
        <w:rPr>
          <w:spacing w:val="-8"/>
          <w:sz w:val="20"/>
        </w:rPr>
        <w:t xml:space="preserve"> </w:t>
      </w:r>
      <w:r>
        <w:rPr>
          <w:sz w:val="20"/>
        </w:rPr>
        <w:t>in</w:t>
      </w:r>
      <w:r>
        <w:rPr>
          <w:spacing w:val="-4"/>
          <w:sz w:val="20"/>
        </w:rPr>
        <w:t xml:space="preserve"> </w:t>
      </w:r>
      <w:r>
        <w:rPr>
          <w:sz w:val="20"/>
        </w:rPr>
        <w:t>whole</w:t>
      </w:r>
      <w:r>
        <w:rPr>
          <w:spacing w:val="-6"/>
          <w:sz w:val="20"/>
        </w:rPr>
        <w:t xml:space="preserve"> </w:t>
      </w:r>
      <w:r>
        <w:rPr>
          <w:sz w:val="20"/>
        </w:rPr>
        <w:t>or</w:t>
      </w:r>
      <w:r>
        <w:rPr>
          <w:spacing w:val="-5"/>
          <w:sz w:val="20"/>
        </w:rPr>
        <w:t xml:space="preserve"> </w:t>
      </w:r>
      <w:r>
        <w:rPr>
          <w:sz w:val="20"/>
        </w:rPr>
        <w:t>in</w:t>
      </w:r>
      <w:r>
        <w:rPr>
          <w:spacing w:val="-4"/>
          <w:sz w:val="20"/>
        </w:rPr>
        <w:t xml:space="preserve"> </w:t>
      </w:r>
      <w:r>
        <w:rPr>
          <w:sz w:val="20"/>
        </w:rPr>
        <w:t>part</w:t>
      </w:r>
      <w:r>
        <w:rPr>
          <w:spacing w:val="-8"/>
          <w:sz w:val="20"/>
        </w:rPr>
        <w:t xml:space="preserve"> </w:t>
      </w:r>
      <w:r>
        <w:rPr>
          <w:sz w:val="20"/>
        </w:rPr>
        <w:t>with</w:t>
      </w:r>
      <w:r>
        <w:rPr>
          <w:spacing w:val="-4"/>
          <w:sz w:val="20"/>
        </w:rPr>
        <w:t xml:space="preserve"> </w:t>
      </w:r>
      <w:r>
        <w:rPr>
          <w:sz w:val="20"/>
        </w:rPr>
        <w:t>federal</w:t>
      </w:r>
      <w:r>
        <w:rPr>
          <w:spacing w:val="-8"/>
          <w:sz w:val="20"/>
        </w:rPr>
        <w:t xml:space="preserve"> </w:t>
      </w:r>
      <w:r>
        <w:rPr>
          <w:sz w:val="20"/>
        </w:rPr>
        <w:t>funds.</w:t>
      </w:r>
    </w:p>
    <w:p w14:paraId="2158A746" w14:textId="77777777" w:rsidR="00ED1692" w:rsidRDefault="00ED1692" w:rsidP="00524801">
      <w:pPr>
        <w:pStyle w:val="ListParagraph"/>
        <w:widowControl w:val="0"/>
        <w:numPr>
          <w:ilvl w:val="2"/>
          <w:numId w:val="3"/>
        </w:numPr>
        <w:tabs>
          <w:tab w:val="left" w:pos="1740"/>
        </w:tabs>
        <w:autoSpaceDE w:val="0"/>
        <w:autoSpaceDN w:val="0"/>
        <w:spacing w:before="112"/>
        <w:ind w:left="119" w:right="117" w:firstLine="721"/>
        <w:contextualSpacing w:val="0"/>
        <w:jc w:val="both"/>
        <w:rPr>
          <w:sz w:val="20"/>
        </w:rPr>
      </w:pPr>
      <w:r>
        <w:rPr>
          <w:sz w:val="20"/>
          <w:u w:val="single"/>
        </w:rPr>
        <w:t>Age Discrimination Act of 1975</w:t>
      </w:r>
      <w:r>
        <w:rPr>
          <w:sz w:val="20"/>
        </w:rPr>
        <w:t>. All Project participants, including but not limited</w:t>
      </w:r>
      <w:r>
        <w:rPr>
          <w:spacing w:val="-13"/>
          <w:sz w:val="20"/>
        </w:rPr>
        <w:t xml:space="preserve"> </w:t>
      </w:r>
      <w:r>
        <w:rPr>
          <w:sz w:val="20"/>
        </w:rPr>
        <w:t>to</w:t>
      </w:r>
      <w:r>
        <w:rPr>
          <w:spacing w:val="-12"/>
          <w:sz w:val="20"/>
        </w:rPr>
        <w:t xml:space="preserve"> </w:t>
      </w:r>
      <w:r>
        <w:rPr>
          <w:sz w:val="20"/>
        </w:rPr>
        <w:t>Design</w:t>
      </w:r>
      <w:r>
        <w:rPr>
          <w:spacing w:val="-13"/>
          <w:sz w:val="20"/>
        </w:rPr>
        <w:t xml:space="preserve"> </w:t>
      </w:r>
      <w:r>
        <w:rPr>
          <w:sz w:val="20"/>
        </w:rPr>
        <w:t>Professionals</w:t>
      </w:r>
      <w:r>
        <w:rPr>
          <w:spacing w:val="-15"/>
          <w:sz w:val="20"/>
        </w:rPr>
        <w:t xml:space="preserve"> </w:t>
      </w:r>
      <w:r>
        <w:rPr>
          <w:sz w:val="20"/>
        </w:rPr>
        <w:t>(e.g.</w:t>
      </w:r>
      <w:r>
        <w:rPr>
          <w:spacing w:val="-13"/>
          <w:sz w:val="20"/>
        </w:rPr>
        <w:t xml:space="preserve"> </w:t>
      </w:r>
      <w:r>
        <w:rPr>
          <w:sz w:val="20"/>
        </w:rPr>
        <w:t>Architects/Engineers</w:t>
      </w:r>
      <w:r>
        <w:rPr>
          <w:spacing w:val="-13"/>
          <w:sz w:val="20"/>
        </w:rPr>
        <w:t xml:space="preserve"> </w:t>
      </w:r>
      <w:r>
        <w:rPr>
          <w:sz w:val="20"/>
        </w:rPr>
        <w:t>and</w:t>
      </w:r>
      <w:r>
        <w:rPr>
          <w:spacing w:val="-15"/>
          <w:sz w:val="20"/>
        </w:rPr>
        <w:t xml:space="preserve"> </w:t>
      </w:r>
      <w:r>
        <w:rPr>
          <w:sz w:val="20"/>
        </w:rPr>
        <w:t>their</w:t>
      </w:r>
      <w:r>
        <w:rPr>
          <w:spacing w:val="-12"/>
          <w:sz w:val="20"/>
        </w:rPr>
        <w:t xml:space="preserve"> </w:t>
      </w:r>
      <w:r>
        <w:rPr>
          <w:sz w:val="20"/>
        </w:rPr>
        <w:t>Sub consultants,</w:t>
      </w:r>
      <w:r>
        <w:rPr>
          <w:spacing w:val="-13"/>
          <w:sz w:val="20"/>
        </w:rPr>
        <w:t xml:space="preserve"> </w:t>
      </w:r>
      <w:r>
        <w:rPr>
          <w:sz w:val="20"/>
        </w:rPr>
        <w:t>Contractors, and</w:t>
      </w:r>
      <w:r>
        <w:rPr>
          <w:spacing w:val="-9"/>
          <w:sz w:val="20"/>
        </w:rPr>
        <w:t xml:space="preserve"> </w:t>
      </w:r>
      <w:r>
        <w:rPr>
          <w:sz w:val="20"/>
        </w:rPr>
        <w:t>all</w:t>
      </w:r>
      <w:r>
        <w:rPr>
          <w:spacing w:val="-6"/>
          <w:sz w:val="20"/>
        </w:rPr>
        <w:t xml:space="preserve"> </w:t>
      </w:r>
      <w:r>
        <w:rPr>
          <w:sz w:val="20"/>
        </w:rPr>
        <w:t>tiers</w:t>
      </w:r>
      <w:r>
        <w:rPr>
          <w:spacing w:val="-7"/>
          <w:sz w:val="20"/>
        </w:rPr>
        <w:t xml:space="preserve"> </w:t>
      </w:r>
      <w:r>
        <w:rPr>
          <w:sz w:val="20"/>
        </w:rPr>
        <w:t>of</w:t>
      </w:r>
      <w:r>
        <w:rPr>
          <w:spacing w:val="-8"/>
          <w:sz w:val="20"/>
        </w:rPr>
        <w:t xml:space="preserve"> </w:t>
      </w:r>
      <w:r>
        <w:rPr>
          <w:sz w:val="20"/>
        </w:rPr>
        <w:t>subcontractors,</w:t>
      </w:r>
      <w:r>
        <w:rPr>
          <w:spacing w:val="-7"/>
          <w:sz w:val="20"/>
        </w:rPr>
        <w:t xml:space="preserve"> </w:t>
      </w:r>
      <w:r>
        <w:rPr>
          <w:sz w:val="20"/>
        </w:rPr>
        <w:t>must</w:t>
      </w:r>
      <w:r>
        <w:rPr>
          <w:spacing w:val="-9"/>
          <w:sz w:val="20"/>
        </w:rPr>
        <w:t xml:space="preserve"> </w:t>
      </w:r>
      <w:r>
        <w:rPr>
          <w:sz w:val="20"/>
        </w:rPr>
        <w:t>comply</w:t>
      </w:r>
      <w:r>
        <w:rPr>
          <w:spacing w:val="-7"/>
          <w:sz w:val="20"/>
        </w:rPr>
        <w:t xml:space="preserve"> </w:t>
      </w:r>
      <w:r>
        <w:rPr>
          <w:sz w:val="20"/>
        </w:rPr>
        <w:t>with</w:t>
      </w:r>
      <w:r>
        <w:rPr>
          <w:spacing w:val="-5"/>
          <w:sz w:val="20"/>
        </w:rPr>
        <w:t xml:space="preserve"> </w:t>
      </w:r>
      <w:r>
        <w:rPr>
          <w:sz w:val="20"/>
        </w:rPr>
        <w:t>the</w:t>
      </w:r>
      <w:r>
        <w:rPr>
          <w:spacing w:val="-9"/>
          <w:sz w:val="20"/>
        </w:rPr>
        <w:t xml:space="preserve"> </w:t>
      </w:r>
      <w:r>
        <w:rPr>
          <w:sz w:val="20"/>
        </w:rPr>
        <w:t>requirements</w:t>
      </w:r>
      <w:r>
        <w:rPr>
          <w:spacing w:val="-7"/>
          <w:sz w:val="20"/>
        </w:rPr>
        <w:t xml:space="preserve"> </w:t>
      </w:r>
      <w:r>
        <w:rPr>
          <w:sz w:val="20"/>
        </w:rPr>
        <w:t>of</w:t>
      </w:r>
      <w:r>
        <w:rPr>
          <w:spacing w:val="-8"/>
          <w:sz w:val="20"/>
        </w:rPr>
        <w:t xml:space="preserve"> </w:t>
      </w:r>
      <w:r>
        <w:rPr>
          <w:sz w:val="20"/>
        </w:rPr>
        <w:t>the</w:t>
      </w:r>
      <w:r>
        <w:rPr>
          <w:spacing w:val="-4"/>
          <w:sz w:val="20"/>
        </w:rPr>
        <w:t xml:space="preserve"> </w:t>
      </w:r>
      <w:r>
        <w:rPr>
          <w:i/>
          <w:sz w:val="20"/>
        </w:rPr>
        <w:t>Age</w:t>
      </w:r>
      <w:r>
        <w:rPr>
          <w:i/>
          <w:spacing w:val="-9"/>
          <w:sz w:val="20"/>
        </w:rPr>
        <w:t xml:space="preserve"> </w:t>
      </w:r>
      <w:r>
        <w:rPr>
          <w:i/>
          <w:sz w:val="20"/>
        </w:rPr>
        <w:t>Discrimination</w:t>
      </w:r>
      <w:r>
        <w:rPr>
          <w:i/>
          <w:spacing w:val="-10"/>
          <w:sz w:val="20"/>
        </w:rPr>
        <w:t xml:space="preserve"> </w:t>
      </w:r>
      <w:r>
        <w:rPr>
          <w:i/>
          <w:sz w:val="20"/>
        </w:rPr>
        <w:t xml:space="preserve">Act of 1975 </w:t>
      </w:r>
      <w:r>
        <w:rPr>
          <w:sz w:val="20"/>
        </w:rPr>
        <w:t>(</w:t>
      </w:r>
      <w:r>
        <w:rPr>
          <w:color w:val="0000FF"/>
          <w:sz w:val="20"/>
        </w:rPr>
        <w:t xml:space="preserve">Title 42 U.S. Code, § 6101 </w:t>
      </w:r>
      <w:r>
        <w:rPr>
          <w:i/>
          <w:color w:val="0000FF"/>
          <w:sz w:val="20"/>
        </w:rPr>
        <w:t>et seq</w:t>
      </w:r>
      <w:r>
        <w:rPr>
          <w:color w:val="0000FF"/>
          <w:sz w:val="20"/>
        </w:rPr>
        <w:t>.</w:t>
      </w:r>
      <w:r>
        <w:rPr>
          <w:sz w:val="20"/>
        </w:rPr>
        <w:t>), which prohibits discrimination on the basis of age in the Project as it is funded in whole or in part with federal</w:t>
      </w:r>
      <w:r>
        <w:rPr>
          <w:spacing w:val="-26"/>
          <w:sz w:val="20"/>
        </w:rPr>
        <w:t xml:space="preserve"> </w:t>
      </w:r>
      <w:r>
        <w:rPr>
          <w:sz w:val="20"/>
        </w:rPr>
        <w:t>funds.</w:t>
      </w:r>
    </w:p>
    <w:p w14:paraId="6115E9D7" w14:textId="77777777" w:rsidR="00ED1692" w:rsidRDefault="00ED1692" w:rsidP="00524801">
      <w:pPr>
        <w:pStyle w:val="ListParagraph"/>
        <w:widowControl w:val="0"/>
        <w:numPr>
          <w:ilvl w:val="2"/>
          <w:numId w:val="3"/>
        </w:numPr>
        <w:tabs>
          <w:tab w:val="left" w:pos="1740"/>
        </w:tabs>
        <w:autoSpaceDE w:val="0"/>
        <w:autoSpaceDN w:val="0"/>
        <w:spacing w:before="119" w:line="237" w:lineRule="auto"/>
        <w:ind w:right="117" w:firstLine="720"/>
        <w:contextualSpacing w:val="0"/>
        <w:jc w:val="both"/>
        <w:rPr>
          <w:sz w:val="20"/>
        </w:rPr>
      </w:pPr>
      <w:r>
        <w:rPr>
          <w:sz w:val="20"/>
          <w:u w:val="single"/>
        </w:rPr>
        <w:t>Civil Rights Act of 1964 – Title VI</w:t>
      </w:r>
      <w:r>
        <w:rPr>
          <w:sz w:val="20"/>
        </w:rPr>
        <w:t>. All Project participants, including but not limited</w:t>
      </w:r>
      <w:r>
        <w:rPr>
          <w:spacing w:val="-13"/>
          <w:sz w:val="20"/>
        </w:rPr>
        <w:t xml:space="preserve"> </w:t>
      </w:r>
      <w:r>
        <w:rPr>
          <w:sz w:val="20"/>
        </w:rPr>
        <w:t>to</w:t>
      </w:r>
      <w:r>
        <w:rPr>
          <w:spacing w:val="-12"/>
          <w:sz w:val="20"/>
        </w:rPr>
        <w:t xml:space="preserve"> </w:t>
      </w:r>
      <w:r>
        <w:rPr>
          <w:sz w:val="20"/>
        </w:rPr>
        <w:t>Design</w:t>
      </w:r>
      <w:r>
        <w:rPr>
          <w:spacing w:val="-13"/>
          <w:sz w:val="20"/>
        </w:rPr>
        <w:t xml:space="preserve"> </w:t>
      </w:r>
      <w:r>
        <w:rPr>
          <w:sz w:val="20"/>
        </w:rPr>
        <w:t>Professionals</w:t>
      </w:r>
      <w:r>
        <w:rPr>
          <w:spacing w:val="-15"/>
          <w:sz w:val="20"/>
        </w:rPr>
        <w:t xml:space="preserve"> </w:t>
      </w:r>
      <w:r>
        <w:rPr>
          <w:sz w:val="20"/>
        </w:rPr>
        <w:t>(e.g.</w:t>
      </w:r>
      <w:r>
        <w:rPr>
          <w:spacing w:val="-13"/>
          <w:sz w:val="20"/>
        </w:rPr>
        <w:t xml:space="preserve"> </w:t>
      </w:r>
      <w:r>
        <w:rPr>
          <w:sz w:val="20"/>
        </w:rPr>
        <w:t>Architects/Engineers</w:t>
      </w:r>
      <w:r>
        <w:rPr>
          <w:spacing w:val="-13"/>
          <w:sz w:val="20"/>
        </w:rPr>
        <w:t xml:space="preserve"> </w:t>
      </w:r>
      <w:r>
        <w:rPr>
          <w:sz w:val="20"/>
        </w:rPr>
        <w:t>and</w:t>
      </w:r>
      <w:r>
        <w:rPr>
          <w:spacing w:val="-15"/>
          <w:sz w:val="20"/>
        </w:rPr>
        <w:t xml:space="preserve"> </w:t>
      </w:r>
      <w:r>
        <w:rPr>
          <w:sz w:val="20"/>
        </w:rPr>
        <w:t>their</w:t>
      </w:r>
      <w:r>
        <w:rPr>
          <w:spacing w:val="-12"/>
          <w:sz w:val="20"/>
        </w:rPr>
        <w:t xml:space="preserve"> </w:t>
      </w:r>
      <w:r>
        <w:rPr>
          <w:sz w:val="20"/>
        </w:rPr>
        <w:t>Sub consultants,</w:t>
      </w:r>
      <w:r>
        <w:rPr>
          <w:spacing w:val="-13"/>
          <w:sz w:val="20"/>
        </w:rPr>
        <w:t xml:space="preserve"> </w:t>
      </w:r>
      <w:r>
        <w:rPr>
          <w:sz w:val="20"/>
        </w:rPr>
        <w:t xml:space="preserve">Contractors, and all tiers of subcontractors must comply with the requirements of Title VI of the </w:t>
      </w:r>
      <w:r>
        <w:rPr>
          <w:i/>
          <w:sz w:val="20"/>
        </w:rPr>
        <w:t xml:space="preserve">Civil Rights Act of 1964 </w:t>
      </w:r>
      <w:r>
        <w:rPr>
          <w:sz w:val="20"/>
        </w:rPr>
        <w:t>(</w:t>
      </w:r>
      <w:r>
        <w:rPr>
          <w:color w:val="0000FF"/>
          <w:sz w:val="20"/>
        </w:rPr>
        <w:t xml:space="preserve">42 U.S.C. § 2000d </w:t>
      </w:r>
      <w:r>
        <w:rPr>
          <w:i/>
          <w:color w:val="0000FF"/>
          <w:sz w:val="20"/>
        </w:rPr>
        <w:t>et seq</w:t>
      </w:r>
      <w:r>
        <w:rPr>
          <w:sz w:val="20"/>
        </w:rPr>
        <w:t>.), which provides that no person in the United States will, on</w:t>
      </w:r>
      <w:r>
        <w:rPr>
          <w:spacing w:val="-10"/>
          <w:sz w:val="20"/>
        </w:rPr>
        <w:t xml:space="preserve"> </w:t>
      </w:r>
      <w:r>
        <w:rPr>
          <w:sz w:val="20"/>
        </w:rPr>
        <w:t>the</w:t>
      </w:r>
      <w:r>
        <w:rPr>
          <w:spacing w:val="-12"/>
          <w:sz w:val="20"/>
        </w:rPr>
        <w:t xml:space="preserve"> </w:t>
      </w:r>
      <w:r>
        <w:rPr>
          <w:sz w:val="20"/>
        </w:rPr>
        <w:t>grounds</w:t>
      </w:r>
      <w:r>
        <w:rPr>
          <w:spacing w:val="-12"/>
          <w:sz w:val="20"/>
        </w:rPr>
        <w:t xml:space="preserve"> </w:t>
      </w:r>
      <w:r>
        <w:rPr>
          <w:sz w:val="20"/>
        </w:rPr>
        <w:t>of</w:t>
      </w:r>
      <w:r>
        <w:rPr>
          <w:spacing w:val="-8"/>
          <w:sz w:val="20"/>
        </w:rPr>
        <w:t xml:space="preserve"> </w:t>
      </w:r>
      <w:r>
        <w:rPr>
          <w:sz w:val="20"/>
        </w:rPr>
        <w:t>race,</w:t>
      </w:r>
      <w:r>
        <w:rPr>
          <w:spacing w:val="-9"/>
          <w:sz w:val="20"/>
        </w:rPr>
        <w:t xml:space="preserve"> </w:t>
      </w:r>
      <w:r>
        <w:rPr>
          <w:sz w:val="20"/>
        </w:rPr>
        <w:t>color,</w:t>
      </w:r>
      <w:r>
        <w:rPr>
          <w:spacing w:val="-9"/>
          <w:sz w:val="20"/>
        </w:rPr>
        <w:t xml:space="preserve"> </w:t>
      </w:r>
      <w:r>
        <w:rPr>
          <w:sz w:val="20"/>
        </w:rPr>
        <w:t>or</w:t>
      </w:r>
      <w:r>
        <w:rPr>
          <w:spacing w:val="-11"/>
          <w:sz w:val="20"/>
        </w:rPr>
        <w:t xml:space="preserve"> </w:t>
      </w:r>
      <w:r>
        <w:rPr>
          <w:sz w:val="20"/>
        </w:rPr>
        <w:t>national</w:t>
      </w:r>
      <w:r>
        <w:rPr>
          <w:spacing w:val="-9"/>
          <w:sz w:val="20"/>
        </w:rPr>
        <w:t xml:space="preserve"> </w:t>
      </w:r>
      <w:r>
        <w:rPr>
          <w:sz w:val="20"/>
        </w:rPr>
        <w:t>origin,</w:t>
      </w:r>
      <w:r>
        <w:rPr>
          <w:spacing w:val="-9"/>
          <w:sz w:val="20"/>
        </w:rPr>
        <w:t xml:space="preserve"> </w:t>
      </w:r>
      <w:r>
        <w:rPr>
          <w:sz w:val="20"/>
        </w:rPr>
        <w:t>be</w:t>
      </w:r>
      <w:r>
        <w:rPr>
          <w:spacing w:val="-12"/>
          <w:sz w:val="20"/>
        </w:rPr>
        <w:t xml:space="preserve"> </w:t>
      </w:r>
      <w:r>
        <w:rPr>
          <w:sz w:val="20"/>
        </w:rPr>
        <w:t>excluded</w:t>
      </w:r>
      <w:r>
        <w:rPr>
          <w:spacing w:val="-9"/>
          <w:sz w:val="20"/>
        </w:rPr>
        <w:t xml:space="preserve"> </w:t>
      </w:r>
      <w:r>
        <w:rPr>
          <w:sz w:val="20"/>
        </w:rPr>
        <w:t>from</w:t>
      </w:r>
      <w:r>
        <w:rPr>
          <w:spacing w:val="-10"/>
          <w:sz w:val="20"/>
        </w:rPr>
        <w:t xml:space="preserve"> </w:t>
      </w:r>
      <w:r>
        <w:rPr>
          <w:sz w:val="20"/>
        </w:rPr>
        <w:t>participation</w:t>
      </w:r>
      <w:r>
        <w:rPr>
          <w:spacing w:val="-10"/>
          <w:sz w:val="20"/>
        </w:rPr>
        <w:t xml:space="preserve"> </w:t>
      </w:r>
      <w:r>
        <w:rPr>
          <w:sz w:val="20"/>
        </w:rPr>
        <w:t>in,</w:t>
      </w:r>
      <w:r>
        <w:rPr>
          <w:spacing w:val="-9"/>
          <w:sz w:val="20"/>
        </w:rPr>
        <w:t xml:space="preserve"> </w:t>
      </w:r>
      <w:r>
        <w:rPr>
          <w:sz w:val="20"/>
        </w:rPr>
        <w:t>be</w:t>
      </w:r>
      <w:r>
        <w:rPr>
          <w:spacing w:val="-9"/>
          <w:sz w:val="20"/>
        </w:rPr>
        <w:t xml:space="preserve"> </w:t>
      </w:r>
      <w:r>
        <w:rPr>
          <w:sz w:val="20"/>
        </w:rPr>
        <w:t>denied</w:t>
      </w:r>
      <w:r>
        <w:rPr>
          <w:spacing w:val="-9"/>
          <w:sz w:val="20"/>
        </w:rPr>
        <w:t xml:space="preserve"> </w:t>
      </w:r>
      <w:r>
        <w:rPr>
          <w:sz w:val="20"/>
        </w:rPr>
        <w:t>the</w:t>
      </w:r>
    </w:p>
    <w:p w14:paraId="20B8CCE7" w14:textId="77777777" w:rsidR="00ED1692" w:rsidRDefault="00ED1692" w:rsidP="00ED1692">
      <w:pPr>
        <w:spacing w:line="237" w:lineRule="auto"/>
        <w:jc w:val="both"/>
        <w:rPr>
          <w:sz w:val="20"/>
        </w:rPr>
      </w:pPr>
    </w:p>
    <w:p w14:paraId="6C996DB1" w14:textId="77777777" w:rsidR="00ED1692" w:rsidRDefault="00ED1692" w:rsidP="00ED1692">
      <w:pPr>
        <w:spacing w:line="237" w:lineRule="auto"/>
        <w:jc w:val="both"/>
        <w:rPr>
          <w:sz w:val="20"/>
        </w:rPr>
      </w:pPr>
    </w:p>
    <w:p w14:paraId="55120CD8" w14:textId="77777777" w:rsidR="00ED1692" w:rsidRDefault="00ED1692" w:rsidP="00ED1692">
      <w:pPr>
        <w:spacing w:line="237" w:lineRule="auto"/>
        <w:jc w:val="both"/>
        <w:rPr>
          <w:sz w:val="20"/>
        </w:rPr>
      </w:pPr>
    </w:p>
    <w:p w14:paraId="3083A9E3" w14:textId="77777777" w:rsidR="00ED1692" w:rsidRDefault="00ED1692" w:rsidP="00ED1692">
      <w:pPr>
        <w:spacing w:before="76" w:line="232" w:lineRule="exact"/>
        <w:ind w:left="119" w:right="120"/>
        <w:jc w:val="both"/>
        <w:rPr>
          <w:rFonts w:ascii="Lucida Sans"/>
          <w:sz w:val="20"/>
        </w:rPr>
      </w:pPr>
      <w:r>
        <w:rPr>
          <w:rFonts w:ascii="Lucida Sans"/>
          <w:sz w:val="20"/>
        </w:rPr>
        <w:lastRenderedPageBreak/>
        <w:t>benefits of, or be subjected to discrimination in connection with (</w:t>
      </w:r>
      <w:r>
        <w:rPr>
          <w:rFonts w:ascii="Lucida Sans"/>
          <w:sz w:val="20"/>
        </w:rPr>
        <w:t>“</w:t>
      </w:r>
      <w:r>
        <w:rPr>
          <w:rFonts w:ascii="Lucida Sans"/>
          <w:sz w:val="20"/>
        </w:rPr>
        <w:t>The Project</w:t>
      </w:r>
      <w:r>
        <w:rPr>
          <w:rFonts w:ascii="Lucida Sans"/>
          <w:sz w:val="20"/>
        </w:rPr>
        <w:t>”</w:t>
      </w:r>
      <w:r>
        <w:rPr>
          <w:rFonts w:ascii="Lucida Sans"/>
          <w:sz w:val="20"/>
        </w:rPr>
        <w:t xml:space="preserve">) as it is receiving federal financial assistance. DHS implementing regulations for the Act are found at </w:t>
      </w:r>
      <w:r>
        <w:rPr>
          <w:rFonts w:ascii="Lucida Sans"/>
          <w:color w:val="0000FF"/>
          <w:sz w:val="20"/>
        </w:rPr>
        <w:t xml:space="preserve">6 C.F.R. Part 21 </w:t>
      </w:r>
      <w:r>
        <w:rPr>
          <w:rFonts w:ascii="Lucida Sans"/>
          <w:sz w:val="20"/>
        </w:rPr>
        <w:t xml:space="preserve">and </w:t>
      </w:r>
      <w:r>
        <w:rPr>
          <w:rFonts w:ascii="Lucida Sans"/>
          <w:color w:val="0000FF"/>
          <w:sz w:val="20"/>
        </w:rPr>
        <w:t>44 C.F.R. Part 7</w:t>
      </w:r>
      <w:r>
        <w:rPr>
          <w:rFonts w:ascii="Lucida Sans"/>
          <w:sz w:val="20"/>
        </w:rPr>
        <w:t>.</w:t>
      </w:r>
    </w:p>
    <w:p w14:paraId="46194720" w14:textId="77777777" w:rsidR="00ED1692" w:rsidRDefault="00ED1692" w:rsidP="00524801">
      <w:pPr>
        <w:pStyle w:val="ListParagraph"/>
        <w:widowControl w:val="0"/>
        <w:numPr>
          <w:ilvl w:val="2"/>
          <w:numId w:val="3"/>
        </w:numPr>
        <w:tabs>
          <w:tab w:val="left" w:pos="1740"/>
        </w:tabs>
        <w:autoSpaceDE w:val="0"/>
        <w:autoSpaceDN w:val="0"/>
        <w:spacing w:before="120" w:line="232" w:lineRule="exact"/>
        <w:ind w:right="119" w:firstLine="720"/>
        <w:contextualSpacing w:val="0"/>
        <w:jc w:val="both"/>
        <w:rPr>
          <w:sz w:val="20"/>
        </w:rPr>
      </w:pPr>
      <w:r>
        <w:rPr>
          <w:sz w:val="20"/>
          <w:u w:val="single"/>
        </w:rPr>
        <w:t>Copyright</w:t>
      </w:r>
      <w:r>
        <w:rPr>
          <w:sz w:val="20"/>
        </w:rPr>
        <w:t xml:space="preserve">. All (“Project”) participants, including but not limited to Design Professionals (e.g. (“Architects/Engineers”) and their Sub consultants, Contractors, and all tiers of subcontractors must affix the applicable copyright notices of </w:t>
      </w:r>
      <w:r>
        <w:rPr>
          <w:color w:val="0000FF"/>
          <w:sz w:val="20"/>
        </w:rPr>
        <w:t xml:space="preserve">17 U.S.C. §§ 401 or 402 </w:t>
      </w:r>
      <w:r>
        <w:rPr>
          <w:sz w:val="20"/>
        </w:rPr>
        <w:t>and an acknowledgement of U.S. Government sponsorship (including the award number) to any work first produced under federal financial assistance</w:t>
      </w:r>
      <w:r>
        <w:rPr>
          <w:spacing w:val="-25"/>
          <w:sz w:val="20"/>
        </w:rPr>
        <w:t xml:space="preserve"> </w:t>
      </w:r>
      <w:r>
        <w:rPr>
          <w:sz w:val="20"/>
        </w:rPr>
        <w:t>awards.</w:t>
      </w:r>
    </w:p>
    <w:p w14:paraId="52CA7269" w14:textId="77777777" w:rsidR="00ED1692" w:rsidRDefault="00ED1692" w:rsidP="00524801">
      <w:pPr>
        <w:pStyle w:val="ListParagraph"/>
        <w:widowControl w:val="0"/>
        <w:numPr>
          <w:ilvl w:val="2"/>
          <w:numId w:val="3"/>
        </w:numPr>
        <w:tabs>
          <w:tab w:val="left" w:pos="1740"/>
        </w:tabs>
        <w:autoSpaceDE w:val="0"/>
        <w:autoSpaceDN w:val="0"/>
        <w:spacing w:before="114" w:line="237" w:lineRule="auto"/>
        <w:ind w:right="117" w:firstLine="720"/>
        <w:contextualSpacing w:val="0"/>
        <w:jc w:val="both"/>
        <w:rPr>
          <w:sz w:val="20"/>
        </w:rPr>
      </w:pPr>
      <w:r>
        <w:rPr>
          <w:sz w:val="20"/>
          <w:u w:val="single"/>
        </w:rPr>
        <w:t>Drug-Free Workplace Regulations</w:t>
      </w:r>
      <w:r>
        <w:rPr>
          <w:sz w:val="20"/>
        </w:rPr>
        <w:t>. All (“Project”) participants, including but not limited</w:t>
      </w:r>
      <w:r>
        <w:rPr>
          <w:spacing w:val="-5"/>
          <w:sz w:val="20"/>
        </w:rPr>
        <w:t xml:space="preserve"> </w:t>
      </w:r>
      <w:r>
        <w:rPr>
          <w:sz w:val="20"/>
        </w:rPr>
        <w:t>to</w:t>
      </w:r>
      <w:r>
        <w:rPr>
          <w:spacing w:val="-5"/>
          <w:sz w:val="20"/>
        </w:rPr>
        <w:t xml:space="preserve"> </w:t>
      </w:r>
      <w:r>
        <w:rPr>
          <w:sz w:val="20"/>
        </w:rPr>
        <w:t>Design</w:t>
      </w:r>
      <w:r>
        <w:rPr>
          <w:spacing w:val="-6"/>
          <w:sz w:val="20"/>
        </w:rPr>
        <w:t xml:space="preserve"> </w:t>
      </w:r>
      <w:r>
        <w:rPr>
          <w:sz w:val="20"/>
        </w:rPr>
        <w:t>Professionals</w:t>
      </w:r>
      <w:r>
        <w:rPr>
          <w:spacing w:val="-8"/>
          <w:sz w:val="20"/>
        </w:rPr>
        <w:t xml:space="preserve"> </w:t>
      </w:r>
      <w:r>
        <w:rPr>
          <w:sz w:val="20"/>
        </w:rPr>
        <w:t>(e.g</w:t>
      </w:r>
      <w:r>
        <w:rPr>
          <w:spacing w:val="-4"/>
          <w:sz w:val="20"/>
        </w:rPr>
        <w:t xml:space="preserve"> “</w:t>
      </w:r>
      <w:r>
        <w:rPr>
          <w:sz w:val="20"/>
        </w:rPr>
        <w:t>Architects/Engineers”</w:t>
      </w:r>
      <w:r>
        <w:rPr>
          <w:spacing w:val="-6"/>
          <w:sz w:val="20"/>
        </w:rPr>
        <w:t xml:space="preserve"> </w:t>
      </w:r>
      <w:r>
        <w:rPr>
          <w:sz w:val="20"/>
        </w:rPr>
        <w:t>and</w:t>
      </w:r>
      <w:r>
        <w:rPr>
          <w:spacing w:val="-8"/>
          <w:sz w:val="20"/>
        </w:rPr>
        <w:t xml:space="preserve"> </w:t>
      </w:r>
      <w:r>
        <w:rPr>
          <w:sz w:val="20"/>
        </w:rPr>
        <w:t>their</w:t>
      </w:r>
      <w:r>
        <w:rPr>
          <w:spacing w:val="-7"/>
          <w:sz w:val="20"/>
        </w:rPr>
        <w:t xml:space="preserve"> </w:t>
      </w:r>
      <w:r>
        <w:rPr>
          <w:sz w:val="20"/>
        </w:rPr>
        <w:t>Sub consultants,</w:t>
      </w:r>
      <w:r>
        <w:rPr>
          <w:spacing w:val="-6"/>
          <w:sz w:val="20"/>
        </w:rPr>
        <w:t xml:space="preserve"> </w:t>
      </w:r>
      <w:r>
        <w:rPr>
          <w:sz w:val="20"/>
        </w:rPr>
        <w:t>Contractors, and</w:t>
      </w:r>
      <w:r>
        <w:rPr>
          <w:spacing w:val="-7"/>
          <w:sz w:val="20"/>
        </w:rPr>
        <w:t xml:space="preserve"> </w:t>
      </w:r>
      <w:r>
        <w:rPr>
          <w:sz w:val="20"/>
        </w:rPr>
        <w:t>all</w:t>
      </w:r>
      <w:r>
        <w:rPr>
          <w:spacing w:val="-6"/>
          <w:sz w:val="20"/>
        </w:rPr>
        <w:t xml:space="preserve"> </w:t>
      </w:r>
      <w:r>
        <w:rPr>
          <w:sz w:val="20"/>
        </w:rPr>
        <w:t>tiers</w:t>
      </w:r>
      <w:r>
        <w:rPr>
          <w:spacing w:val="-5"/>
          <w:sz w:val="20"/>
        </w:rPr>
        <w:t xml:space="preserve"> </w:t>
      </w:r>
      <w:r>
        <w:rPr>
          <w:sz w:val="20"/>
        </w:rPr>
        <w:t>of</w:t>
      </w:r>
      <w:r>
        <w:rPr>
          <w:spacing w:val="-5"/>
          <w:sz w:val="20"/>
        </w:rPr>
        <w:t xml:space="preserve"> </w:t>
      </w:r>
      <w:r>
        <w:rPr>
          <w:sz w:val="20"/>
        </w:rPr>
        <w:t>subcontractors</w:t>
      </w:r>
      <w:r>
        <w:rPr>
          <w:spacing w:val="-5"/>
          <w:sz w:val="20"/>
        </w:rPr>
        <w:t xml:space="preserve"> </w:t>
      </w:r>
      <w:r>
        <w:rPr>
          <w:sz w:val="20"/>
        </w:rPr>
        <w:t>must</w:t>
      </w:r>
      <w:r>
        <w:rPr>
          <w:spacing w:val="-6"/>
          <w:sz w:val="20"/>
        </w:rPr>
        <w:t xml:space="preserve"> </w:t>
      </w:r>
      <w:r>
        <w:rPr>
          <w:sz w:val="20"/>
        </w:rPr>
        <w:t>comply</w:t>
      </w:r>
      <w:r>
        <w:rPr>
          <w:spacing w:val="-5"/>
          <w:sz w:val="20"/>
        </w:rPr>
        <w:t xml:space="preserve"> </w:t>
      </w:r>
      <w:r>
        <w:rPr>
          <w:sz w:val="20"/>
        </w:rPr>
        <w:t>with</w:t>
      </w:r>
      <w:r>
        <w:rPr>
          <w:spacing w:val="-5"/>
          <w:sz w:val="20"/>
        </w:rPr>
        <w:t xml:space="preserve"> </w:t>
      </w:r>
      <w:r>
        <w:rPr>
          <w:sz w:val="20"/>
        </w:rPr>
        <w:t>the</w:t>
      </w:r>
      <w:r>
        <w:rPr>
          <w:spacing w:val="-7"/>
          <w:sz w:val="20"/>
        </w:rPr>
        <w:t xml:space="preserve"> </w:t>
      </w:r>
      <w:r>
        <w:rPr>
          <w:i/>
          <w:sz w:val="20"/>
        </w:rPr>
        <w:t>Drug-Free</w:t>
      </w:r>
      <w:r>
        <w:rPr>
          <w:i/>
          <w:spacing w:val="-6"/>
          <w:sz w:val="20"/>
        </w:rPr>
        <w:t xml:space="preserve"> </w:t>
      </w:r>
      <w:r>
        <w:rPr>
          <w:i/>
          <w:sz w:val="20"/>
        </w:rPr>
        <w:t>Workplace</w:t>
      </w:r>
      <w:r>
        <w:rPr>
          <w:i/>
          <w:spacing w:val="-6"/>
          <w:sz w:val="20"/>
        </w:rPr>
        <w:t xml:space="preserve"> </w:t>
      </w:r>
      <w:r>
        <w:rPr>
          <w:i/>
          <w:sz w:val="20"/>
        </w:rPr>
        <w:t>Act</w:t>
      </w:r>
      <w:r>
        <w:rPr>
          <w:i/>
          <w:spacing w:val="-6"/>
          <w:sz w:val="20"/>
        </w:rPr>
        <w:t xml:space="preserve"> </w:t>
      </w:r>
      <w:r>
        <w:rPr>
          <w:i/>
          <w:sz w:val="20"/>
        </w:rPr>
        <w:t>of</w:t>
      </w:r>
      <w:r>
        <w:rPr>
          <w:i/>
          <w:spacing w:val="-6"/>
          <w:sz w:val="20"/>
        </w:rPr>
        <w:t xml:space="preserve"> </w:t>
      </w:r>
      <w:r>
        <w:rPr>
          <w:i/>
          <w:sz w:val="20"/>
        </w:rPr>
        <w:t>1988</w:t>
      </w:r>
      <w:r>
        <w:rPr>
          <w:i/>
          <w:spacing w:val="-5"/>
          <w:sz w:val="20"/>
        </w:rPr>
        <w:t xml:space="preserve"> </w:t>
      </w:r>
      <w:r>
        <w:rPr>
          <w:sz w:val="20"/>
        </w:rPr>
        <w:t>(</w:t>
      </w:r>
      <w:r>
        <w:rPr>
          <w:color w:val="0000FF"/>
          <w:sz w:val="20"/>
        </w:rPr>
        <w:t>41</w:t>
      </w:r>
      <w:r>
        <w:rPr>
          <w:color w:val="0000FF"/>
          <w:spacing w:val="-5"/>
          <w:sz w:val="20"/>
        </w:rPr>
        <w:t xml:space="preserve"> </w:t>
      </w:r>
      <w:r>
        <w:rPr>
          <w:color w:val="0000FF"/>
          <w:sz w:val="20"/>
        </w:rPr>
        <w:t>U.S.C.</w:t>
      </w:r>
    </w:p>
    <w:p w14:paraId="3B94138A" w14:textId="77777777" w:rsidR="00ED1692" w:rsidRDefault="00ED1692" w:rsidP="00ED1692">
      <w:pPr>
        <w:spacing w:before="7" w:line="232" w:lineRule="exact"/>
        <w:ind w:left="119" w:right="117"/>
        <w:jc w:val="both"/>
        <w:rPr>
          <w:rFonts w:ascii="Lucida Sans" w:hAnsi="Lucida Sans"/>
          <w:sz w:val="20"/>
        </w:rPr>
      </w:pPr>
      <w:r>
        <w:rPr>
          <w:rFonts w:ascii="Lucida Sans" w:hAnsi="Lucida Sans"/>
          <w:color w:val="0000FF"/>
          <w:sz w:val="20"/>
        </w:rPr>
        <w:t>§</w:t>
      </w:r>
      <w:r>
        <w:rPr>
          <w:rFonts w:ascii="Lucida Sans" w:hAnsi="Lucida Sans"/>
          <w:color w:val="0000FF"/>
          <w:spacing w:val="-9"/>
          <w:sz w:val="20"/>
        </w:rPr>
        <w:t xml:space="preserve"> </w:t>
      </w:r>
      <w:r>
        <w:rPr>
          <w:rFonts w:ascii="Lucida Sans" w:hAnsi="Lucida Sans"/>
          <w:color w:val="0000FF"/>
          <w:sz w:val="20"/>
        </w:rPr>
        <w:t>701</w:t>
      </w:r>
      <w:r>
        <w:rPr>
          <w:rFonts w:ascii="Lucida Sans" w:hAnsi="Lucida Sans"/>
          <w:color w:val="0000FF"/>
          <w:spacing w:val="-9"/>
          <w:sz w:val="20"/>
        </w:rPr>
        <w:t xml:space="preserve"> </w:t>
      </w:r>
      <w:r>
        <w:rPr>
          <w:rFonts w:ascii="Lucida Sans" w:hAnsi="Lucida Sans"/>
          <w:i/>
          <w:color w:val="0000FF"/>
          <w:sz w:val="20"/>
        </w:rPr>
        <w:t>et</w:t>
      </w:r>
      <w:r>
        <w:rPr>
          <w:rFonts w:ascii="Lucida Sans" w:hAnsi="Lucida Sans"/>
          <w:i/>
          <w:color w:val="0000FF"/>
          <w:spacing w:val="-7"/>
          <w:sz w:val="20"/>
        </w:rPr>
        <w:t xml:space="preserve"> </w:t>
      </w:r>
      <w:r>
        <w:rPr>
          <w:rFonts w:ascii="Lucida Sans" w:hAnsi="Lucida Sans"/>
          <w:i/>
          <w:color w:val="0000FF"/>
          <w:sz w:val="20"/>
        </w:rPr>
        <w:t>seq</w:t>
      </w:r>
      <w:r>
        <w:rPr>
          <w:rFonts w:ascii="Lucida Sans" w:hAnsi="Lucida Sans"/>
          <w:sz w:val="20"/>
        </w:rPr>
        <w:t>.),</w:t>
      </w:r>
      <w:r>
        <w:rPr>
          <w:rFonts w:ascii="Lucida Sans" w:hAnsi="Lucida Sans"/>
          <w:spacing w:val="-8"/>
          <w:sz w:val="20"/>
        </w:rPr>
        <w:t xml:space="preserve"> </w:t>
      </w:r>
      <w:r>
        <w:rPr>
          <w:rFonts w:ascii="Lucida Sans" w:hAnsi="Lucida Sans"/>
          <w:sz w:val="20"/>
        </w:rPr>
        <w:t>which</w:t>
      </w:r>
      <w:r>
        <w:rPr>
          <w:rFonts w:ascii="Lucida Sans" w:hAnsi="Lucida Sans"/>
          <w:spacing w:val="-9"/>
          <w:sz w:val="20"/>
        </w:rPr>
        <w:t xml:space="preserve"> </w:t>
      </w:r>
      <w:r>
        <w:rPr>
          <w:rFonts w:ascii="Lucida Sans" w:hAnsi="Lucida Sans"/>
          <w:sz w:val="20"/>
        </w:rPr>
        <w:t>requires</w:t>
      </w:r>
      <w:r>
        <w:rPr>
          <w:rFonts w:ascii="Lucida Sans" w:hAnsi="Lucida Sans"/>
          <w:spacing w:val="-8"/>
          <w:sz w:val="20"/>
        </w:rPr>
        <w:t xml:space="preserve"> </w:t>
      </w:r>
      <w:r>
        <w:rPr>
          <w:rFonts w:ascii="Lucida Sans" w:hAnsi="Lucida Sans"/>
          <w:sz w:val="20"/>
        </w:rPr>
        <w:t>all</w:t>
      </w:r>
      <w:r>
        <w:rPr>
          <w:rFonts w:ascii="Lucida Sans" w:hAnsi="Lucida Sans"/>
          <w:spacing w:val="-8"/>
          <w:sz w:val="20"/>
        </w:rPr>
        <w:t xml:space="preserve"> </w:t>
      </w:r>
      <w:r>
        <w:rPr>
          <w:rFonts w:ascii="Lucida Sans" w:hAnsi="Lucida Sans"/>
          <w:sz w:val="20"/>
        </w:rPr>
        <w:t>organizations</w:t>
      </w:r>
      <w:r>
        <w:rPr>
          <w:rFonts w:ascii="Lucida Sans" w:hAnsi="Lucida Sans"/>
          <w:spacing w:val="-8"/>
          <w:sz w:val="20"/>
        </w:rPr>
        <w:t xml:space="preserve"> </w:t>
      </w:r>
      <w:r>
        <w:rPr>
          <w:rFonts w:ascii="Lucida Sans" w:hAnsi="Lucida Sans"/>
          <w:sz w:val="20"/>
        </w:rPr>
        <w:t>receiving</w:t>
      </w:r>
      <w:r>
        <w:rPr>
          <w:rFonts w:ascii="Lucida Sans" w:hAnsi="Lucida Sans"/>
          <w:spacing w:val="-9"/>
          <w:sz w:val="20"/>
        </w:rPr>
        <w:t xml:space="preserve"> </w:t>
      </w:r>
      <w:r>
        <w:rPr>
          <w:rFonts w:ascii="Lucida Sans" w:hAnsi="Lucida Sans"/>
          <w:sz w:val="20"/>
        </w:rPr>
        <w:t>grants</w:t>
      </w:r>
      <w:r>
        <w:rPr>
          <w:rFonts w:ascii="Lucida Sans" w:hAnsi="Lucida Sans"/>
          <w:spacing w:val="-8"/>
          <w:sz w:val="20"/>
        </w:rPr>
        <w:t xml:space="preserve"> </w:t>
      </w:r>
      <w:r>
        <w:rPr>
          <w:rFonts w:ascii="Lucida Sans" w:hAnsi="Lucida Sans"/>
          <w:sz w:val="20"/>
        </w:rPr>
        <w:t>from</w:t>
      </w:r>
      <w:r>
        <w:rPr>
          <w:rFonts w:ascii="Lucida Sans" w:hAnsi="Lucida Sans"/>
          <w:spacing w:val="-9"/>
          <w:sz w:val="20"/>
        </w:rPr>
        <w:t xml:space="preserve"> </w:t>
      </w:r>
      <w:r>
        <w:rPr>
          <w:rFonts w:ascii="Lucida Sans" w:hAnsi="Lucida Sans"/>
          <w:sz w:val="20"/>
        </w:rPr>
        <w:t>any</w:t>
      </w:r>
      <w:r>
        <w:rPr>
          <w:rFonts w:ascii="Lucida Sans" w:hAnsi="Lucida Sans"/>
          <w:spacing w:val="-9"/>
          <w:sz w:val="20"/>
        </w:rPr>
        <w:t xml:space="preserve"> </w:t>
      </w:r>
      <w:r>
        <w:rPr>
          <w:rFonts w:ascii="Lucida Sans" w:hAnsi="Lucida Sans"/>
          <w:sz w:val="20"/>
        </w:rPr>
        <w:t>federal</w:t>
      </w:r>
      <w:r>
        <w:rPr>
          <w:rFonts w:ascii="Lucida Sans" w:hAnsi="Lucida Sans"/>
          <w:spacing w:val="-10"/>
          <w:sz w:val="20"/>
        </w:rPr>
        <w:t xml:space="preserve"> </w:t>
      </w:r>
      <w:r>
        <w:rPr>
          <w:rFonts w:ascii="Lucida Sans" w:hAnsi="Lucida Sans"/>
          <w:sz w:val="20"/>
        </w:rPr>
        <w:t>agency</w:t>
      </w:r>
      <w:r>
        <w:rPr>
          <w:rFonts w:ascii="Lucida Sans" w:hAnsi="Lucida Sans"/>
          <w:spacing w:val="-9"/>
          <w:sz w:val="20"/>
        </w:rPr>
        <w:t xml:space="preserve"> </w:t>
      </w:r>
      <w:r>
        <w:rPr>
          <w:rFonts w:ascii="Lucida Sans" w:hAnsi="Lucida Sans"/>
          <w:sz w:val="20"/>
        </w:rPr>
        <w:t>to</w:t>
      </w:r>
      <w:r>
        <w:rPr>
          <w:rFonts w:ascii="Lucida Sans" w:hAnsi="Lucida Sans"/>
          <w:spacing w:val="-8"/>
          <w:sz w:val="20"/>
        </w:rPr>
        <w:t xml:space="preserve"> </w:t>
      </w:r>
      <w:r>
        <w:rPr>
          <w:rFonts w:ascii="Lucida Sans" w:hAnsi="Lucida Sans"/>
          <w:sz w:val="20"/>
        </w:rPr>
        <w:t xml:space="preserve">agree to maintain a drug-free workplace.   DHS has adopted the Act’s implementing regulations at   </w:t>
      </w:r>
      <w:r>
        <w:rPr>
          <w:rFonts w:ascii="Lucida Sans" w:hAnsi="Lucida Sans"/>
          <w:spacing w:val="13"/>
          <w:sz w:val="20"/>
        </w:rPr>
        <w:t xml:space="preserve"> </w:t>
      </w:r>
      <w:r>
        <w:rPr>
          <w:rFonts w:ascii="Lucida Sans" w:hAnsi="Lucida Sans"/>
          <w:color w:val="0000FF"/>
          <w:sz w:val="20"/>
        </w:rPr>
        <w:t>2</w:t>
      </w:r>
    </w:p>
    <w:p w14:paraId="3ABE7677" w14:textId="77777777" w:rsidR="00ED1692" w:rsidRDefault="00ED1692" w:rsidP="00ED1692">
      <w:pPr>
        <w:spacing w:line="229" w:lineRule="exact"/>
        <w:ind w:left="119"/>
        <w:jc w:val="both"/>
        <w:rPr>
          <w:rFonts w:ascii="Lucida Sans"/>
          <w:sz w:val="20"/>
        </w:rPr>
      </w:pPr>
      <w:r>
        <w:rPr>
          <w:rFonts w:ascii="Lucida Sans"/>
          <w:color w:val="0000FF"/>
          <w:sz w:val="20"/>
        </w:rPr>
        <w:t>C.F.R Part 3001</w:t>
      </w:r>
      <w:r>
        <w:rPr>
          <w:rFonts w:ascii="Lucida Sans"/>
          <w:sz w:val="20"/>
        </w:rPr>
        <w:t>.</w:t>
      </w:r>
    </w:p>
    <w:p w14:paraId="37D38B32" w14:textId="77777777" w:rsidR="00ED1692" w:rsidRDefault="00ED1692" w:rsidP="00524801">
      <w:pPr>
        <w:pStyle w:val="ListParagraph"/>
        <w:widowControl w:val="0"/>
        <w:numPr>
          <w:ilvl w:val="2"/>
          <w:numId w:val="3"/>
        </w:numPr>
        <w:tabs>
          <w:tab w:val="left" w:pos="1740"/>
        </w:tabs>
        <w:autoSpaceDE w:val="0"/>
        <w:autoSpaceDN w:val="0"/>
        <w:spacing w:before="125" w:line="232" w:lineRule="exact"/>
        <w:ind w:right="117" w:firstLine="720"/>
        <w:contextualSpacing w:val="0"/>
        <w:jc w:val="both"/>
        <w:rPr>
          <w:sz w:val="20"/>
        </w:rPr>
      </w:pPr>
      <w:r>
        <w:rPr>
          <w:sz w:val="20"/>
          <w:u w:val="single"/>
        </w:rPr>
        <w:t>Duplication of Benefits</w:t>
      </w:r>
      <w:r>
        <w:rPr>
          <w:b/>
          <w:sz w:val="21"/>
        </w:rPr>
        <w:t xml:space="preserve">. </w:t>
      </w:r>
      <w:r>
        <w:rPr>
          <w:sz w:val="20"/>
        </w:rPr>
        <w:t>Any cost allocable to a particular federal financial assistance</w:t>
      </w:r>
      <w:r>
        <w:rPr>
          <w:spacing w:val="-11"/>
          <w:sz w:val="20"/>
        </w:rPr>
        <w:t xml:space="preserve"> </w:t>
      </w:r>
      <w:r>
        <w:rPr>
          <w:sz w:val="20"/>
        </w:rPr>
        <w:t>award</w:t>
      </w:r>
      <w:r>
        <w:rPr>
          <w:spacing w:val="-8"/>
          <w:sz w:val="20"/>
        </w:rPr>
        <w:t xml:space="preserve"> </w:t>
      </w:r>
      <w:r>
        <w:rPr>
          <w:sz w:val="20"/>
        </w:rPr>
        <w:t>provided</w:t>
      </w:r>
      <w:r>
        <w:rPr>
          <w:spacing w:val="-11"/>
          <w:sz w:val="20"/>
        </w:rPr>
        <w:t xml:space="preserve"> </w:t>
      </w:r>
      <w:r>
        <w:rPr>
          <w:sz w:val="20"/>
        </w:rPr>
        <w:t>for</w:t>
      </w:r>
      <w:r>
        <w:rPr>
          <w:spacing w:val="-8"/>
          <w:sz w:val="20"/>
        </w:rPr>
        <w:t xml:space="preserve"> </w:t>
      </w:r>
      <w:r>
        <w:rPr>
          <w:sz w:val="20"/>
        </w:rPr>
        <w:t>in</w:t>
      </w:r>
      <w:r>
        <w:rPr>
          <w:spacing w:val="-6"/>
          <w:sz w:val="20"/>
        </w:rPr>
        <w:t xml:space="preserve"> </w:t>
      </w:r>
      <w:r>
        <w:rPr>
          <w:color w:val="0000FF"/>
          <w:sz w:val="20"/>
        </w:rPr>
        <w:t>2</w:t>
      </w:r>
      <w:r>
        <w:rPr>
          <w:color w:val="0000FF"/>
          <w:spacing w:val="-6"/>
          <w:sz w:val="20"/>
        </w:rPr>
        <w:t xml:space="preserve"> </w:t>
      </w:r>
      <w:r>
        <w:rPr>
          <w:color w:val="0000FF"/>
          <w:sz w:val="20"/>
        </w:rPr>
        <w:t>C.F.R.</w:t>
      </w:r>
      <w:r>
        <w:rPr>
          <w:color w:val="0000FF"/>
          <w:spacing w:val="-8"/>
          <w:sz w:val="20"/>
        </w:rPr>
        <w:t xml:space="preserve"> </w:t>
      </w:r>
      <w:r>
        <w:rPr>
          <w:color w:val="0000FF"/>
          <w:sz w:val="20"/>
        </w:rPr>
        <w:t>Part</w:t>
      </w:r>
      <w:r>
        <w:rPr>
          <w:color w:val="0000FF"/>
          <w:spacing w:val="-5"/>
          <w:sz w:val="20"/>
        </w:rPr>
        <w:t xml:space="preserve"> </w:t>
      </w:r>
      <w:r>
        <w:rPr>
          <w:color w:val="0000FF"/>
          <w:sz w:val="20"/>
        </w:rPr>
        <w:t>200,</w:t>
      </w:r>
      <w:r>
        <w:rPr>
          <w:color w:val="0000FF"/>
          <w:spacing w:val="-8"/>
          <w:sz w:val="20"/>
        </w:rPr>
        <w:t xml:space="preserve"> </w:t>
      </w:r>
      <w:r>
        <w:rPr>
          <w:color w:val="0000FF"/>
          <w:sz w:val="20"/>
        </w:rPr>
        <w:t>Subpart</w:t>
      </w:r>
      <w:r>
        <w:rPr>
          <w:color w:val="0000FF"/>
          <w:spacing w:val="-8"/>
          <w:sz w:val="20"/>
        </w:rPr>
        <w:t xml:space="preserve"> </w:t>
      </w:r>
      <w:r>
        <w:rPr>
          <w:color w:val="0000FF"/>
          <w:sz w:val="20"/>
        </w:rPr>
        <w:t>E</w:t>
      </w:r>
      <w:r>
        <w:rPr>
          <w:color w:val="0000FF"/>
          <w:spacing w:val="-8"/>
          <w:sz w:val="20"/>
        </w:rPr>
        <w:t xml:space="preserve"> </w:t>
      </w:r>
      <w:r>
        <w:rPr>
          <w:sz w:val="20"/>
        </w:rPr>
        <w:t>may</w:t>
      </w:r>
      <w:r>
        <w:rPr>
          <w:spacing w:val="-11"/>
          <w:sz w:val="20"/>
        </w:rPr>
        <w:t xml:space="preserve"> </w:t>
      </w:r>
      <w:r>
        <w:rPr>
          <w:sz w:val="20"/>
        </w:rPr>
        <w:t>not</w:t>
      </w:r>
      <w:r>
        <w:rPr>
          <w:spacing w:val="-8"/>
          <w:sz w:val="20"/>
        </w:rPr>
        <w:t xml:space="preserve"> </w:t>
      </w:r>
      <w:r>
        <w:rPr>
          <w:sz w:val="20"/>
        </w:rPr>
        <w:t>be</w:t>
      </w:r>
      <w:r>
        <w:rPr>
          <w:spacing w:val="-8"/>
          <w:sz w:val="20"/>
        </w:rPr>
        <w:t xml:space="preserve"> </w:t>
      </w:r>
      <w:r>
        <w:rPr>
          <w:sz w:val="20"/>
        </w:rPr>
        <w:t>charged</w:t>
      </w:r>
      <w:r>
        <w:rPr>
          <w:spacing w:val="-8"/>
          <w:sz w:val="20"/>
        </w:rPr>
        <w:t xml:space="preserve"> </w:t>
      </w:r>
      <w:r>
        <w:rPr>
          <w:sz w:val="20"/>
        </w:rPr>
        <w:t>to</w:t>
      </w:r>
      <w:r>
        <w:rPr>
          <w:spacing w:val="-8"/>
          <w:sz w:val="20"/>
        </w:rPr>
        <w:t xml:space="preserve"> </w:t>
      </w:r>
      <w:r>
        <w:rPr>
          <w:sz w:val="20"/>
        </w:rPr>
        <w:t>other</w:t>
      </w:r>
      <w:r>
        <w:rPr>
          <w:spacing w:val="-10"/>
          <w:sz w:val="20"/>
        </w:rPr>
        <w:t xml:space="preserve"> </w:t>
      </w:r>
      <w:r>
        <w:rPr>
          <w:sz w:val="20"/>
        </w:rPr>
        <w:t>federal financial assistance awards to overcome fund deficiencies, to avoid restrictions imposed by federal statutes, regulations, or federal financial assistance award terms and conditions, or for other reasons. However, these prohibitions would not preclude recipients from shifting costs that are allowable under two or more awards in accordance with existing federal statutes, regulations, or the federal financial assistance award terms and</w:t>
      </w:r>
      <w:r>
        <w:rPr>
          <w:spacing w:val="-27"/>
          <w:sz w:val="20"/>
        </w:rPr>
        <w:t xml:space="preserve"> </w:t>
      </w:r>
      <w:r>
        <w:rPr>
          <w:sz w:val="20"/>
        </w:rPr>
        <w:t>conditions.</w:t>
      </w:r>
    </w:p>
    <w:p w14:paraId="498FE072" w14:textId="77777777" w:rsidR="00ED1692" w:rsidRDefault="00ED1692" w:rsidP="00524801">
      <w:pPr>
        <w:pStyle w:val="ListParagraph"/>
        <w:widowControl w:val="0"/>
        <w:numPr>
          <w:ilvl w:val="2"/>
          <w:numId w:val="3"/>
        </w:numPr>
        <w:tabs>
          <w:tab w:val="left" w:pos="1740"/>
        </w:tabs>
        <w:autoSpaceDE w:val="0"/>
        <w:autoSpaceDN w:val="0"/>
        <w:spacing w:before="120" w:line="232" w:lineRule="exact"/>
        <w:ind w:right="119" w:firstLine="720"/>
        <w:contextualSpacing w:val="0"/>
        <w:jc w:val="both"/>
        <w:rPr>
          <w:sz w:val="20"/>
        </w:rPr>
      </w:pPr>
      <w:r>
        <w:rPr>
          <w:sz w:val="20"/>
          <w:u w:val="single"/>
        </w:rPr>
        <w:t>False Claims Act and Program Fraud Civil Remedies</w:t>
      </w:r>
      <w:r>
        <w:rPr>
          <w:sz w:val="20"/>
        </w:rPr>
        <w:t>. All (“Project”) participants, including but not limited to Design Professionals (e.g. “Architects/Engineers” and their Sub consultants, Contractors, and all tiers of subcontractors must comply with the</w:t>
      </w:r>
      <w:r>
        <w:rPr>
          <w:spacing w:val="-32"/>
          <w:sz w:val="20"/>
        </w:rPr>
        <w:t xml:space="preserve"> </w:t>
      </w:r>
      <w:r>
        <w:rPr>
          <w:sz w:val="20"/>
        </w:rPr>
        <w:t xml:space="preserve">requirements of </w:t>
      </w:r>
      <w:r>
        <w:rPr>
          <w:color w:val="0000FF"/>
          <w:sz w:val="20"/>
        </w:rPr>
        <w:t>31 U.S.C. § 3729</w:t>
      </w:r>
      <w:r>
        <w:rPr>
          <w:sz w:val="20"/>
        </w:rPr>
        <w:t>-3733 which prohibits the submission of false or fraudulent claims for payment</w:t>
      </w:r>
      <w:r>
        <w:rPr>
          <w:spacing w:val="-11"/>
          <w:sz w:val="20"/>
        </w:rPr>
        <w:t xml:space="preserve"> </w:t>
      </w:r>
      <w:r>
        <w:rPr>
          <w:sz w:val="20"/>
        </w:rPr>
        <w:t>to</w:t>
      </w:r>
      <w:r>
        <w:rPr>
          <w:spacing w:val="-10"/>
          <w:sz w:val="20"/>
        </w:rPr>
        <w:t xml:space="preserve"> </w:t>
      </w:r>
      <w:r>
        <w:rPr>
          <w:sz w:val="20"/>
        </w:rPr>
        <w:t>the</w:t>
      </w:r>
      <w:r>
        <w:rPr>
          <w:spacing w:val="-11"/>
          <w:sz w:val="20"/>
        </w:rPr>
        <w:t xml:space="preserve"> </w:t>
      </w:r>
      <w:r>
        <w:rPr>
          <w:sz w:val="20"/>
        </w:rPr>
        <w:t>federal</w:t>
      </w:r>
      <w:r>
        <w:rPr>
          <w:spacing w:val="-7"/>
          <w:sz w:val="20"/>
        </w:rPr>
        <w:t xml:space="preserve"> </w:t>
      </w:r>
      <w:r>
        <w:rPr>
          <w:sz w:val="20"/>
        </w:rPr>
        <w:t>government.</w:t>
      </w:r>
      <w:r>
        <w:rPr>
          <w:spacing w:val="44"/>
          <w:sz w:val="20"/>
        </w:rPr>
        <w:t xml:space="preserve"> </w:t>
      </w:r>
      <w:r>
        <w:rPr>
          <w:sz w:val="20"/>
        </w:rPr>
        <w:t>(See</w:t>
      </w:r>
      <w:r>
        <w:rPr>
          <w:spacing w:val="-8"/>
          <w:sz w:val="20"/>
        </w:rPr>
        <w:t xml:space="preserve"> </w:t>
      </w:r>
      <w:r>
        <w:rPr>
          <w:color w:val="0000FF"/>
          <w:sz w:val="20"/>
        </w:rPr>
        <w:t>31</w:t>
      </w:r>
      <w:r>
        <w:rPr>
          <w:color w:val="0000FF"/>
          <w:spacing w:val="-12"/>
          <w:sz w:val="20"/>
        </w:rPr>
        <w:t xml:space="preserve"> </w:t>
      </w:r>
      <w:r>
        <w:rPr>
          <w:color w:val="0000FF"/>
          <w:sz w:val="20"/>
        </w:rPr>
        <w:t>U.S.C.</w:t>
      </w:r>
      <w:r>
        <w:rPr>
          <w:color w:val="0000FF"/>
          <w:spacing w:val="-8"/>
          <w:sz w:val="20"/>
        </w:rPr>
        <w:t xml:space="preserve"> </w:t>
      </w:r>
      <w:r>
        <w:rPr>
          <w:color w:val="0000FF"/>
          <w:sz w:val="20"/>
        </w:rPr>
        <w:t>§</w:t>
      </w:r>
      <w:r>
        <w:rPr>
          <w:color w:val="0000FF"/>
          <w:spacing w:val="-8"/>
          <w:sz w:val="20"/>
        </w:rPr>
        <w:t xml:space="preserve"> </w:t>
      </w:r>
      <w:r>
        <w:rPr>
          <w:color w:val="0000FF"/>
          <w:sz w:val="20"/>
        </w:rPr>
        <w:t>3801-3812</w:t>
      </w:r>
      <w:r>
        <w:rPr>
          <w:color w:val="0000FF"/>
          <w:spacing w:val="-12"/>
          <w:sz w:val="20"/>
        </w:rPr>
        <w:t xml:space="preserve"> </w:t>
      </w:r>
      <w:r>
        <w:rPr>
          <w:sz w:val="20"/>
        </w:rPr>
        <w:t>which</w:t>
      </w:r>
      <w:r>
        <w:rPr>
          <w:spacing w:val="-8"/>
          <w:sz w:val="20"/>
        </w:rPr>
        <w:t xml:space="preserve"> </w:t>
      </w:r>
      <w:r>
        <w:rPr>
          <w:sz w:val="20"/>
        </w:rPr>
        <w:t>details</w:t>
      </w:r>
      <w:r>
        <w:rPr>
          <w:spacing w:val="-8"/>
          <w:sz w:val="20"/>
        </w:rPr>
        <w:t xml:space="preserve"> </w:t>
      </w:r>
      <w:r>
        <w:rPr>
          <w:sz w:val="20"/>
        </w:rPr>
        <w:t>the</w:t>
      </w:r>
      <w:r>
        <w:rPr>
          <w:spacing w:val="-11"/>
          <w:sz w:val="20"/>
        </w:rPr>
        <w:t xml:space="preserve"> </w:t>
      </w:r>
      <w:r>
        <w:rPr>
          <w:sz w:val="20"/>
        </w:rPr>
        <w:t>administrative remedies for false claims and statements</w:t>
      </w:r>
      <w:r>
        <w:rPr>
          <w:spacing w:val="-20"/>
          <w:sz w:val="20"/>
        </w:rPr>
        <w:t xml:space="preserve"> </w:t>
      </w:r>
      <w:r>
        <w:rPr>
          <w:sz w:val="20"/>
        </w:rPr>
        <w:t>made.)</w:t>
      </w:r>
    </w:p>
    <w:p w14:paraId="2FA242BE" w14:textId="77777777" w:rsidR="00ED1692" w:rsidRDefault="00ED1692" w:rsidP="00524801">
      <w:pPr>
        <w:pStyle w:val="ListParagraph"/>
        <w:widowControl w:val="0"/>
        <w:numPr>
          <w:ilvl w:val="2"/>
          <w:numId w:val="3"/>
        </w:numPr>
        <w:tabs>
          <w:tab w:val="left" w:pos="1740"/>
        </w:tabs>
        <w:autoSpaceDE w:val="0"/>
        <w:autoSpaceDN w:val="0"/>
        <w:spacing w:before="120" w:line="232" w:lineRule="exact"/>
        <w:ind w:right="117" w:firstLine="720"/>
        <w:contextualSpacing w:val="0"/>
        <w:jc w:val="both"/>
        <w:rPr>
          <w:sz w:val="20"/>
        </w:rPr>
      </w:pPr>
      <w:r>
        <w:rPr>
          <w:sz w:val="20"/>
          <w:u w:val="single"/>
        </w:rPr>
        <w:t>Federal Debt Status</w:t>
      </w:r>
      <w:r>
        <w:rPr>
          <w:sz w:val="20"/>
        </w:rPr>
        <w:t xml:space="preserve">. All (“Project”) participants, including but not limited to Design Professionals (e.g. “Architects/Engineers” and their Sub consultants, Contractors, and all tiers of subcontractors are required to be non-delinquent in their repayment of any federal debt. Examples of relevant debt include delinquent payroll and other taxes, audit disallowances, and benefit overpayments.  (See </w:t>
      </w:r>
      <w:r>
        <w:rPr>
          <w:color w:val="0000FF"/>
          <w:sz w:val="20"/>
        </w:rPr>
        <w:t>OMB Circular</w:t>
      </w:r>
      <w:r>
        <w:rPr>
          <w:color w:val="0000FF"/>
          <w:spacing w:val="-21"/>
          <w:sz w:val="20"/>
        </w:rPr>
        <w:t xml:space="preserve"> </w:t>
      </w:r>
      <w:r>
        <w:rPr>
          <w:color w:val="0000FF"/>
          <w:sz w:val="20"/>
        </w:rPr>
        <w:t>A129</w:t>
      </w:r>
      <w:r>
        <w:rPr>
          <w:sz w:val="20"/>
        </w:rPr>
        <w:t>.)</w:t>
      </w:r>
    </w:p>
    <w:p w14:paraId="7EE737E1" w14:textId="77777777" w:rsidR="00ED1692" w:rsidRDefault="00ED1692" w:rsidP="00524801">
      <w:pPr>
        <w:pStyle w:val="ListParagraph"/>
        <w:widowControl w:val="0"/>
        <w:numPr>
          <w:ilvl w:val="2"/>
          <w:numId w:val="3"/>
        </w:numPr>
        <w:tabs>
          <w:tab w:val="left" w:pos="1740"/>
        </w:tabs>
        <w:autoSpaceDE w:val="0"/>
        <w:autoSpaceDN w:val="0"/>
        <w:spacing w:before="120" w:line="232" w:lineRule="exact"/>
        <w:ind w:right="117" w:firstLine="720"/>
        <w:contextualSpacing w:val="0"/>
        <w:jc w:val="both"/>
        <w:rPr>
          <w:sz w:val="20"/>
        </w:rPr>
      </w:pPr>
      <w:r>
        <w:rPr>
          <w:sz w:val="20"/>
          <w:u w:val="single"/>
        </w:rPr>
        <w:t>Federal Leadership on Reducing Text Messaging while Driving</w:t>
      </w:r>
      <w:r>
        <w:rPr>
          <w:sz w:val="20"/>
        </w:rPr>
        <w:t>. All (“Project”) participants,</w:t>
      </w:r>
      <w:r>
        <w:rPr>
          <w:spacing w:val="-19"/>
          <w:sz w:val="20"/>
        </w:rPr>
        <w:t xml:space="preserve"> </w:t>
      </w:r>
      <w:r>
        <w:rPr>
          <w:sz w:val="20"/>
        </w:rPr>
        <w:t>including</w:t>
      </w:r>
      <w:r>
        <w:rPr>
          <w:spacing w:val="-18"/>
          <w:sz w:val="20"/>
        </w:rPr>
        <w:t xml:space="preserve"> </w:t>
      </w:r>
      <w:r>
        <w:rPr>
          <w:sz w:val="20"/>
        </w:rPr>
        <w:t>but</w:t>
      </w:r>
      <w:r>
        <w:rPr>
          <w:spacing w:val="-18"/>
          <w:sz w:val="20"/>
        </w:rPr>
        <w:t xml:space="preserve"> </w:t>
      </w:r>
      <w:r>
        <w:rPr>
          <w:sz w:val="20"/>
        </w:rPr>
        <w:t>not</w:t>
      </w:r>
      <w:r>
        <w:rPr>
          <w:spacing w:val="-18"/>
          <w:sz w:val="20"/>
        </w:rPr>
        <w:t xml:space="preserve"> </w:t>
      </w:r>
      <w:r>
        <w:rPr>
          <w:sz w:val="20"/>
        </w:rPr>
        <w:t>limited</w:t>
      </w:r>
      <w:r>
        <w:rPr>
          <w:spacing w:val="-19"/>
          <w:sz w:val="20"/>
        </w:rPr>
        <w:t xml:space="preserve"> </w:t>
      </w:r>
      <w:r>
        <w:rPr>
          <w:sz w:val="20"/>
        </w:rPr>
        <w:t>to</w:t>
      </w:r>
      <w:r>
        <w:rPr>
          <w:spacing w:val="-16"/>
          <w:sz w:val="20"/>
        </w:rPr>
        <w:t xml:space="preserve"> </w:t>
      </w:r>
      <w:r>
        <w:rPr>
          <w:sz w:val="20"/>
        </w:rPr>
        <w:t>Design</w:t>
      </w:r>
      <w:r>
        <w:rPr>
          <w:spacing w:val="-17"/>
          <w:sz w:val="20"/>
        </w:rPr>
        <w:t xml:space="preserve"> </w:t>
      </w:r>
      <w:r>
        <w:rPr>
          <w:sz w:val="20"/>
        </w:rPr>
        <w:t>Professionals</w:t>
      </w:r>
      <w:r>
        <w:rPr>
          <w:spacing w:val="-19"/>
          <w:sz w:val="20"/>
        </w:rPr>
        <w:t xml:space="preserve"> </w:t>
      </w:r>
      <w:r>
        <w:rPr>
          <w:sz w:val="20"/>
        </w:rPr>
        <w:t>(e.g.</w:t>
      </w:r>
      <w:r>
        <w:rPr>
          <w:spacing w:val="-19"/>
          <w:sz w:val="20"/>
        </w:rPr>
        <w:t xml:space="preserve"> “</w:t>
      </w:r>
      <w:r>
        <w:rPr>
          <w:sz w:val="20"/>
        </w:rPr>
        <w:t>Architects/Engineers”</w:t>
      </w:r>
      <w:r>
        <w:rPr>
          <w:spacing w:val="-19"/>
          <w:sz w:val="20"/>
        </w:rPr>
        <w:t xml:space="preserve"> </w:t>
      </w:r>
      <w:r>
        <w:rPr>
          <w:sz w:val="20"/>
        </w:rPr>
        <w:t>and</w:t>
      </w:r>
      <w:r>
        <w:rPr>
          <w:spacing w:val="-19"/>
          <w:sz w:val="20"/>
        </w:rPr>
        <w:t xml:space="preserve"> </w:t>
      </w:r>
      <w:r>
        <w:rPr>
          <w:sz w:val="20"/>
        </w:rPr>
        <w:t>their Sub consultants,</w:t>
      </w:r>
      <w:r>
        <w:rPr>
          <w:spacing w:val="-17"/>
          <w:sz w:val="20"/>
        </w:rPr>
        <w:t xml:space="preserve"> </w:t>
      </w:r>
      <w:r>
        <w:rPr>
          <w:sz w:val="20"/>
        </w:rPr>
        <w:t>Contractors,</w:t>
      </w:r>
      <w:r>
        <w:rPr>
          <w:spacing w:val="-17"/>
          <w:sz w:val="20"/>
        </w:rPr>
        <w:t xml:space="preserve"> </w:t>
      </w:r>
      <w:r>
        <w:rPr>
          <w:sz w:val="20"/>
        </w:rPr>
        <w:t>and</w:t>
      </w:r>
      <w:r>
        <w:rPr>
          <w:spacing w:val="-16"/>
          <w:sz w:val="20"/>
        </w:rPr>
        <w:t xml:space="preserve"> </w:t>
      </w:r>
      <w:r>
        <w:rPr>
          <w:sz w:val="20"/>
        </w:rPr>
        <w:t>all</w:t>
      </w:r>
      <w:r>
        <w:rPr>
          <w:spacing w:val="-16"/>
          <w:sz w:val="20"/>
        </w:rPr>
        <w:t xml:space="preserve"> </w:t>
      </w:r>
      <w:r>
        <w:rPr>
          <w:sz w:val="20"/>
        </w:rPr>
        <w:t>tiers</w:t>
      </w:r>
      <w:r>
        <w:rPr>
          <w:spacing w:val="-14"/>
          <w:sz w:val="20"/>
        </w:rPr>
        <w:t xml:space="preserve"> </w:t>
      </w:r>
      <w:r>
        <w:rPr>
          <w:sz w:val="20"/>
        </w:rPr>
        <w:t>of</w:t>
      </w:r>
      <w:r>
        <w:rPr>
          <w:spacing w:val="-15"/>
          <w:sz w:val="20"/>
        </w:rPr>
        <w:t xml:space="preserve"> </w:t>
      </w:r>
      <w:r>
        <w:rPr>
          <w:sz w:val="20"/>
        </w:rPr>
        <w:t>subcontractors</w:t>
      </w:r>
      <w:r>
        <w:rPr>
          <w:spacing w:val="-17"/>
          <w:sz w:val="20"/>
        </w:rPr>
        <w:t xml:space="preserve"> </w:t>
      </w:r>
      <w:r>
        <w:rPr>
          <w:sz w:val="20"/>
        </w:rPr>
        <w:t>are</w:t>
      </w:r>
      <w:r>
        <w:rPr>
          <w:spacing w:val="-16"/>
          <w:sz w:val="20"/>
        </w:rPr>
        <w:t xml:space="preserve"> </w:t>
      </w:r>
      <w:r>
        <w:rPr>
          <w:sz w:val="20"/>
        </w:rPr>
        <w:t>encouraged</w:t>
      </w:r>
      <w:r>
        <w:rPr>
          <w:spacing w:val="-16"/>
          <w:sz w:val="20"/>
        </w:rPr>
        <w:t xml:space="preserve"> </w:t>
      </w:r>
      <w:r>
        <w:rPr>
          <w:sz w:val="20"/>
        </w:rPr>
        <w:t>to</w:t>
      </w:r>
      <w:r>
        <w:rPr>
          <w:spacing w:val="-16"/>
          <w:sz w:val="20"/>
        </w:rPr>
        <w:t xml:space="preserve"> </w:t>
      </w:r>
      <w:r>
        <w:rPr>
          <w:sz w:val="20"/>
        </w:rPr>
        <w:t>adopt</w:t>
      </w:r>
      <w:r>
        <w:rPr>
          <w:spacing w:val="-14"/>
          <w:sz w:val="20"/>
        </w:rPr>
        <w:t xml:space="preserve"> </w:t>
      </w:r>
      <w:r>
        <w:rPr>
          <w:sz w:val="20"/>
        </w:rPr>
        <w:t>and</w:t>
      </w:r>
      <w:r>
        <w:rPr>
          <w:spacing w:val="-16"/>
          <w:sz w:val="20"/>
        </w:rPr>
        <w:t xml:space="preserve"> </w:t>
      </w:r>
      <w:r>
        <w:rPr>
          <w:sz w:val="20"/>
        </w:rPr>
        <w:t xml:space="preserve">enforce policies that ban text messaging while driving as described in </w:t>
      </w:r>
      <w:r>
        <w:rPr>
          <w:color w:val="0000FF"/>
          <w:sz w:val="20"/>
        </w:rPr>
        <w:t>E.O. 13513</w:t>
      </w:r>
      <w:r>
        <w:rPr>
          <w:sz w:val="20"/>
        </w:rPr>
        <w:t>, including conducting initiatives described in Section 3(a) of the Order (considering new rules and programs, and reevaluating existing programs to prohibit text messaging while driving, and conducting education, awareness, and other outreach for employees about the safety risks associated with texting while driving) when on official government business or when performing any work for or on behalf of the federal</w:t>
      </w:r>
      <w:r>
        <w:rPr>
          <w:spacing w:val="-17"/>
          <w:sz w:val="20"/>
        </w:rPr>
        <w:t xml:space="preserve"> </w:t>
      </w:r>
      <w:r>
        <w:rPr>
          <w:sz w:val="20"/>
        </w:rPr>
        <w:t>government.</w:t>
      </w:r>
    </w:p>
    <w:p w14:paraId="0757B02C" w14:textId="77777777" w:rsidR="00ED1692" w:rsidRDefault="00ED1692" w:rsidP="00524801">
      <w:pPr>
        <w:pStyle w:val="ListParagraph"/>
        <w:widowControl w:val="0"/>
        <w:numPr>
          <w:ilvl w:val="2"/>
          <w:numId w:val="3"/>
        </w:numPr>
        <w:tabs>
          <w:tab w:val="left" w:pos="1740"/>
        </w:tabs>
        <w:autoSpaceDE w:val="0"/>
        <w:autoSpaceDN w:val="0"/>
        <w:spacing w:before="118" w:line="232" w:lineRule="exact"/>
        <w:ind w:right="118" w:firstLine="720"/>
        <w:contextualSpacing w:val="0"/>
        <w:jc w:val="both"/>
        <w:rPr>
          <w:sz w:val="20"/>
        </w:rPr>
      </w:pPr>
      <w:r>
        <w:rPr>
          <w:sz w:val="20"/>
          <w:u w:val="single"/>
        </w:rPr>
        <w:t>National Environmental Policy Act</w:t>
      </w:r>
      <w:r>
        <w:rPr>
          <w:sz w:val="20"/>
        </w:rPr>
        <w:t>. All (“Project”) participants, including but not limited</w:t>
      </w:r>
      <w:r>
        <w:rPr>
          <w:spacing w:val="-13"/>
          <w:sz w:val="20"/>
        </w:rPr>
        <w:t xml:space="preserve"> </w:t>
      </w:r>
      <w:r>
        <w:rPr>
          <w:sz w:val="20"/>
        </w:rPr>
        <w:t>to</w:t>
      </w:r>
      <w:r>
        <w:rPr>
          <w:spacing w:val="-12"/>
          <w:sz w:val="20"/>
        </w:rPr>
        <w:t xml:space="preserve"> </w:t>
      </w:r>
      <w:r>
        <w:rPr>
          <w:sz w:val="20"/>
        </w:rPr>
        <w:t>Design</w:t>
      </w:r>
      <w:r>
        <w:rPr>
          <w:spacing w:val="-13"/>
          <w:sz w:val="20"/>
        </w:rPr>
        <w:t xml:space="preserve"> </w:t>
      </w:r>
      <w:r>
        <w:rPr>
          <w:sz w:val="20"/>
        </w:rPr>
        <w:t>Professionals</w:t>
      </w:r>
      <w:r>
        <w:rPr>
          <w:spacing w:val="-15"/>
          <w:sz w:val="20"/>
        </w:rPr>
        <w:t xml:space="preserve"> </w:t>
      </w:r>
      <w:r>
        <w:rPr>
          <w:sz w:val="20"/>
        </w:rPr>
        <w:t>(e.g.</w:t>
      </w:r>
      <w:r>
        <w:rPr>
          <w:spacing w:val="-13"/>
          <w:sz w:val="20"/>
        </w:rPr>
        <w:t xml:space="preserve"> “</w:t>
      </w:r>
      <w:r>
        <w:rPr>
          <w:sz w:val="20"/>
        </w:rPr>
        <w:t>Architects/Engineers”</w:t>
      </w:r>
      <w:r>
        <w:rPr>
          <w:spacing w:val="-13"/>
          <w:sz w:val="20"/>
        </w:rPr>
        <w:t xml:space="preserve"> </w:t>
      </w:r>
      <w:r>
        <w:rPr>
          <w:sz w:val="20"/>
        </w:rPr>
        <w:t>and</w:t>
      </w:r>
      <w:r>
        <w:rPr>
          <w:spacing w:val="-15"/>
          <w:sz w:val="20"/>
        </w:rPr>
        <w:t xml:space="preserve"> </w:t>
      </w:r>
      <w:r>
        <w:rPr>
          <w:sz w:val="20"/>
        </w:rPr>
        <w:t>their</w:t>
      </w:r>
      <w:r>
        <w:rPr>
          <w:spacing w:val="-12"/>
          <w:sz w:val="20"/>
        </w:rPr>
        <w:t xml:space="preserve"> </w:t>
      </w:r>
      <w:r>
        <w:rPr>
          <w:sz w:val="20"/>
        </w:rPr>
        <w:t>Sub consultants,</w:t>
      </w:r>
      <w:r>
        <w:rPr>
          <w:spacing w:val="-13"/>
          <w:sz w:val="20"/>
        </w:rPr>
        <w:t xml:space="preserve"> </w:t>
      </w:r>
      <w:r>
        <w:rPr>
          <w:sz w:val="20"/>
        </w:rPr>
        <w:t>Contractors, and</w:t>
      </w:r>
      <w:r>
        <w:rPr>
          <w:spacing w:val="-7"/>
          <w:sz w:val="20"/>
        </w:rPr>
        <w:t xml:space="preserve"> </w:t>
      </w:r>
      <w:r>
        <w:rPr>
          <w:sz w:val="20"/>
        </w:rPr>
        <w:t>all</w:t>
      </w:r>
      <w:r>
        <w:rPr>
          <w:spacing w:val="-6"/>
          <w:sz w:val="20"/>
        </w:rPr>
        <w:t xml:space="preserve"> </w:t>
      </w:r>
      <w:r>
        <w:rPr>
          <w:sz w:val="20"/>
        </w:rPr>
        <w:t>tiers</w:t>
      </w:r>
      <w:r>
        <w:rPr>
          <w:spacing w:val="-7"/>
          <w:sz w:val="20"/>
        </w:rPr>
        <w:t xml:space="preserve"> </w:t>
      </w:r>
      <w:r>
        <w:rPr>
          <w:sz w:val="20"/>
        </w:rPr>
        <w:t>of</w:t>
      </w:r>
      <w:r>
        <w:rPr>
          <w:spacing w:val="-3"/>
          <w:sz w:val="20"/>
        </w:rPr>
        <w:t xml:space="preserve"> </w:t>
      </w:r>
      <w:r>
        <w:rPr>
          <w:sz w:val="20"/>
        </w:rPr>
        <w:t>subcontractors</w:t>
      </w:r>
      <w:r>
        <w:rPr>
          <w:spacing w:val="-5"/>
          <w:sz w:val="20"/>
        </w:rPr>
        <w:t xml:space="preserve"> </w:t>
      </w:r>
      <w:r>
        <w:rPr>
          <w:sz w:val="20"/>
        </w:rPr>
        <w:t>must</w:t>
      </w:r>
      <w:r>
        <w:rPr>
          <w:spacing w:val="-4"/>
          <w:sz w:val="20"/>
        </w:rPr>
        <w:t xml:space="preserve"> </w:t>
      </w:r>
      <w:r>
        <w:rPr>
          <w:sz w:val="20"/>
        </w:rPr>
        <w:t>comply</w:t>
      </w:r>
      <w:r>
        <w:rPr>
          <w:spacing w:val="-5"/>
          <w:sz w:val="20"/>
        </w:rPr>
        <w:t xml:space="preserve"> </w:t>
      </w:r>
      <w:r>
        <w:rPr>
          <w:sz w:val="20"/>
        </w:rPr>
        <w:t>with</w:t>
      </w:r>
      <w:r>
        <w:rPr>
          <w:spacing w:val="-3"/>
          <w:sz w:val="20"/>
        </w:rPr>
        <w:t xml:space="preserve"> </w:t>
      </w:r>
      <w:r>
        <w:rPr>
          <w:sz w:val="20"/>
        </w:rPr>
        <w:t>the</w:t>
      </w:r>
      <w:r>
        <w:rPr>
          <w:spacing w:val="-7"/>
          <w:sz w:val="20"/>
        </w:rPr>
        <w:t xml:space="preserve"> </w:t>
      </w:r>
      <w:r>
        <w:rPr>
          <w:sz w:val="20"/>
        </w:rPr>
        <w:t>requirements</w:t>
      </w:r>
      <w:r>
        <w:rPr>
          <w:spacing w:val="-7"/>
          <w:sz w:val="20"/>
        </w:rPr>
        <w:t xml:space="preserve"> </w:t>
      </w:r>
      <w:r>
        <w:rPr>
          <w:sz w:val="20"/>
        </w:rPr>
        <w:t>of</w:t>
      </w:r>
      <w:r>
        <w:rPr>
          <w:spacing w:val="-5"/>
          <w:sz w:val="20"/>
        </w:rPr>
        <w:t xml:space="preserve"> </w:t>
      </w:r>
      <w:r>
        <w:rPr>
          <w:sz w:val="20"/>
        </w:rPr>
        <w:t>the</w:t>
      </w:r>
      <w:r>
        <w:rPr>
          <w:spacing w:val="-4"/>
          <w:sz w:val="20"/>
        </w:rPr>
        <w:t xml:space="preserve"> </w:t>
      </w:r>
      <w:r>
        <w:rPr>
          <w:color w:val="0000FF"/>
          <w:sz w:val="20"/>
        </w:rPr>
        <w:t>National</w:t>
      </w:r>
      <w:r>
        <w:rPr>
          <w:color w:val="0000FF"/>
          <w:spacing w:val="-6"/>
          <w:sz w:val="20"/>
        </w:rPr>
        <w:t xml:space="preserve"> </w:t>
      </w:r>
      <w:r>
        <w:rPr>
          <w:color w:val="0000FF"/>
          <w:sz w:val="20"/>
        </w:rPr>
        <w:t xml:space="preserve">Environmental Policy Act </w:t>
      </w:r>
      <w:r>
        <w:rPr>
          <w:sz w:val="20"/>
        </w:rPr>
        <w:t>(NEPA) and the Council on Environmental Quality (CEQ) Regulations for Implementing the Procedural Provisions of NEPA, which requires recipients to use all practicable means within their authority, and consistent with other essential considerations of national policy, to create and maintain conditions under which people and nature can exist in productive harmony and fulfill the social, economic, and other needs of present and future generations of</w:t>
      </w:r>
      <w:r>
        <w:rPr>
          <w:spacing w:val="-32"/>
          <w:sz w:val="20"/>
        </w:rPr>
        <w:t xml:space="preserve"> </w:t>
      </w:r>
      <w:r>
        <w:rPr>
          <w:sz w:val="20"/>
        </w:rPr>
        <w:t>Americans.</w:t>
      </w:r>
    </w:p>
    <w:p w14:paraId="4A0E3E28" w14:textId="77777777" w:rsidR="00ED1692" w:rsidRDefault="00ED1692" w:rsidP="00524801">
      <w:pPr>
        <w:pStyle w:val="ListParagraph"/>
        <w:widowControl w:val="0"/>
        <w:numPr>
          <w:ilvl w:val="2"/>
          <w:numId w:val="3"/>
        </w:numPr>
        <w:tabs>
          <w:tab w:val="left" w:pos="1740"/>
        </w:tabs>
        <w:autoSpaceDE w:val="0"/>
        <w:autoSpaceDN w:val="0"/>
        <w:spacing w:before="120" w:line="232" w:lineRule="exact"/>
        <w:ind w:right="118" w:firstLine="720"/>
        <w:contextualSpacing w:val="0"/>
        <w:jc w:val="both"/>
        <w:rPr>
          <w:sz w:val="20"/>
        </w:rPr>
      </w:pPr>
      <w:r>
        <w:rPr>
          <w:sz w:val="20"/>
          <w:u w:val="single"/>
        </w:rPr>
        <w:t>USA Patriot Act of 2001</w:t>
      </w:r>
      <w:r>
        <w:rPr>
          <w:b/>
          <w:sz w:val="21"/>
        </w:rPr>
        <w:t xml:space="preserve">. </w:t>
      </w:r>
      <w:r>
        <w:rPr>
          <w:sz w:val="20"/>
        </w:rPr>
        <w:t xml:space="preserve">All (“Project”) participants, including but not limited to Design Professionals (e.g. “Architects/Engineers” and their Sub consultants, Contractors, and all tiers of subcontractors, as applicable, must comply with </w:t>
      </w:r>
      <w:r>
        <w:rPr>
          <w:color w:val="0000FF"/>
          <w:sz w:val="20"/>
        </w:rPr>
        <w:t xml:space="preserve">E.O. 13224 </w:t>
      </w:r>
      <w:r>
        <w:rPr>
          <w:sz w:val="20"/>
        </w:rPr>
        <w:t>and U.S. law that prohibit transactions with, and the provisions of resources and support to, individuals and</w:t>
      </w:r>
      <w:r>
        <w:rPr>
          <w:spacing w:val="-18"/>
          <w:sz w:val="20"/>
        </w:rPr>
        <w:t xml:space="preserve"> </w:t>
      </w:r>
      <w:r>
        <w:rPr>
          <w:sz w:val="20"/>
        </w:rPr>
        <w:t>organizations</w:t>
      </w:r>
    </w:p>
    <w:p w14:paraId="1F736AE3" w14:textId="77777777" w:rsidR="00ED1692" w:rsidRDefault="00ED1692" w:rsidP="00ED1692">
      <w:pPr>
        <w:spacing w:line="232" w:lineRule="exact"/>
        <w:jc w:val="both"/>
        <w:rPr>
          <w:sz w:val="20"/>
        </w:rPr>
        <w:sectPr w:rsidR="00ED1692">
          <w:pgSz w:w="12240" w:h="15840"/>
          <w:pgMar w:top="1080" w:right="1320" w:bottom="640" w:left="1320" w:header="0" w:footer="458" w:gutter="0"/>
          <w:cols w:space="720"/>
        </w:sectPr>
      </w:pPr>
    </w:p>
    <w:p w14:paraId="29D83E96" w14:textId="77777777" w:rsidR="00ED1692" w:rsidRDefault="00ED1692" w:rsidP="00ED1692">
      <w:pPr>
        <w:spacing w:before="76" w:line="232" w:lineRule="exact"/>
        <w:ind w:left="119" w:right="29"/>
        <w:rPr>
          <w:rFonts w:ascii="Lucida Sans"/>
          <w:sz w:val="20"/>
        </w:rPr>
      </w:pPr>
      <w:r>
        <w:rPr>
          <w:rFonts w:ascii="Lucida Sans"/>
          <w:sz w:val="20"/>
        </w:rPr>
        <w:t>associated with terrorism. Recipients are legally responsible to ensure compliance with the Order and laws.</w:t>
      </w:r>
    </w:p>
    <w:p w14:paraId="67E5DC34" w14:textId="77777777" w:rsidR="00ED1692" w:rsidRDefault="00ED1692" w:rsidP="00524801">
      <w:pPr>
        <w:pStyle w:val="ListParagraph"/>
        <w:widowControl w:val="0"/>
        <w:numPr>
          <w:ilvl w:val="2"/>
          <w:numId w:val="3"/>
        </w:numPr>
        <w:tabs>
          <w:tab w:val="left" w:pos="1740"/>
        </w:tabs>
        <w:autoSpaceDE w:val="0"/>
        <w:autoSpaceDN w:val="0"/>
        <w:spacing w:before="120" w:line="232" w:lineRule="exact"/>
        <w:ind w:right="117" w:firstLine="720"/>
        <w:contextualSpacing w:val="0"/>
        <w:jc w:val="both"/>
        <w:rPr>
          <w:sz w:val="20"/>
        </w:rPr>
      </w:pPr>
      <w:r>
        <w:rPr>
          <w:sz w:val="20"/>
          <w:u w:val="single"/>
        </w:rPr>
        <w:t>Whistleblower Protection Act</w:t>
      </w:r>
      <w:r>
        <w:rPr>
          <w:b/>
          <w:sz w:val="21"/>
        </w:rPr>
        <w:t xml:space="preserve">. </w:t>
      </w:r>
      <w:r>
        <w:rPr>
          <w:sz w:val="20"/>
        </w:rPr>
        <w:t>All (“Project”) participants, including but not limited to</w:t>
      </w:r>
      <w:r>
        <w:rPr>
          <w:spacing w:val="-10"/>
          <w:sz w:val="20"/>
        </w:rPr>
        <w:t xml:space="preserve"> </w:t>
      </w:r>
      <w:r>
        <w:rPr>
          <w:sz w:val="20"/>
        </w:rPr>
        <w:t>Design</w:t>
      </w:r>
      <w:r>
        <w:rPr>
          <w:spacing w:val="-10"/>
          <w:sz w:val="20"/>
        </w:rPr>
        <w:t xml:space="preserve"> </w:t>
      </w:r>
      <w:r>
        <w:rPr>
          <w:sz w:val="20"/>
        </w:rPr>
        <w:t>Professionals</w:t>
      </w:r>
      <w:r>
        <w:rPr>
          <w:spacing w:val="-10"/>
          <w:sz w:val="20"/>
        </w:rPr>
        <w:t xml:space="preserve"> </w:t>
      </w:r>
      <w:r>
        <w:rPr>
          <w:sz w:val="20"/>
        </w:rPr>
        <w:t>(e.g.</w:t>
      </w:r>
      <w:r>
        <w:rPr>
          <w:spacing w:val="-10"/>
          <w:sz w:val="20"/>
        </w:rPr>
        <w:t xml:space="preserve"> “</w:t>
      </w:r>
      <w:r>
        <w:rPr>
          <w:sz w:val="20"/>
        </w:rPr>
        <w:t>Architects/Engineers”</w:t>
      </w:r>
      <w:r>
        <w:rPr>
          <w:spacing w:val="-10"/>
          <w:sz w:val="20"/>
        </w:rPr>
        <w:t xml:space="preserve"> </w:t>
      </w:r>
      <w:r>
        <w:rPr>
          <w:sz w:val="20"/>
        </w:rPr>
        <w:t>and</w:t>
      </w:r>
      <w:r>
        <w:rPr>
          <w:spacing w:val="-10"/>
          <w:sz w:val="20"/>
        </w:rPr>
        <w:t xml:space="preserve"> </w:t>
      </w:r>
      <w:r>
        <w:rPr>
          <w:sz w:val="20"/>
        </w:rPr>
        <w:t>their</w:t>
      </w:r>
      <w:r>
        <w:rPr>
          <w:spacing w:val="-10"/>
          <w:sz w:val="20"/>
        </w:rPr>
        <w:t xml:space="preserve"> </w:t>
      </w:r>
      <w:r>
        <w:rPr>
          <w:sz w:val="20"/>
        </w:rPr>
        <w:t>Sub consultants,</w:t>
      </w:r>
      <w:r>
        <w:rPr>
          <w:spacing w:val="-10"/>
          <w:sz w:val="20"/>
        </w:rPr>
        <w:t xml:space="preserve"> </w:t>
      </w:r>
      <w:r>
        <w:rPr>
          <w:sz w:val="20"/>
        </w:rPr>
        <w:t>Contractors,</w:t>
      </w:r>
      <w:r>
        <w:rPr>
          <w:spacing w:val="-10"/>
          <w:sz w:val="20"/>
        </w:rPr>
        <w:t xml:space="preserve"> </w:t>
      </w:r>
      <w:r>
        <w:rPr>
          <w:sz w:val="20"/>
        </w:rPr>
        <w:t>and</w:t>
      </w:r>
      <w:r>
        <w:rPr>
          <w:spacing w:val="-10"/>
          <w:sz w:val="20"/>
        </w:rPr>
        <w:t xml:space="preserve"> </w:t>
      </w:r>
      <w:r>
        <w:rPr>
          <w:sz w:val="20"/>
        </w:rPr>
        <w:t xml:space="preserve">all tiers of subcontractors must comply with the statutory requirements for whistleblower protections (if applicable) at </w:t>
      </w:r>
      <w:r>
        <w:rPr>
          <w:color w:val="0000FF"/>
          <w:sz w:val="20"/>
        </w:rPr>
        <w:t>10 U.S.C § 2409</w:t>
      </w:r>
      <w:r>
        <w:rPr>
          <w:sz w:val="20"/>
        </w:rPr>
        <w:t xml:space="preserve">, </w:t>
      </w:r>
      <w:r>
        <w:rPr>
          <w:color w:val="0000FF"/>
          <w:sz w:val="20"/>
        </w:rPr>
        <w:t>41 U.S.C. 4712</w:t>
      </w:r>
      <w:r>
        <w:rPr>
          <w:sz w:val="20"/>
        </w:rPr>
        <w:t xml:space="preserve">, and </w:t>
      </w:r>
      <w:r>
        <w:rPr>
          <w:color w:val="0000FF"/>
          <w:sz w:val="20"/>
        </w:rPr>
        <w:t>10 U.S.C. § 2324</w:t>
      </w:r>
      <w:r>
        <w:rPr>
          <w:sz w:val="20"/>
        </w:rPr>
        <w:t xml:space="preserve">, </w:t>
      </w:r>
      <w:r>
        <w:rPr>
          <w:color w:val="0000FF"/>
          <w:sz w:val="20"/>
        </w:rPr>
        <w:t xml:space="preserve">41  </w:t>
      </w:r>
      <w:r>
        <w:rPr>
          <w:color w:val="0000FF"/>
          <w:spacing w:val="25"/>
          <w:sz w:val="20"/>
        </w:rPr>
        <w:t xml:space="preserve"> </w:t>
      </w:r>
      <w:r>
        <w:rPr>
          <w:color w:val="0000FF"/>
          <w:sz w:val="20"/>
        </w:rPr>
        <w:t>U.S.C.</w:t>
      </w:r>
    </w:p>
    <w:p w14:paraId="783D9D51" w14:textId="77777777" w:rsidR="00ED1692" w:rsidRDefault="00ED1692" w:rsidP="00ED1692">
      <w:pPr>
        <w:spacing w:line="229" w:lineRule="exact"/>
        <w:ind w:left="120"/>
        <w:rPr>
          <w:rFonts w:ascii="Lucida Sans" w:hAnsi="Lucida Sans"/>
          <w:sz w:val="20"/>
        </w:rPr>
      </w:pPr>
      <w:r>
        <w:rPr>
          <w:rFonts w:ascii="Lucida Sans" w:hAnsi="Lucida Sans"/>
          <w:color w:val="0000FF"/>
          <w:sz w:val="20"/>
        </w:rPr>
        <w:t xml:space="preserve">§§ 4304 </w:t>
      </w:r>
      <w:r>
        <w:rPr>
          <w:rFonts w:ascii="Lucida Sans" w:hAnsi="Lucida Sans"/>
          <w:sz w:val="20"/>
        </w:rPr>
        <w:t xml:space="preserve">and </w:t>
      </w:r>
      <w:r>
        <w:rPr>
          <w:rFonts w:ascii="Lucida Sans" w:hAnsi="Lucida Sans"/>
          <w:color w:val="0000FF"/>
          <w:sz w:val="20"/>
        </w:rPr>
        <w:t>4310</w:t>
      </w:r>
      <w:r>
        <w:rPr>
          <w:rFonts w:ascii="Lucida Sans" w:hAnsi="Lucida Sans"/>
          <w:sz w:val="20"/>
        </w:rPr>
        <w:t>.</w:t>
      </w:r>
    </w:p>
    <w:p w14:paraId="6EC911E0" w14:textId="77777777" w:rsidR="00ED1692" w:rsidRDefault="00ED1692" w:rsidP="00ED1692">
      <w:pPr>
        <w:tabs>
          <w:tab w:val="left" w:pos="5267"/>
        </w:tabs>
        <w:spacing w:before="126" w:line="232" w:lineRule="exact"/>
        <w:ind w:left="120" w:right="117" w:firstLine="720"/>
        <w:jc w:val="both"/>
        <w:rPr>
          <w:rFonts w:ascii="Lucida Sans" w:hAnsi="Lucida Sans"/>
          <w:sz w:val="20"/>
        </w:rPr>
      </w:pPr>
      <w:r>
        <w:rPr>
          <w:rFonts w:ascii="Lucida Sans" w:hAnsi="Lucida Sans"/>
          <w:sz w:val="20"/>
        </w:rPr>
        <w:t>Executed on this the</w:t>
      </w:r>
      <w:r w:rsidRPr="00CC42F7">
        <w:rPr>
          <w:rFonts w:ascii="Lucida Sans" w:hAnsi="Lucida Sans"/>
          <w:sz w:val="20"/>
          <w:u w:val="single"/>
        </w:rPr>
        <w:t xml:space="preserve">       </w:t>
      </w:r>
      <w:r w:rsidRPr="00CC42F7">
        <w:rPr>
          <w:rFonts w:ascii="Lucida Sans" w:hAnsi="Lucida Sans"/>
          <w:spacing w:val="19"/>
          <w:sz w:val="20"/>
          <w:u w:val="single"/>
        </w:rPr>
        <w:t xml:space="preserve"> </w:t>
      </w:r>
      <w:r>
        <w:rPr>
          <w:rFonts w:ascii="Lucida Sans" w:hAnsi="Lucida Sans"/>
          <w:sz w:val="20"/>
        </w:rPr>
        <w:t>day</w:t>
      </w:r>
      <w:r>
        <w:rPr>
          <w:rFonts w:ascii="Lucida Sans" w:hAnsi="Lucida Sans"/>
          <w:spacing w:val="20"/>
          <w:sz w:val="20"/>
        </w:rPr>
        <w:t xml:space="preserve"> </w:t>
      </w:r>
      <w:r>
        <w:rPr>
          <w:rFonts w:ascii="Lucida Sans" w:hAnsi="Lucida Sans"/>
          <w:sz w:val="20"/>
        </w:rPr>
        <w:t>of</w:t>
      </w:r>
      <w:r>
        <w:rPr>
          <w:sz w:val="20"/>
          <w:u w:val="single"/>
        </w:rPr>
        <w:t xml:space="preserve"> </w:t>
      </w:r>
      <w:r>
        <w:rPr>
          <w:sz w:val="20"/>
          <w:u w:val="single"/>
        </w:rPr>
        <w:tab/>
        <w:t xml:space="preserve">     </w:t>
      </w:r>
      <w:r>
        <w:rPr>
          <w:rFonts w:ascii="Lucida Sans" w:hAnsi="Lucida Sans"/>
          <w:sz w:val="20"/>
        </w:rPr>
        <w:t>, 2018 to evidence the Contracting</w:t>
      </w:r>
      <w:r>
        <w:rPr>
          <w:rFonts w:ascii="Lucida Sans" w:hAnsi="Lucida Sans"/>
          <w:spacing w:val="18"/>
          <w:sz w:val="20"/>
        </w:rPr>
        <w:t xml:space="preserve"> </w:t>
      </w:r>
      <w:r>
        <w:rPr>
          <w:rFonts w:ascii="Lucida Sans" w:hAnsi="Lucida Sans"/>
          <w:sz w:val="20"/>
        </w:rPr>
        <w:t>Party’s</w:t>
      </w:r>
      <w:r>
        <w:rPr>
          <w:w w:val="99"/>
          <w:sz w:val="20"/>
        </w:rPr>
        <w:t xml:space="preserve"> </w:t>
      </w:r>
      <w:r>
        <w:rPr>
          <w:rFonts w:ascii="Lucida Sans" w:hAnsi="Lucida Sans"/>
          <w:sz w:val="20"/>
        </w:rPr>
        <w:t>Agreement, Certification, where required and the truthfulness of disclosures provided in connection with these</w:t>
      </w:r>
      <w:r>
        <w:rPr>
          <w:rFonts w:ascii="Lucida Sans" w:hAnsi="Lucida Sans"/>
          <w:spacing w:val="-13"/>
          <w:sz w:val="20"/>
        </w:rPr>
        <w:t xml:space="preserve"> </w:t>
      </w:r>
      <w:r>
        <w:rPr>
          <w:rFonts w:ascii="Lucida Sans" w:hAnsi="Lucida Sans"/>
          <w:sz w:val="20"/>
        </w:rPr>
        <w:t>Provisions.</w:t>
      </w:r>
    </w:p>
    <w:p w14:paraId="32BFBC7B" w14:textId="77777777" w:rsidR="00ED1692" w:rsidRDefault="00ED1692" w:rsidP="00ED1692">
      <w:pPr>
        <w:pStyle w:val="BodyText"/>
        <w:spacing w:before="2"/>
        <w:rPr>
          <w:rFonts w:ascii="Lucida Sans"/>
          <w:sz w:val="19"/>
        </w:rPr>
      </w:pPr>
    </w:p>
    <w:p w14:paraId="00AE8923" w14:textId="0492E710" w:rsidR="00ED1692" w:rsidRDefault="00ED1692" w:rsidP="00ED1692">
      <w:pPr>
        <w:ind w:left="120"/>
        <w:rPr>
          <w:rFonts w:ascii="Lucida Sans"/>
          <w:sz w:val="20"/>
        </w:rPr>
      </w:pPr>
      <w:r>
        <w:rPr>
          <w:rFonts w:ascii="Lucida Sans"/>
          <w:sz w:val="20"/>
        </w:rPr>
        <w:lastRenderedPageBreak/>
        <w:t>CONTRACTING PARTY</w:t>
      </w:r>
      <w:r w:rsidR="00811D65">
        <w:rPr>
          <w:rFonts w:ascii="Lucida Sans"/>
          <w:sz w:val="20"/>
        </w:rPr>
        <w:t>- Respondent</w:t>
      </w:r>
      <w:r>
        <w:rPr>
          <w:rFonts w:ascii="Lucida Sans"/>
          <w:sz w:val="20"/>
        </w:rPr>
        <w:t>:</w:t>
      </w:r>
    </w:p>
    <w:p w14:paraId="42CFBE02" w14:textId="77777777" w:rsidR="00ED1692" w:rsidRDefault="00ED1692" w:rsidP="00ED1692">
      <w:pPr>
        <w:pStyle w:val="BodyText"/>
        <w:rPr>
          <w:rFonts w:ascii="Lucida Sans"/>
          <w:sz w:val="20"/>
        </w:rPr>
      </w:pPr>
    </w:p>
    <w:p w14:paraId="36B938B5" w14:textId="77777777" w:rsidR="00ED1692" w:rsidRDefault="00ED1692" w:rsidP="00ED1692">
      <w:pPr>
        <w:pStyle w:val="BodyText"/>
        <w:spacing w:before="6"/>
        <w:rPr>
          <w:rFonts w:ascii="Lucida Sans"/>
          <w:sz w:val="12"/>
        </w:rPr>
      </w:pPr>
      <w:r>
        <w:rPr>
          <w:noProof/>
        </w:rPr>
        <mc:AlternateContent>
          <mc:Choice Requires="wps">
            <w:drawing>
              <wp:anchor distT="0" distB="0" distL="0" distR="0" simplePos="0" relativeHeight="251685376" behindDoc="0" locked="0" layoutInCell="1" allowOverlap="1" wp14:anchorId="364921B4" wp14:editId="2E9EB8DA">
                <wp:simplePos x="0" y="0"/>
                <wp:positionH relativeFrom="page">
                  <wp:posOffset>914400</wp:posOffset>
                </wp:positionH>
                <wp:positionV relativeFrom="paragraph">
                  <wp:posOffset>123825</wp:posOffset>
                </wp:positionV>
                <wp:extent cx="2222500" cy="0"/>
                <wp:effectExtent l="9525" t="13335" r="6350" b="5715"/>
                <wp:wrapTopAndBottom/>
                <wp:docPr id="7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0" cy="0"/>
                        </a:xfrm>
                        <a:prstGeom prst="line">
                          <a:avLst/>
                        </a:prstGeom>
                        <a:noFill/>
                        <a:ln w="91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660782" id="Line 8" o:spid="_x0000_s1026" style="position:absolute;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75pt" to="24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I1HAIAAEI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" strokeweight=".25342mm">
                <w10:wrap type="topAndBottom" anchorx="page"/>
              </v:line>
            </w:pict>
          </mc:Fallback>
        </mc:AlternateContent>
      </w:r>
    </w:p>
    <w:p w14:paraId="7AC13EDC" w14:textId="77777777" w:rsidR="00ED1692" w:rsidRDefault="00ED1692" w:rsidP="00ED1692">
      <w:pPr>
        <w:spacing w:line="231" w:lineRule="exact"/>
        <w:ind w:left="120"/>
        <w:rPr>
          <w:rFonts w:ascii="Lucida Sans"/>
          <w:sz w:val="20"/>
        </w:rPr>
      </w:pPr>
      <w:r>
        <w:rPr>
          <w:rFonts w:ascii="Lucida Sans"/>
          <w:sz w:val="20"/>
        </w:rPr>
        <w:t>Name of Entity</w:t>
      </w:r>
    </w:p>
    <w:p w14:paraId="62956638" w14:textId="77777777" w:rsidR="00ED1692" w:rsidRDefault="00ED1692" w:rsidP="00ED1692">
      <w:pPr>
        <w:pStyle w:val="BodyText"/>
        <w:spacing w:before="6"/>
        <w:rPr>
          <w:rFonts w:ascii="Lucida Sans"/>
          <w:sz w:val="19"/>
        </w:rPr>
      </w:pPr>
    </w:p>
    <w:p w14:paraId="187F6C8E" w14:textId="77777777" w:rsidR="00ED1692" w:rsidRDefault="00ED1692" w:rsidP="00ED1692">
      <w:pPr>
        <w:tabs>
          <w:tab w:val="left" w:pos="3612"/>
        </w:tabs>
        <w:spacing w:line="234" w:lineRule="exact"/>
        <w:ind w:left="120"/>
        <w:rPr>
          <w:sz w:val="20"/>
        </w:rPr>
      </w:pPr>
      <w:r>
        <w:rPr>
          <w:rFonts w:ascii="Lucida Sans"/>
          <w:sz w:val="20"/>
        </w:rPr>
        <w:t>By:</w:t>
      </w:r>
      <w:r>
        <w:rPr>
          <w:spacing w:val="11"/>
          <w:sz w:val="20"/>
        </w:rPr>
        <w:t xml:space="preserve"> </w:t>
      </w:r>
      <w:r>
        <w:rPr>
          <w:w w:val="99"/>
          <w:sz w:val="20"/>
          <w:u w:val="single"/>
        </w:rPr>
        <w:t xml:space="preserve"> </w:t>
      </w:r>
      <w:r>
        <w:rPr>
          <w:sz w:val="20"/>
          <w:u w:val="single"/>
        </w:rPr>
        <w:tab/>
      </w:r>
    </w:p>
    <w:p w14:paraId="6B7440E0" w14:textId="77777777" w:rsidR="00ED1692" w:rsidRDefault="00ED1692" w:rsidP="00ED1692">
      <w:pPr>
        <w:spacing w:line="234" w:lineRule="exact"/>
        <w:ind w:left="496"/>
        <w:rPr>
          <w:rFonts w:ascii="Lucida Sans"/>
          <w:sz w:val="20"/>
        </w:rPr>
      </w:pPr>
      <w:r>
        <w:rPr>
          <w:rFonts w:ascii="Lucida Sans"/>
          <w:sz w:val="20"/>
        </w:rPr>
        <w:t>Signature</w:t>
      </w:r>
    </w:p>
    <w:p w14:paraId="65E9C18A" w14:textId="77777777" w:rsidR="00ED1692" w:rsidRDefault="00ED1692" w:rsidP="00ED1692">
      <w:pPr>
        <w:pStyle w:val="BodyText"/>
        <w:rPr>
          <w:rFonts w:ascii="Lucida Sans"/>
          <w:sz w:val="20"/>
        </w:rPr>
      </w:pPr>
    </w:p>
    <w:p w14:paraId="53B2C830" w14:textId="77777777" w:rsidR="00ED1692" w:rsidRDefault="00ED1692" w:rsidP="00ED1692">
      <w:pPr>
        <w:pStyle w:val="BodyText"/>
        <w:spacing w:before="5"/>
        <w:rPr>
          <w:rFonts w:ascii="Lucida Sans"/>
          <w:sz w:val="12"/>
        </w:rPr>
      </w:pPr>
      <w:r>
        <w:rPr>
          <w:noProof/>
        </w:rPr>
        <mc:AlternateContent>
          <mc:Choice Requires="wps">
            <w:drawing>
              <wp:anchor distT="0" distB="0" distL="0" distR="0" simplePos="0" relativeHeight="251686400" behindDoc="0" locked="0" layoutInCell="1" allowOverlap="1" wp14:anchorId="1A266175" wp14:editId="4D758C50">
                <wp:simplePos x="0" y="0"/>
                <wp:positionH relativeFrom="page">
                  <wp:posOffset>914400</wp:posOffset>
                </wp:positionH>
                <wp:positionV relativeFrom="paragraph">
                  <wp:posOffset>122555</wp:posOffset>
                </wp:positionV>
                <wp:extent cx="2160270" cy="0"/>
                <wp:effectExtent l="9525" t="8255" r="11430" b="10795"/>
                <wp:wrapTopAndBottom/>
                <wp:docPr id="7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1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F9DA3F" id="Line 7" o:spid="_x0000_s1026" style="position:absolute;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65pt" to="242.1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" strokeweight=".25342mm">
                <w10:wrap type="topAndBottom" anchorx="page"/>
              </v:line>
            </w:pict>
          </mc:Fallback>
        </mc:AlternateContent>
      </w:r>
    </w:p>
    <w:p w14:paraId="0CB6B959" w14:textId="77777777" w:rsidR="00ED1692" w:rsidRDefault="00ED1692" w:rsidP="00ED1692">
      <w:pPr>
        <w:spacing w:line="231" w:lineRule="exact"/>
        <w:ind w:left="120"/>
        <w:rPr>
          <w:rFonts w:ascii="Lucida Sans"/>
          <w:sz w:val="20"/>
        </w:rPr>
      </w:pPr>
      <w:r>
        <w:rPr>
          <w:rFonts w:ascii="Lucida Sans"/>
          <w:sz w:val="20"/>
        </w:rPr>
        <w:t>Printed Name of Signatory</w:t>
      </w:r>
    </w:p>
    <w:p w14:paraId="58F151FD" w14:textId="77777777" w:rsidR="00ED1692" w:rsidRDefault="00ED1692" w:rsidP="00ED1692">
      <w:pPr>
        <w:pStyle w:val="BodyText"/>
        <w:rPr>
          <w:rFonts w:ascii="Lucida Sans"/>
          <w:sz w:val="20"/>
        </w:rPr>
      </w:pPr>
    </w:p>
    <w:p w14:paraId="3CE33BC4" w14:textId="77777777" w:rsidR="00ED1692" w:rsidRDefault="00ED1692" w:rsidP="00ED1692">
      <w:pPr>
        <w:pStyle w:val="BodyText"/>
        <w:spacing w:before="7"/>
        <w:rPr>
          <w:rFonts w:ascii="Lucida Sans"/>
          <w:sz w:val="12"/>
        </w:rPr>
      </w:pPr>
      <w:r>
        <w:rPr>
          <w:noProof/>
        </w:rPr>
        <mc:AlternateContent>
          <mc:Choice Requires="wps">
            <w:drawing>
              <wp:anchor distT="0" distB="0" distL="0" distR="0" simplePos="0" relativeHeight="251687424" behindDoc="0" locked="0" layoutInCell="1" allowOverlap="1" wp14:anchorId="3194A57E" wp14:editId="2E9D90BE">
                <wp:simplePos x="0" y="0"/>
                <wp:positionH relativeFrom="page">
                  <wp:posOffset>914400</wp:posOffset>
                </wp:positionH>
                <wp:positionV relativeFrom="paragraph">
                  <wp:posOffset>123825</wp:posOffset>
                </wp:positionV>
                <wp:extent cx="2160270" cy="0"/>
                <wp:effectExtent l="9525" t="10795" r="11430" b="8255"/>
                <wp:wrapTopAndBottom/>
                <wp:docPr id="7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91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1AAD43" id="Line 6" o:spid="_x0000_s1026" style="position:absolute;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75pt" to="242.1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" strokeweight=".25342mm">
                <w10:wrap type="topAndBottom" anchorx="page"/>
              </v:line>
            </w:pict>
          </mc:Fallback>
        </mc:AlternateContent>
      </w:r>
    </w:p>
    <w:p w14:paraId="74789468" w14:textId="77777777" w:rsidR="00ED1692" w:rsidRDefault="00ED1692" w:rsidP="00ED1692">
      <w:r>
        <w:rPr>
          <w:rFonts w:ascii="Lucida Sans"/>
          <w:sz w:val="20"/>
        </w:rPr>
        <w:t>Title</w:t>
      </w:r>
    </w:p>
    <w:p w14:paraId="09D2EDAA" w14:textId="77777777" w:rsidR="00640060" w:rsidRDefault="00640060">
      <w:pPr>
        <w:spacing w:after="160" w:line="259" w:lineRule="auto"/>
        <w:rPr>
          <w:rFonts w:ascii="Arial" w:hAnsi="Arial" w:cs="Arial"/>
          <w:sz w:val="20"/>
          <w:szCs w:val="20"/>
        </w:rPr>
      </w:pPr>
    </w:p>
    <w:sectPr w:rsidR="00640060" w:rsidSect="00F0011D">
      <w:headerReference w:type="default" r:id="rId26"/>
      <w:type w:val="continuous"/>
      <w:pgSz w:w="12240" w:h="15840"/>
      <w:pgMar w:top="1440" w:right="720" w:bottom="990" w:left="720" w:header="432" w:footer="432"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uthor" w:initials="A">
    <w:p w14:paraId="551B4A16" w14:textId="442BD6BE" w:rsidR="002C0809" w:rsidRPr="00451B50" w:rsidRDefault="002C0809" w:rsidP="00451B50">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1B4A16"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1B4A16" w16cid:durableId="207ACBC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39E78" w14:textId="77777777" w:rsidR="00C06D4B" w:rsidRDefault="00C06D4B">
      <w:r>
        <w:separator/>
      </w:r>
    </w:p>
  </w:endnote>
  <w:endnote w:type="continuationSeparator" w:id="0">
    <w:p w14:paraId="04D286B2" w14:textId="77777777" w:rsidR="00C06D4B" w:rsidRDefault="00C06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altName w:val="Arial"/>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NewCenturySchlbk-Bold">
    <w:altName w:val="Cambria"/>
    <w:panose1 w:val="00000000000000000000"/>
    <w:charset w:val="00"/>
    <w:family w:val="roman"/>
    <w:notTrueType/>
    <w:pitch w:val="default"/>
    <w:sig w:usb0="00000003" w:usb1="00000000" w:usb2="00000000" w:usb3="00000000" w:csb0="00000001" w:csb1="00000000"/>
  </w:font>
  <w:font w:name="Lubalin Graph">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726CA" w14:textId="15CF0CAC" w:rsidR="002C0809" w:rsidRDefault="002C0809">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CE3CF" w14:textId="77777777" w:rsidR="002C0809" w:rsidRDefault="002C0809">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68832" w14:textId="77777777" w:rsidR="002C0809" w:rsidRDefault="002C0809">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0E240" w14:textId="77777777" w:rsidR="002C0809" w:rsidRDefault="002C0809">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19417772" wp14:editId="7F902228">
              <wp:simplePos x="0" y="0"/>
              <wp:positionH relativeFrom="page">
                <wp:posOffset>718820</wp:posOffset>
              </wp:positionH>
              <wp:positionV relativeFrom="page">
                <wp:posOffset>9742805</wp:posOffset>
              </wp:positionV>
              <wp:extent cx="2484755" cy="139700"/>
              <wp:effectExtent l="4445" t="0" r="0" b="4445"/>
              <wp:wrapNone/>
              <wp:docPr id="5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4BD4" w14:textId="77777777" w:rsidR="002C0809" w:rsidRDefault="002C0809">
                          <w:pPr>
                            <w:spacing w:before="15"/>
                            <w:ind w:left="20"/>
                            <w:rPr>
                              <w:rFonts w:ascii="Arial"/>
                              <w:b/>
                              <w:sz w:val="16"/>
                            </w:rPr>
                          </w:pPr>
                          <w:r>
                            <w:rPr>
                              <w:rFonts w:ascii="Arial"/>
                              <w:b/>
                              <w:sz w:val="16"/>
                            </w:rPr>
                            <w:t xml:space="preserve">Federal Certifications 2 C.F.R. 200 (FEMA) - Page </w:t>
                          </w:r>
                          <w:r>
                            <w:fldChar w:fldCharType="begin"/>
                          </w:r>
                          <w:r>
                            <w:rPr>
                              <w:rFonts w:ascii="Arial"/>
                              <w:b/>
                              <w:sz w:val="16"/>
                            </w:rPr>
                            <w:instrText xml:space="preserve"> PAGE </w:instrText>
                          </w:r>
                          <w:r>
                            <w:fldChar w:fldCharType="separate"/>
                          </w:r>
                          <w:r w:rsidR="001B2FFD">
                            <w:rPr>
                              <w:rFonts w:ascii="Arial"/>
                              <w:b/>
                              <w:noProof/>
                              <w:sz w:val="16"/>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17772" id="_x0000_t202" coordsize="21600,21600" o:spt="202" path="m,l,21600r21600,l21600,xe">
              <v:stroke joinstyle="miter"/>
              <v:path gradientshapeok="t" o:connecttype="rect"/>
            </v:shapetype>
            <v:shape id="Text Box 52" o:spid="_x0000_s1035" type="#_x0000_t202" style="position:absolute;margin-left:56.6pt;margin-top:767.15pt;width:195.6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umsAIAAKs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" filled="f" stroked="f">
              <v:textbox inset="0,0,0,0">
                <w:txbxContent>
                  <w:p w14:paraId="7BAD4BD4" w14:textId="77777777" w:rsidR="002C0809" w:rsidRDefault="002C0809">
                    <w:pPr>
                      <w:spacing w:before="15"/>
                      <w:ind w:left="20"/>
                      <w:rPr>
                        <w:rFonts w:ascii="Arial"/>
                        <w:b/>
                        <w:sz w:val="16"/>
                      </w:rPr>
                    </w:pPr>
                    <w:r>
                      <w:rPr>
                        <w:rFonts w:ascii="Arial"/>
                        <w:b/>
                        <w:sz w:val="16"/>
                      </w:rPr>
                      <w:t xml:space="preserve">Federal Certifications 2 C.F.R. 200 (FEMA) - Page </w:t>
                    </w:r>
                    <w:r>
                      <w:fldChar w:fldCharType="begin"/>
                    </w:r>
                    <w:r>
                      <w:rPr>
                        <w:rFonts w:ascii="Arial"/>
                        <w:b/>
                        <w:sz w:val="16"/>
                      </w:rPr>
                      <w:instrText xml:space="preserve"> PAGE </w:instrText>
                    </w:r>
                    <w:r>
                      <w:fldChar w:fldCharType="separate"/>
                    </w:r>
                    <w:r w:rsidR="001B2FFD">
                      <w:rPr>
                        <w:rFonts w:ascii="Arial"/>
                        <w:b/>
                        <w:noProof/>
                        <w:sz w:val="16"/>
                      </w:rP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577B5F40" wp14:editId="33020ADE">
              <wp:simplePos x="0" y="0"/>
              <wp:positionH relativeFrom="page">
                <wp:posOffset>6662420</wp:posOffset>
              </wp:positionH>
              <wp:positionV relativeFrom="page">
                <wp:posOffset>9758680</wp:posOffset>
              </wp:positionV>
              <wp:extent cx="588010" cy="127635"/>
              <wp:effectExtent l="4445" t="0" r="0" b="635"/>
              <wp:wrapNone/>
              <wp:docPr id="5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CB99D" w14:textId="77777777" w:rsidR="002C0809" w:rsidRDefault="002C0809">
                          <w:pPr>
                            <w:spacing w:line="184" w:lineRule="exact"/>
                            <w:ind w:left="20"/>
                            <w:rPr>
                              <w:rFonts w:ascii="Calibri"/>
                              <w:sz w:val="16"/>
                            </w:rPr>
                          </w:pPr>
                          <w:r>
                            <w:rPr>
                              <w:rFonts w:ascii="Calibri"/>
                              <w:sz w:val="16"/>
                            </w:rPr>
                            <w:t>Rev. 10.26.17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7B5F40" id="Text Box 51" o:spid="_x0000_s1036" type="#_x0000_t202" style="position:absolute;margin-left:524.6pt;margin-top:768.4pt;width:46.3pt;height:10.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9eFsAIAALE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" filled="f" stroked="f">
              <v:textbox inset="0,0,0,0">
                <w:txbxContent>
                  <w:p w14:paraId="1EACB99D" w14:textId="77777777" w:rsidR="002C0809" w:rsidRDefault="002C0809">
                    <w:pPr>
                      <w:spacing w:line="184" w:lineRule="exact"/>
                      <w:ind w:left="20"/>
                      <w:rPr>
                        <w:rFonts w:ascii="Calibri"/>
                        <w:sz w:val="16"/>
                      </w:rPr>
                    </w:pPr>
                    <w:r>
                      <w:rPr>
                        <w:rFonts w:ascii="Calibri"/>
                        <w:sz w:val="16"/>
                      </w:rPr>
                      <w:t>Rev. 10.26.17</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A05BE" w14:textId="77777777" w:rsidR="002C0809" w:rsidRDefault="002C0809">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2B7D271A" wp14:editId="7B51E99B">
              <wp:simplePos x="0" y="0"/>
              <wp:positionH relativeFrom="page">
                <wp:posOffset>901700</wp:posOffset>
              </wp:positionH>
              <wp:positionV relativeFrom="page">
                <wp:posOffset>9627870</wp:posOffset>
              </wp:positionV>
              <wp:extent cx="4092575" cy="165735"/>
              <wp:effectExtent l="0" t="0" r="0" b="0"/>
              <wp:wrapNone/>
              <wp:docPr id="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684D0" w14:textId="77777777" w:rsidR="002C0809" w:rsidRDefault="002C0809">
                          <w:pPr>
                            <w:spacing w:line="245" w:lineRule="exact"/>
                            <w:ind w:left="20"/>
                            <w:rPr>
                              <w:rFonts w:ascii="Calibri" w:hAnsi="Calibri"/>
                            </w:rPr>
                          </w:pPr>
                          <w:r>
                            <w:rPr>
                              <w:rFonts w:ascii="Calibri" w:hAnsi="Calibri"/>
                              <w:b/>
                            </w:rPr>
                            <w:t>SUPPLEMENTARY CONTRACT PROVISIONS (2 C.F.R. 200</w:t>
                          </w:r>
                          <w:r>
                            <w:rPr>
                              <w:rFonts w:ascii="Calibri" w:hAnsi="Calibri"/>
                            </w:rPr>
                            <w:t xml:space="preserve">) – Page </w:t>
                          </w:r>
                          <w:r>
                            <w:fldChar w:fldCharType="begin"/>
                          </w:r>
                          <w:r>
                            <w:rPr>
                              <w:rFonts w:ascii="Calibri" w:hAnsi="Calibri"/>
                            </w:rPr>
                            <w:instrText xml:space="preserve"> PAGE </w:instrText>
                          </w:r>
                          <w:r>
                            <w:fldChar w:fldCharType="separate"/>
                          </w:r>
                          <w:r w:rsidR="001B2FFD">
                            <w:rPr>
                              <w:rFonts w:ascii="Calibri" w:hAnsi="Calibri"/>
                              <w:noProof/>
                            </w:rPr>
                            <w:t>10</w:t>
                          </w:r>
                          <w:r>
                            <w:fldChar w:fldCharType="end"/>
                          </w:r>
                          <w:r>
                            <w:rPr>
                              <w:rFonts w:ascii="Calibri" w:hAnsi="Calibri"/>
                            </w:rPr>
                            <w:t xml:space="preserve"> of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D271A" id="_x0000_t202" coordsize="21600,21600" o:spt="202" path="m,l,21600r21600,l21600,xe">
              <v:stroke joinstyle="miter"/>
              <v:path gradientshapeok="t" o:connecttype="rect"/>
            </v:shapetype>
            <v:shape id="Text Box 50" o:spid="_x0000_s1037" type="#_x0000_t202" style="position:absolute;margin-left:71pt;margin-top:758.1pt;width:322.25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nsgIAALI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" filled="f" stroked="f">
              <v:textbox inset="0,0,0,0">
                <w:txbxContent>
                  <w:p w14:paraId="6DC684D0" w14:textId="77777777" w:rsidR="002C0809" w:rsidRDefault="002C0809">
                    <w:pPr>
                      <w:spacing w:line="245" w:lineRule="exact"/>
                      <w:ind w:left="20"/>
                      <w:rPr>
                        <w:rFonts w:ascii="Calibri" w:hAnsi="Calibri"/>
                      </w:rPr>
                    </w:pPr>
                    <w:r>
                      <w:rPr>
                        <w:rFonts w:ascii="Calibri" w:hAnsi="Calibri"/>
                        <w:b/>
                      </w:rPr>
                      <w:t>SUPPLEMENTARY CONTRACT PROVISIONS (2 C.F.R. 200</w:t>
                    </w:r>
                    <w:r>
                      <w:rPr>
                        <w:rFonts w:ascii="Calibri" w:hAnsi="Calibri"/>
                      </w:rPr>
                      <w:t xml:space="preserve">) – Page </w:t>
                    </w:r>
                    <w:r>
                      <w:fldChar w:fldCharType="begin"/>
                    </w:r>
                    <w:r>
                      <w:rPr>
                        <w:rFonts w:ascii="Calibri" w:hAnsi="Calibri"/>
                      </w:rPr>
                      <w:instrText xml:space="preserve"> PAGE </w:instrText>
                    </w:r>
                    <w:r>
                      <w:fldChar w:fldCharType="separate"/>
                    </w:r>
                    <w:r w:rsidR="001B2FFD">
                      <w:rPr>
                        <w:rFonts w:ascii="Calibri" w:hAnsi="Calibri"/>
                        <w:noProof/>
                      </w:rPr>
                      <w:t>10</w:t>
                    </w:r>
                    <w:r>
                      <w:fldChar w:fldCharType="end"/>
                    </w:r>
                    <w:r>
                      <w:rPr>
                        <w:rFonts w:ascii="Calibri" w:hAnsi="Calibri"/>
                      </w:rPr>
                      <w:t xml:space="preserve"> of 15</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107BE55C" wp14:editId="7C1AAC3F">
              <wp:simplePos x="0" y="0"/>
              <wp:positionH relativeFrom="page">
                <wp:posOffset>6074410</wp:posOffset>
              </wp:positionH>
              <wp:positionV relativeFrom="page">
                <wp:posOffset>9627870</wp:posOffset>
              </wp:positionV>
              <wp:extent cx="797560" cy="165735"/>
              <wp:effectExtent l="0" t="0" r="0" b="0"/>
              <wp:wrapNone/>
              <wp:docPr id="5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EB750" w14:textId="77777777" w:rsidR="002C0809" w:rsidRDefault="002C0809">
                          <w:pPr>
                            <w:pStyle w:val="BodyText"/>
                            <w:spacing w:line="245" w:lineRule="exact"/>
                            <w:ind w:left="20"/>
                            <w:rPr>
                              <w:rFonts w:ascii="Calibri"/>
                            </w:rPr>
                          </w:pPr>
                          <w:r>
                            <w:rPr>
                              <w:rFonts w:ascii="Calibri"/>
                            </w:rPr>
                            <w:t>Rev. 10.24.17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7BE55C" id="Text Box 49" o:spid="_x0000_s1038" type="#_x0000_t202" style="position:absolute;margin-left:478.3pt;margin-top:758.1pt;width:62.8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EssQIAALE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" filled="f" stroked="f">
              <v:textbox inset="0,0,0,0">
                <w:txbxContent>
                  <w:p w14:paraId="449EB750" w14:textId="77777777" w:rsidR="002C0809" w:rsidRDefault="002C0809">
                    <w:pPr>
                      <w:pStyle w:val="BodyText"/>
                      <w:spacing w:line="245" w:lineRule="exact"/>
                      <w:ind w:left="20"/>
                      <w:rPr>
                        <w:rFonts w:ascii="Calibri"/>
                      </w:rPr>
                    </w:pPr>
                    <w:r>
                      <w:rPr>
                        <w:rFonts w:ascii="Calibri"/>
                      </w:rPr>
                      <w:t>Rev. 10.24.17</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F19E9" w14:textId="77777777" w:rsidR="002C0809" w:rsidRDefault="002C0809">
    <w:pPr>
      <w:pStyle w:val="BodyText"/>
      <w:spacing w:line="14" w:lineRule="auto"/>
      <w:rPr>
        <w:sz w:val="20"/>
      </w:rPr>
    </w:pPr>
    <w:r>
      <w:rPr>
        <w:noProof/>
      </w:rPr>
      <mc:AlternateContent>
        <mc:Choice Requires="wps">
          <w:drawing>
            <wp:anchor distT="0" distB="0" distL="114300" distR="114300" simplePos="0" relativeHeight="251664384" behindDoc="1" locked="0" layoutInCell="1" allowOverlap="1" wp14:anchorId="264EE513" wp14:editId="3BB6CADE">
              <wp:simplePos x="0" y="0"/>
              <wp:positionH relativeFrom="page">
                <wp:posOffset>901700</wp:posOffset>
              </wp:positionH>
              <wp:positionV relativeFrom="page">
                <wp:posOffset>9627870</wp:posOffset>
              </wp:positionV>
              <wp:extent cx="4162425" cy="165735"/>
              <wp:effectExtent l="0" t="0" r="3175" b="0"/>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E1EEB" w14:textId="77777777" w:rsidR="002C0809" w:rsidRDefault="002C0809">
                          <w:pPr>
                            <w:spacing w:line="245" w:lineRule="exact"/>
                            <w:ind w:left="20"/>
                            <w:rPr>
                              <w:rFonts w:ascii="Calibri" w:hAnsi="Calibri"/>
                            </w:rPr>
                          </w:pPr>
                          <w:r>
                            <w:rPr>
                              <w:rFonts w:ascii="Calibri" w:hAnsi="Calibri"/>
                              <w:b/>
                            </w:rPr>
                            <w:t>SUPPLEMENTARY CONTRACT PROVISIONS (2 C.F.R. 200</w:t>
                          </w:r>
                          <w:r>
                            <w:rPr>
                              <w:rFonts w:ascii="Calibri" w:hAnsi="Calibri"/>
                            </w:rPr>
                            <w:t xml:space="preserve">) – Page </w:t>
                          </w:r>
                          <w:r>
                            <w:fldChar w:fldCharType="begin"/>
                          </w:r>
                          <w:r>
                            <w:rPr>
                              <w:rFonts w:ascii="Calibri" w:hAnsi="Calibri"/>
                            </w:rPr>
                            <w:instrText xml:space="preserve"> PAGE </w:instrText>
                          </w:r>
                          <w:r>
                            <w:fldChar w:fldCharType="separate"/>
                          </w:r>
                          <w:r w:rsidR="001B2FFD">
                            <w:rPr>
                              <w:rFonts w:ascii="Calibri" w:hAnsi="Calibri"/>
                              <w:noProof/>
                            </w:rPr>
                            <w:t>15</w:t>
                          </w:r>
                          <w:r>
                            <w:fldChar w:fldCharType="end"/>
                          </w:r>
                          <w:r>
                            <w:rPr>
                              <w:rFonts w:ascii="Calibri" w:hAnsi="Calibri"/>
                            </w:rPr>
                            <w:t xml:space="preserve"> of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EE513" id="_x0000_t202" coordsize="21600,21600" o:spt="202" path="m,l,21600r21600,l21600,xe">
              <v:stroke joinstyle="miter"/>
              <v:path gradientshapeok="t" o:connecttype="rect"/>
            </v:shapetype>
            <v:shape id="Text Box 48" o:spid="_x0000_s1039" type="#_x0000_t202" style="position:absolute;margin-left:71pt;margin-top:758.1pt;width:327.75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KWsgIAALI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" filled="f" stroked="f">
              <v:textbox inset="0,0,0,0">
                <w:txbxContent>
                  <w:p w14:paraId="397E1EEB" w14:textId="77777777" w:rsidR="002C0809" w:rsidRDefault="002C0809">
                    <w:pPr>
                      <w:spacing w:line="245" w:lineRule="exact"/>
                      <w:ind w:left="20"/>
                      <w:rPr>
                        <w:rFonts w:ascii="Calibri" w:hAnsi="Calibri"/>
                      </w:rPr>
                    </w:pPr>
                    <w:r>
                      <w:rPr>
                        <w:rFonts w:ascii="Calibri" w:hAnsi="Calibri"/>
                        <w:b/>
                      </w:rPr>
                      <w:t>SUPPLEMENTARY CONTRACT PROVISIONS (2 C.F.R. 200</w:t>
                    </w:r>
                    <w:r>
                      <w:rPr>
                        <w:rFonts w:ascii="Calibri" w:hAnsi="Calibri"/>
                      </w:rPr>
                      <w:t xml:space="preserve">) – Page </w:t>
                    </w:r>
                    <w:r>
                      <w:fldChar w:fldCharType="begin"/>
                    </w:r>
                    <w:r>
                      <w:rPr>
                        <w:rFonts w:ascii="Calibri" w:hAnsi="Calibri"/>
                      </w:rPr>
                      <w:instrText xml:space="preserve"> PAGE </w:instrText>
                    </w:r>
                    <w:r>
                      <w:fldChar w:fldCharType="separate"/>
                    </w:r>
                    <w:r w:rsidR="001B2FFD">
                      <w:rPr>
                        <w:rFonts w:ascii="Calibri" w:hAnsi="Calibri"/>
                        <w:noProof/>
                      </w:rPr>
                      <w:t>15</w:t>
                    </w:r>
                    <w:r>
                      <w:fldChar w:fldCharType="end"/>
                    </w:r>
                    <w:r>
                      <w:rPr>
                        <w:rFonts w:ascii="Calibri" w:hAnsi="Calibri"/>
                      </w:rPr>
                      <w:t xml:space="preserve"> of 15</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6E916CA1" wp14:editId="5C014F5A">
              <wp:simplePos x="0" y="0"/>
              <wp:positionH relativeFrom="page">
                <wp:posOffset>6074410</wp:posOffset>
              </wp:positionH>
              <wp:positionV relativeFrom="page">
                <wp:posOffset>9627870</wp:posOffset>
              </wp:positionV>
              <wp:extent cx="797560" cy="165735"/>
              <wp:effectExtent l="0" t="0" r="0" b="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9A976" w14:textId="77777777" w:rsidR="002C0809" w:rsidRDefault="002C0809">
                          <w:pPr>
                            <w:pStyle w:val="BodyText"/>
                            <w:spacing w:line="245" w:lineRule="exact"/>
                            <w:ind w:left="20"/>
                            <w:rPr>
                              <w:rFonts w:ascii="Calibri"/>
                            </w:rPr>
                          </w:pPr>
                          <w:r>
                            <w:rPr>
                              <w:rFonts w:ascii="Calibri"/>
                            </w:rPr>
                            <w:t>Rev. 10.24.17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16CA1" id="Text Box 47" o:spid="_x0000_s1040" type="#_x0000_t202" style="position:absolute;margin-left:478.3pt;margin-top:758.1pt;width:62.8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v3I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" filled="f" stroked="f">
              <v:textbox inset="0,0,0,0">
                <w:txbxContent>
                  <w:p w14:paraId="3FC9A976" w14:textId="77777777" w:rsidR="002C0809" w:rsidRDefault="002C0809">
                    <w:pPr>
                      <w:pStyle w:val="BodyText"/>
                      <w:spacing w:line="245" w:lineRule="exact"/>
                      <w:ind w:left="20"/>
                      <w:rPr>
                        <w:rFonts w:ascii="Calibri"/>
                      </w:rPr>
                    </w:pPr>
                    <w:r>
                      <w:rPr>
                        <w:rFonts w:ascii="Calibri"/>
                      </w:rPr>
                      <w:t>Rev. 10.24.17</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C82C7" w14:textId="77777777" w:rsidR="00C06D4B" w:rsidRDefault="00C06D4B">
      <w:r>
        <w:separator/>
      </w:r>
    </w:p>
  </w:footnote>
  <w:footnote w:type="continuationSeparator" w:id="0">
    <w:p w14:paraId="655993F5" w14:textId="77777777" w:rsidR="00C06D4B" w:rsidRDefault="00C06D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37128" w14:textId="3A4ACF04" w:rsidR="002C0809" w:rsidRPr="00924028" w:rsidRDefault="002C0809" w:rsidP="009240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DB78C" w14:textId="77777777" w:rsidR="002C0809" w:rsidRDefault="002C08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9FC1F" w14:textId="77777777" w:rsidR="002C0809" w:rsidRPr="00924028" w:rsidRDefault="002C0809" w:rsidP="009240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D44D3"/>
    <w:multiLevelType w:val="hybridMultilevel"/>
    <w:tmpl w:val="B6FEDE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DE1133"/>
    <w:multiLevelType w:val="hybridMultilevel"/>
    <w:tmpl w:val="B55ADE42"/>
    <w:lvl w:ilvl="0" w:tplc="08F05EFC">
      <w:start w:val="1"/>
      <w:numFmt w:val="decimal"/>
      <w:lvlText w:val="(%1)"/>
      <w:lvlJc w:val="left"/>
      <w:pPr>
        <w:ind w:left="2220" w:hanging="720"/>
      </w:pPr>
      <w:rPr>
        <w:rFonts w:ascii="Times New Roman" w:eastAsia="Times New Roman" w:hAnsi="Times New Roman" w:cs="Times New Roman"/>
      </w:rPr>
    </w:lvl>
    <w:lvl w:ilvl="1" w:tplc="04090019">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 w15:restartNumberingAfterBreak="0">
    <w:nsid w:val="054A07E6"/>
    <w:multiLevelType w:val="multilevel"/>
    <w:tmpl w:val="65222180"/>
    <w:lvl w:ilvl="0">
      <w:start w:val="1"/>
      <w:numFmt w:val="decimal"/>
      <w:lvlText w:val="%1"/>
      <w:lvlJc w:val="left"/>
      <w:pPr>
        <w:ind w:left="120" w:hanging="720"/>
      </w:pPr>
      <w:rPr>
        <w:rFonts w:hint="default"/>
      </w:rPr>
    </w:lvl>
    <w:lvl w:ilvl="1">
      <w:start w:val="1"/>
      <w:numFmt w:val="decimal"/>
      <w:lvlText w:val="%1.%2"/>
      <w:lvlJc w:val="left"/>
      <w:pPr>
        <w:ind w:left="120" w:hanging="720"/>
      </w:pPr>
      <w:rPr>
        <w:rFonts w:ascii="Lucida Sans" w:eastAsia="Lucida Sans" w:hAnsi="Lucida Sans" w:cs="Lucida Sans" w:hint="default"/>
        <w:spacing w:val="-1"/>
        <w:w w:val="99"/>
        <w:sz w:val="20"/>
        <w:szCs w:val="20"/>
      </w:rPr>
    </w:lvl>
    <w:lvl w:ilvl="2">
      <w:numFmt w:val="bullet"/>
      <w:lvlText w:val="•"/>
      <w:lvlJc w:val="left"/>
      <w:pPr>
        <w:ind w:left="2016" w:hanging="720"/>
      </w:pPr>
      <w:rPr>
        <w:rFonts w:hint="default"/>
      </w:rPr>
    </w:lvl>
    <w:lvl w:ilvl="3">
      <w:numFmt w:val="bullet"/>
      <w:lvlText w:val="•"/>
      <w:lvlJc w:val="left"/>
      <w:pPr>
        <w:ind w:left="2964" w:hanging="720"/>
      </w:pPr>
      <w:rPr>
        <w:rFonts w:hint="default"/>
      </w:rPr>
    </w:lvl>
    <w:lvl w:ilvl="4">
      <w:numFmt w:val="bullet"/>
      <w:lvlText w:val="•"/>
      <w:lvlJc w:val="left"/>
      <w:pPr>
        <w:ind w:left="3912" w:hanging="720"/>
      </w:pPr>
      <w:rPr>
        <w:rFonts w:hint="default"/>
      </w:rPr>
    </w:lvl>
    <w:lvl w:ilvl="5">
      <w:numFmt w:val="bullet"/>
      <w:lvlText w:val="•"/>
      <w:lvlJc w:val="left"/>
      <w:pPr>
        <w:ind w:left="4860" w:hanging="720"/>
      </w:pPr>
      <w:rPr>
        <w:rFonts w:hint="default"/>
      </w:rPr>
    </w:lvl>
    <w:lvl w:ilvl="6">
      <w:numFmt w:val="bullet"/>
      <w:lvlText w:val="•"/>
      <w:lvlJc w:val="left"/>
      <w:pPr>
        <w:ind w:left="5808" w:hanging="720"/>
      </w:pPr>
      <w:rPr>
        <w:rFonts w:hint="default"/>
      </w:rPr>
    </w:lvl>
    <w:lvl w:ilvl="7">
      <w:numFmt w:val="bullet"/>
      <w:lvlText w:val="•"/>
      <w:lvlJc w:val="left"/>
      <w:pPr>
        <w:ind w:left="6756" w:hanging="720"/>
      </w:pPr>
      <w:rPr>
        <w:rFonts w:hint="default"/>
      </w:rPr>
    </w:lvl>
    <w:lvl w:ilvl="8">
      <w:numFmt w:val="bullet"/>
      <w:lvlText w:val="•"/>
      <w:lvlJc w:val="left"/>
      <w:pPr>
        <w:ind w:left="7704" w:hanging="720"/>
      </w:pPr>
      <w:rPr>
        <w:rFonts w:hint="default"/>
      </w:rPr>
    </w:lvl>
  </w:abstractNum>
  <w:abstractNum w:abstractNumId="3" w15:restartNumberingAfterBreak="0">
    <w:nsid w:val="07E91DD5"/>
    <w:multiLevelType w:val="multilevel"/>
    <w:tmpl w:val="9C8C51E4"/>
    <w:lvl w:ilvl="0">
      <w:start w:val="5"/>
      <w:numFmt w:val="decimal"/>
      <w:lvlText w:val="%1"/>
      <w:lvlJc w:val="left"/>
      <w:pPr>
        <w:ind w:left="120" w:hanging="721"/>
      </w:pPr>
      <w:rPr>
        <w:rFonts w:hint="default"/>
      </w:rPr>
    </w:lvl>
    <w:lvl w:ilvl="1">
      <w:start w:val="1"/>
      <w:numFmt w:val="decimal"/>
      <w:lvlText w:val="%1.%2"/>
      <w:lvlJc w:val="left"/>
      <w:pPr>
        <w:ind w:left="120" w:hanging="721"/>
      </w:pPr>
      <w:rPr>
        <w:rFonts w:ascii="Lucida Sans" w:eastAsia="Lucida Sans" w:hAnsi="Lucida Sans" w:cs="Lucida Sans" w:hint="default"/>
        <w:w w:val="99"/>
        <w:sz w:val="20"/>
        <w:szCs w:val="20"/>
      </w:rPr>
    </w:lvl>
    <w:lvl w:ilvl="2">
      <w:start w:val="1"/>
      <w:numFmt w:val="decimal"/>
      <w:lvlText w:val="%1.%2.%3"/>
      <w:lvlJc w:val="left"/>
      <w:pPr>
        <w:ind w:left="120" w:hanging="900"/>
      </w:pPr>
      <w:rPr>
        <w:rFonts w:ascii="Lucida Sans" w:eastAsia="Lucida Sans" w:hAnsi="Lucida Sans" w:cs="Lucida Sans" w:hint="default"/>
        <w:spacing w:val="-1"/>
        <w:w w:val="99"/>
        <w:sz w:val="20"/>
        <w:szCs w:val="20"/>
      </w:rPr>
    </w:lvl>
    <w:lvl w:ilvl="3">
      <w:numFmt w:val="bullet"/>
      <w:lvlText w:val="•"/>
      <w:lvlJc w:val="left"/>
      <w:pPr>
        <w:ind w:left="2964" w:hanging="900"/>
      </w:pPr>
      <w:rPr>
        <w:rFonts w:hint="default"/>
      </w:rPr>
    </w:lvl>
    <w:lvl w:ilvl="4">
      <w:numFmt w:val="bullet"/>
      <w:lvlText w:val="•"/>
      <w:lvlJc w:val="left"/>
      <w:pPr>
        <w:ind w:left="3912" w:hanging="900"/>
      </w:pPr>
      <w:rPr>
        <w:rFonts w:hint="default"/>
      </w:rPr>
    </w:lvl>
    <w:lvl w:ilvl="5">
      <w:numFmt w:val="bullet"/>
      <w:lvlText w:val="•"/>
      <w:lvlJc w:val="left"/>
      <w:pPr>
        <w:ind w:left="4860" w:hanging="900"/>
      </w:pPr>
      <w:rPr>
        <w:rFonts w:hint="default"/>
      </w:rPr>
    </w:lvl>
    <w:lvl w:ilvl="6">
      <w:numFmt w:val="bullet"/>
      <w:lvlText w:val="•"/>
      <w:lvlJc w:val="left"/>
      <w:pPr>
        <w:ind w:left="5808" w:hanging="900"/>
      </w:pPr>
      <w:rPr>
        <w:rFonts w:hint="default"/>
      </w:rPr>
    </w:lvl>
    <w:lvl w:ilvl="7">
      <w:numFmt w:val="bullet"/>
      <w:lvlText w:val="•"/>
      <w:lvlJc w:val="left"/>
      <w:pPr>
        <w:ind w:left="6756" w:hanging="900"/>
      </w:pPr>
      <w:rPr>
        <w:rFonts w:hint="default"/>
      </w:rPr>
    </w:lvl>
    <w:lvl w:ilvl="8">
      <w:numFmt w:val="bullet"/>
      <w:lvlText w:val="•"/>
      <w:lvlJc w:val="left"/>
      <w:pPr>
        <w:ind w:left="7704" w:hanging="900"/>
      </w:pPr>
      <w:rPr>
        <w:rFonts w:hint="default"/>
      </w:rPr>
    </w:lvl>
  </w:abstractNum>
  <w:abstractNum w:abstractNumId="4" w15:restartNumberingAfterBreak="0">
    <w:nsid w:val="0CA13CF3"/>
    <w:multiLevelType w:val="hybridMultilevel"/>
    <w:tmpl w:val="B89A858C"/>
    <w:lvl w:ilvl="0" w:tplc="A6D022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616A11"/>
    <w:multiLevelType w:val="multilevel"/>
    <w:tmpl w:val="06A072CC"/>
    <w:lvl w:ilvl="0">
      <w:start w:val="14"/>
      <w:numFmt w:val="decimal"/>
      <w:lvlText w:val="%1"/>
      <w:lvlJc w:val="left"/>
      <w:pPr>
        <w:ind w:left="119" w:hanging="900"/>
      </w:pPr>
      <w:rPr>
        <w:rFonts w:hint="default"/>
      </w:rPr>
    </w:lvl>
    <w:lvl w:ilvl="1">
      <w:start w:val="1"/>
      <w:numFmt w:val="decimal"/>
      <w:lvlText w:val="%1.%2"/>
      <w:lvlJc w:val="left"/>
      <w:pPr>
        <w:ind w:left="119" w:hanging="900"/>
      </w:pPr>
      <w:rPr>
        <w:rFonts w:hint="default"/>
      </w:rPr>
    </w:lvl>
    <w:lvl w:ilvl="2">
      <w:start w:val="1"/>
      <w:numFmt w:val="decimal"/>
      <w:lvlText w:val="%1.%2.%3"/>
      <w:lvlJc w:val="left"/>
      <w:pPr>
        <w:ind w:left="119" w:hanging="900"/>
      </w:pPr>
      <w:rPr>
        <w:rFonts w:ascii="Lucida Sans" w:eastAsia="Lucida Sans" w:hAnsi="Lucida Sans" w:cs="Lucida Sans" w:hint="default"/>
        <w:spacing w:val="-1"/>
        <w:w w:val="99"/>
        <w:sz w:val="20"/>
        <w:szCs w:val="20"/>
      </w:rPr>
    </w:lvl>
    <w:lvl w:ilvl="3">
      <w:numFmt w:val="bullet"/>
      <w:lvlText w:val="•"/>
      <w:lvlJc w:val="left"/>
      <w:pPr>
        <w:ind w:left="2964" w:hanging="900"/>
      </w:pPr>
      <w:rPr>
        <w:rFonts w:hint="default"/>
      </w:rPr>
    </w:lvl>
    <w:lvl w:ilvl="4">
      <w:numFmt w:val="bullet"/>
      <w:lvlText w:val="•"/>
      <w:lvlJc w:val="left"/>
      <w:pPr>
        <w:ind w:left="3912" w:hanging="900"/>
      </w:pPr>
      <w:rPr>
        <w:rFonts w:hint="default"/>
      </w:rPr>
    </w:lvl>
    <w:lvl w:ilvl="5">
      <w:numFmt w:val="bullet"/>
      <w:lvlText w:val="•"/>
      <w:lvlJc w:val="left"/>
      <w:pPr>
        <w:ind w:left="4860" w:hanging="900"/>
      </w:pPr>
      <w:rPr>
        <w:rFonts w:hint="default"/>
      </w:rPr>
    </w:lvl>
    <w:lvl w:ilvl="6">
      <w:numFmt w:val="bullet"/>
      <w:lvlText w:val="•"/>
      <w:lvlJc w:val="left"/>
      <w:pPr>
        <w:ind w:left="5808" w:hanging="900"/>
      </w:pPr>
      <w:rPr>
        <w:rFonts w:hint="default"/>
      </w:rPr>
    </w:lvl>
    <w:lvl w:ilvl="7">
      <w:numFmt w:val="bullet"/>
      <w:lvlText w:val="•"/>
      <w:lvlJc w:val="left"/>
      <w:pPr>
        <w:ind w:left="6756" w:hanging="900"/>
      </w:pPr>
      <w:rPr>
        <w:rFonts w:hint="default"/>
      </w:rPr>
    </w:lvl>
    <w:lvl w:ilvl="8">
      <w:numFmt w:val="bullet"/>
      <w:lvlText w:val="•"/>
      <w:lvlJc w:val="left"/>
      <w:pPr>
        <w:ind w:left="7704" w:hanging="900"/>
      </w:pPr>
      <w:rPr>
        <w:rFonts w:hint="default"/>
      </w:rPr>
    </w:lvl>
  </w:abstractNum>
  <w:abstractNum w:abstractNumId="6" w15:restartNumberingAfterBreak="0">
    <w:nsid w:val="242B3F53"/>
    <w:multiLevelType w:val="multilevel"/>
    <w:tmpl w:val="75CC9982"/>
    <w:lvl w:ilvl="0">
      <w:start w:val="17"/>
      <w:numFmt w:val="decimal"/>
      <w:lvlText w:val="%1"/>
      <w:lvlJc w:val="left"/>
      <w:pPr>
        <w:ind w:left="119" w:hanging="721"/>
      </w:pPr>
      <w:rPr>
        <w:rFonts w:hint="default"/>
      </w:rPr>
    </w:lvl>
    <w:lvl w:ilvl="1">
      <w:start w:val="1"/>
      <w:numFmt w:val="decimal"/>
      <w:lvlText w:val="%1.%2"/>
      <w:lvlJc w:val="left"/>
      <w:pPr>
        <w:ind w:left="119" w:hanging="721"/>
      </w:pPr>
      <w:rPr>
        <w:rFonts w:ascii="Lucida Sans" w:eastAsia="Lucida Sans" w:hAnsi="Lucida Sans" w:cs="Lucida Sans" w:hint="default"/>
        <w:w w:val="99"/>
        <w:sz w:val="20"/>
        <w:szCs w:val="20"/>
      </w:rPr>
    </w:lvl>
    <w:lvl w:ilvl="2">
      <w:start w:val="1"/>
      <w:numFmt w:val="decimal"/>
      <w:lvlText w:val="%1.%2.%3"/>
      <w:lvlJc w:val="left"/>
      <w:pPr>
        <w:ind w:left="120" w:hanging="900"/>
      </w:pPr>
      <w:rPr>
        <w:rFonts w:ascii="Lucida Sans" w:eastAsia="Lucida Sans" w:hAnsi="Lucida Sans" w:cs="Lucida Sans" w:hint="default"/>
        <w:spacing w:val="-1"/>
        <w:w w:val="99"/>
        <w:sz w:val="20"/>
        <w:szCs w:val="20"/>
      </w:rPr>
    </w:lvl>
    <w:lvl w:ilvl="3">
      <w:numFmt w:val="bullet"/>
      <w:lvlText w:val="•"/>
      <w:lvlJc w:val="left"/>
      <w:pPr>
        <w:ind w:left="2964" w:hanging="900"/>
      </w:pPr>
      <w:rPr>
        <w:rFonts w:hint="default"/>
      </w:rPr>
    </w:lvl>
    <w:lvl w:ilvl="4">
      <w:numFmt w:val="bullet"/>
      <w:lvlText w:val="•"/>
      <w:lvlJc w:val="left"/>
      <w:pPr>
        <w:ind w:left="3912" w:hanging="900"/>
      </w:pPr>
      <w:rPr>
        <w:rFonts w:hint="default"/>
      </w:rPr>
    </w:lvl>
    <w:lvl w:ilvl="5">
      <w:numFmt w:val="bullet"/>
      <w:lvlText w:val="•"/>
      <w:lvlJc w:val="left"/>
      <w:pPr>
        <w:ind w:left="4860" w:hanging="900"/>
      </w:pPr>
      <w:rPr>
        <w:rFonts w:hint="default"/>
      </w:rPr>
    </w:lvl>
    <w:lvl w:ilvl="6">
      <w:numFmt w:val="bullet"/>
      <w:lvlText w:val="•"/>
      <w:lvlJc w:val="left"/>
      <w:pPr>
        <w:ind w:left="5808" w:hanging="900"/>
      </w:pPr>
      <w:rPr>
        <w:rFonts w:hint="default"/>
      </w:rPr>
    </w:lvl>
    <w:lvl w:ilvl="7">
      <w:numFmt w:val="bullet"/>
      <w:lvlText w:val="•"/>
      <w:lvlJc w:val="left"/>
      <w:pPr>
        <w:ind w:left="6756" w:hanging="900"/>
      </w:pPr>
      <w:rPr>
        <w:rFonts w:hint="default"/>
      </w:rPr>
    </w:lvl>
    <w:lvl w:ilvl="8">
      <w:numFmt w:val="bullet"/>
      <w:lvlText w:val="•"/>
      <w:lvlJc w:val="left"/>
      <w:pPr>
        <w:ind w:left="7704" w:hanging="900"/>
      </w:pPr>
      <w:rPr>
        <w:rFonts w:hint="default"/>
      </w:rPr>
    </w:lvl>
  </w:abstractNum>
  <w:abstractNum w:abstractNumId="7" w15:restartNumberingAfterBreak="0">
    <w:nsid w:val="2F20148B"/>
    <w:multiLevelType w:val="multilevel"/>
    <w:tmpl w:val="EFCC2280"/>
    <w:lvl w:ilvl="0">
      <w:start w:val="2"/>
      <w:numFmt w:val="decimal"/>
      <w:lvlText w:val="%1"/>
      <w:lvlJc w:val="left"/>
      <w:pPr>
        <w:ind w:left="120" w:hanging="720"/>
      </w:pPr>
      <w:rPr>
        <w:rFonts w:hint="default"/>
      </w:rPr>
    </w:lvl>
    <w:lvl w:ilvl="1">
      <w:start w:val="1"/>
      <w:numFmt w:val="decimal"/>
      <w:lvlText w:val="%1.%2"/>
      <w:lvlJc w:val="left"/>
      <w:pPr>
        <w:ind w:left="120" w:hanging="720"/>
      </w:pPr>
      <w:rPr>
        <w:rFonts w:ascii="Lucida Sans" w:eastAsia="Lucida Sans" w:hAnsi="Lucida Sans" w:cs="Lucida Sans" w:hint="default"/>
        <w:spacing w:val="-1"/>
        <w:w w:val="99"/>
        <w:sz w:val="20"/>
        <w:szCs w:val="20"/>
      </w:rPr>
    </w:lvl>
    <w:lvl w:ilvl="2">
      <w:numFmt w:val="bullet"/>
      <w:lvlText w:val="•"/>
      <w:lvlJc w:val="left"/>
      <w:pPr>
        <w:ind w:left="2016" w:hanging="720"/>
      </w:pPr>
      <w:rPr>
        <w:rFonts w:hint="default"/>
      </w:rPr>
    </w:lvl>
    <w:lvl w:ilvl="3">
      <w:numFmt w:val="bullet"/>
      <w:lvlText w:val="•"/>
      <w:lvlJc w:val="left"/>
      <w:pPr>
        <w:ind w:left="2964" w:hanging="720"/>
      </w:pPr>
      <w:rPr>
        <w:rFonts w:hint="default"/>
      </w:rPr>
    </w:lvl>
    <w:lvl w:ilvl="4">
      <w:numFmt w:val="bullet"/>
      <w:lvlText w:val="•"/>
      <w:lvlJc w:val="left"/>
      <w:pPr>
        <w:ind w:left="3912" w:hanging="720"/>
      </w:pPr>
      <w:rPr>
        <w:rFonts w:hint="default"/>
      </w:rPr>
    </w:lvl>
    <w:lvl w:ilvl="5">
      <w:numFmt w:val="bullet"/>
      <w:lvlText w:val="•"/>
      <w:lvlJc w:val="left"/>
      <w:pPr>
        <w:ind w:left="4860" w:hanging="720"/>
      </w:pPr>
      <w:rPr>
        <w:rFonts w:hint="default"/>
      </w:rPr>
    </w:lvl>
    <w:lvl w:ilvl="6">
      <w:numFmt w:val="bullet"/>
      <w:lvlText w:val="•"/>
      <w:lvlJc w:val="left"/>
      <w:pPr>
        <w:ind w:left="5808" w:hanging="720"/>
      </w:pPr>
      <w:rPr>
        <w:rFonts w:hint="default"/>
      </w:rPr>
    </w:lvl>
    <w:lvl w:ilvl="7">
      <w:numFmt w:val="bullet"/>
      <w:lvlText w:val="•"/>
      <w:lvlJc w:val="left"/>
      <w:pPr>
        <w:ind w:left="6756" w:hanging="720"/>
      </w:pPr>
      <w:rPr>
        <w:rFonts w:hint="default"/>
      </w:rPr>
    </w:lvl>
    <w:lvl w:ilvl="8">
      <w:numFmt w:val="bullet"/>
      <w:lvlText w:val="•"/>
      <w:lvlJc w:val="left"/>
      <w:pPr>
        <w:ind w:left="7704" w:hanging="720"/>
      </w:pPr>
      <w:rPr>
        <w:rFonts w:hint="default"/>
      </w:rPr>
    </w:lvl>
  </w:abstractNum>
  <w:abstractNum w:abstractNumId="8" w15:restartNumberingAfterBreak="0">
    <w:nsid w:val="30141A18"/>
    <w:multiLevelType w:val="hybridMultilevel"/>
    <w:tmpl w:val="76F631FC"/>
    <w:lvl w:ilvl="0" w:tplc="D6563684">
      <w:start w:val="1"/>
      <w:numFmt w:val="decimal"/>
      <w:lvlText w:val="%1."/>
      <w:lvlJc w:val="left"/>
      <w:pPr>
        <w:ind w:left="872" w:hanging="721"/>
      </w:pPr>
      <w:rPr>
        <w:rFonts w:hint="default"/>
        <w:w w:val="99"/>
      </w:rPr>
    </w:lvl>
    <w:lvl w:ilvl="1" w:tplc="C61CD068">
      <w:start w:val="1"/>
      <w:numFmt w:val="decimal"/>
      <w:lvlText w:val="(%2)"/>
      <w:lvlJc w:val="left"/>
      <w:pPr>
        <w:ind w:left="692" w:hanging="540"/>
      </w:pPr>
      <w:rPr>
        <w:rFonts w:ascii="Calibri" w:eastAsia="Calibri" w:hAnsi="Calibri" w:cs="Calibri" w:hint="default"/>
        <w:spacing w:val="-1"/>
        <w:w w:val="99"/>
        <w:sz w:val="20"/>
        <w:szCs w:val="20"/>
      </w:rPr>
    </w:lvl>
    <w:lvl w:ilvl="2" w:tplc="C21C2B6A">
      <w:numFmt w:val="bullet"/>
      <w:lvlText w:val="•"/>
      <w:lvlJc w:val="left"/>
      <w:pPr>
        <w:ind w:left="1948" w:hanging="540"/>
      </w:pPr>
      <w:rPr>
        <w:rFonts w:hint="default"/>
      </w:rPr>
    </w:lvl>
    <w:lvl w:ilvl="3" w:tplc="E33C3040">
      <w:numFmt w:val="bullet"/>
      <w:lvlText w:val="•"/>
      <w:lvlJc w:val="left"/>
      <w:pPr>
        <w:ind w:left="3017" w:hanging="540"/>
      </w:pPr>
      <w:rPr>
        <w:rFonts w:hint="default"/>
      </w:rPr>
    </w:lvl>
    <w:lvl w:ilvl="4" w:tplc="6F9C3DAE">
      <w:numFmt w:val="bullet"/>
      <w:lvlText w:val="•"/>
      <w:lvlJc w:val="left"/>
      <w:pPr>
        <w:ind w:left="4086" w:hanging="540"/>
      </w:pPr>
      <w:rPr>
        <w:rFonts w:hint="default"/>
      </w:rPr>
    </w:lvl>
    <w:lvl w:ilvl="5" w:tplc="B728FC4C">
      <w:numFmt w:val="bullet"/>
      <w:lvlText w:val="•"/>
      <w:lvlJc w:val="left"/>
      <w:pPr>
        <w:ind w:left="5155" w:hanging="540"/>
      </w:pPr>
      <w:rPr>
        <w:rFonts w:hint="default"/>
      </w:rPr>
    </w:lvl>
    <w:lvl w:ilvl="6" w:tplc="A5A08E06">
      <w:numFmt w:val="bullet"/>
      <w:lvlText w:val="•"/>
      <w:lvlJc w:val="left"/>
      <w:pPr>
        <w:ind w:left="6224" w:hanging="540"/>
      </w:pPr>
      <w:rPr>
        <w:rFonts w:hint="default"/>
      </w:rPr>
    </w:lvl>
    <w:lvl w:ilvl="7" w:tplc="21169E80">
      <w:numFmt w:val="bullet"/>
      <w:lvlText w:val="•"/>
      <w:lvlJc w:val="left"/>
      <w:pPr>
        <w:ind w:left="7293" w:hanging="540"/>
      </w:pPr>
      <w:rPr>
        <w:rFonts w:hint="default"/>
      </w:rPr>
    </w:lvl>
    <w:lvl w:ilvl="8" w:tplc="29B67242">
      <w:numFmt w:val="bullet"/>
      <w:lvlText w:val="•"/>
      <w:lvlJc w:val="left"/>
      <w:pPr>
        <w:ind w:left="8362" w:hanging="540"/>
      </w:pPr>
      <w:rPr>
        <w:rFonts w:hint="default"/>
      </w:rPr>
    </w:lvl>
  </w:abstractNum>
  <w:abstractNum w:abstractNumId="9" w15:restartNumberingAfterBreak="0">
    <w:nsid w:val="36354005"/>
    <w:multiLevelType w:val="multilevel"/>
    <w:tmpl w:val="0B0635FE"/>
    <w:lvl w:ilvl="0">
      <w:start w:val="2"/>
      <w:numFmt w:val="decimal"/>
      <w:pStyle w:val="Heading1"/>
      <w:lvlText w:val="Chapter %1:"/>
      <w:lvlJc w:val="left"/>
      <w:pPr>
        <w:tabs>
          <w:tab w:val="num" w:pos="2160"/>
        </w:tabs>
        <w:ind w:left="0" w:firstLine="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1080"/>
        </w:tabs>
        <w:ind w:left="648" w:hanging="648"/>
      </w:pPr>
      <w:rPr>
        <w:rFonts w:hint="default"/>
      </w:rPr>
    </w:lvl>
    <w:lvl w:ilvl="3">
      <w:start w:val="1"/>
      <w:numFmt w:val="decimal"/>
      <w:pStyle w:val="Heading4"/>
      <w:lvlText w:val="%1.%2.%3.%4."/>
      <w:lvlJc w:val="left"/>
      <w:pPr>
        <w:tabs>
          <w:tab w:val="num" w:pos="1440"/>
        </w:tabs>
        <w:ind w:left="1440" w:hanging="144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9F810FE"/>
    <w:multiLevelType w:val="hybridMultilevel"/>
    <w:tmpl w:val="3FE480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F32DE5"/>
    <w:multiLevelType w:val="hybridMultilevel"/>
    <w:tmpl w:val="42FE7D50"/>
    <w:lvl w:ilvl="0" w:tplc="C44068DC">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4C27E1"/>
    <w:multiLevelType w:val="multilevel"/>
    <w:tmpl w:val="0F86C5F4"/>
    <w:lvl w:ilvl="0">
      <w:start w:val="1"/>
      <w:numFmt w:val="decimal"/>
      <w:lvlText w:val="%1"/>
      <w:lvlJc w:val="left"/>
      <w:pPr>
        <w:ind w:left="840" w:hanging="720"/>
      </w:pPr>
      <w:rPr>
        <w:rFonts w:hint="default"/>
      </w:rPr>
    </w:lvl>
    <w:lvl w:ilvl="1">
      <w:start w:val="1"/>
      <w:numFmt w:val="decimal"/>
      <w:lvlText w:val="%1.%2"/>
      <w:lvlJc w:val="left"/>
      <w:pPr>
        <w:ind w:left="840" w:hanging="720"/>
      </w:pPr>
      <w:rPr>
        <w:rFonts w:ascii="Lucida Sans" w:eastAsia="Lucida Sans" w:hAnsi="Lucida Sans" w:cs="Lucida Sans" w:hint="default"/>
        <w:w w:val="99"/>
        <w:sz w:val="20"/>
        <w:szCs w:val="20"/>
      </w:rPr>
    </w:lvl>
    <w:lvl w:ilvl="2">
      <w:start w:val="1"/>
      <w:numFmt w:val="decimal"/>
      <w:lvlText w:val="%1.%2.%3"/>
      <w:lvlJc w:val="left"/>
      <w:pPr>
        <w:ind w:left="120" w:hanging="900"/>
      </w:pPr>
      <w:rPr>
        <w:rFonts w:ascii="Lucida Sans" w:eastAsia="Lucida Sans" w:hAnsi="Lucida Sans" w:cs="Lucida Sans" w:hint="default"/>
        <w:spacing w:val="-1"/>
        <w:w w:val="99"/>
        <w:sz w:val="20"/>
        <w:szCs w:val="20"/>
      </w:rPr>
    </w:lvl>
    <w:lvl w:ilvl="3">
      <w:start w:val="1"/>
      <w:numFmt w:val="upperLetter"/>
      <w:lvlText w:val="%4."/>
      <w:lvlJc w:val="left"/>
      <w:pPr>
        <w:ind w:left="840" w:hanging="540"/>
      </w:pPr>
      <w:rPr>
        <w:rFonts w:ascii="Lucida Sans" w:eastAsia="Lucida Sans" w:hAnsi="Lucida Sans" w:cs="Lucida Sans" w:hint="default"/>
        <w:spacing w:val="-1"/>
        <w:w w:val="99"/>
        <w:sz w:val="20"/>
        <w:szCs w:val="20"/>
      </w:rPr>
    </w:lvl>
    <w:lvl w:ilvl="4">
      <w:numFmt w:val="bullet"/>
      <w:lvlText w:val="•"/>
      <w:lvlJc w:val="left"/>
      <w:pPr>
        <w:ind w:left="3760" w:hanging="540"/>
      </w:pPr>
      <w:rPr>
        <w:rFonts w:hint="default"/>
      </w:rPr>
    </w:lvl>
    <w:lvl w:ilvl="5">
      <w:numFmt w:val="bullet"/>
      <w:lvlText w:val="•"/>
      <w:lvlJc w:val="left"/>
      <w:pPr>
        <w:ind w:left="4733" w:hanging="540"/>
      </w:pPr>
      <w:rPr>
        <w:rFonts w:hint="default"/>
      </w:rPr>
    </w:lvl>
    <w:lvl w:ilvl="6">
      <w:numFmt w:val="bullet"/>
      <w:lvlText w:val="•"/>
      <w:lvlJc w:val="left"/>
      <w:pPr>
        <w:ind w:left="5706" w:hanging="540"/>
      </w:pPr>
      <w:rPr>
        <w:rFonts w:hint="default"/>
      </w:rPr>
    </w:lvl>
    <w:lvl w:ilvl="7">
      <w:numFmt w:val="bullet"/>
      <w:lvlText w:val="•"/>
      <w:lvlJc w:val="left"/>
      <w:pPr>
        <w:ind w:left="6680" w:hanging="540"/>
      </w:pPr>
      <w:rPr>
        <w:rFonts w:hint="default"/>
      </w:rPr>
    </w:lvl>
    <w:lvl w:ilvl="8">
      <w:numFmt w:val="bullet"/>
      <w:lvlText w:val="•"/>
      <w:lvlJc w:val="left"/>
      <w:pPr>
        <w:ind w:left="7653" w:hanging="540"/>
      </w:pPr>
      <w:rPr>
        <w:rFonts w:hint="default"/>
      </w:rPr>
    </w:lvl>
  </w:abstractNum>
  <w:abstractNum w:abstractNumId="13" w15:restartNumberingAfterBreak="0">
    <w:nsid w:val="3EDA791C"/>
    <w:multiLevelType w:val="hybridMultilevel"/>
    <w:tmpl w:val="DA7C5328"/>
    <w:lvl w:ilvl="0" w:tplc="7BA2982E">
      <w:start w:val="1"/>
      <w:numFmt w:val="decimal"/>
      <w:lvlText w:val="(%1)"/>
      <w:lvlJc w:val="left"/>
      <w:pPr>
        <w:ind w:left="152" w:hanging="358"/>
        <w:jc w:val="right"/>
      </w:pPr>
      <w:rPr>
        <w:rFonts w:hint="default"/>
        <w:spacing w:val="0"/>
        <w:w w:val="99"/>
      </w:rPr>
    </w:lvl>
    <w:lvl w:ilvl="1" w:tplc="9FA27D10">
      <w:start w:val="1"/>
      <w:numFmt w:val="upperLetter"/>
      <w:lvlText w:val="(%2)"/>
      <w:lvlJc w:val="left"/>
      <w:pPr>
        <w:ind w:left="2552" w:hanging="376"/>
      </w:pPr>
      <w:rPr>
        <w:rFonts w:ascii="Arial" w:eastAsia="Arial" w:hAnsi="Arial" w:cs="Arial" w:hint="default"/>
        <w:spacing w:val="-5"/>
        <w:w w:val="99"/>
        <w:sz w:val="20"/>
        <w:szCs w:val="20"/>
      </w:rPr>
    </w:lvl>
    <w:lvl w:ilvl="2" w:tplc="407644A6">
      <w:numFmt w:val="bullet"/>
      <w:lvlText w:val="•"/>
      <w:lvlJc w:val="left"/>
      <w:pPr>
        <w:ind w:left="3491" w:hanging="376"/>
      </w:pPr>
      <w:rPr>
        <w:rFonts w:hint="default"/>
      </w:rPr>
    </w:lvl>
    <w:lvl w:ilvl="3" w:tplc="E6504380">
      <w:numFmt w:val="bullet"/>
      <w:lvlText w:val="•"/>
      <w:lvlJc w:val="left"/>
      <w:pPr>
        <w:ind w:left="4422" w:hanging="376"/>
      </w:pPr>
      <w:rPr>
        <w:rFonts w:hint="default"/>
      </w:rPr>
    </w:lvl>
    <w:lvl w:ilvl="4" w:tplc="15CA2A3A">
      <w:numFmt w:val="bullet"/>
      <w:lvlText w:val="•"/>
      <w:lvlJc w:val="left"/>
      <w:pPr>
        <w:ind w:left="5353" w:hanging="376"/>
      </w:pPr>
      <w:rPr>
        <w:rFonts w:hint="default"/>
      </w:rPr>
    </w:lvl>
    <w:lvl w:ilvl="5" w:tplc="6F4410E6">
      <w:numFmt w:val="bullet"/>
      <w:lvlText w:val="•"/>
      <w:lvlJc w:val="left"/>
      <w:pPr>
        <w:ind w:left="6284" w:hanging="376"/>
      </w:pPr>
      <w:rPr>
        <w:rFonts w:hint="default"/>
      </w:rPr>
    </w:lvl>
    <w:lvl w:ilvl="6" w:tplc="92A64FF4">
      <w:numFmt w:val="bullet"/>
      <w:lvlText w:val="•"/>
      <w:lvlJc w:val="left"/>
      <w:pPr>
        <w:ind w:left="7215" w:hanging="376"/>
      </w:pPr>
      <w:rPr>
        <w:rFonts w:hint="default"/>
      </w:rPr>
    </w:lvl>
    <w:lvl w:ilvl="7" w:tplc="B6A20B00">
      <w:numFmt w:val="bullet"/>
      <w:lvlText w:val="•"/>
      <w:lvlJc w:val="left"/>
      <w:pPr>
        <w:ind w:left="8146" w:hanging="376"/>
      </w:pPr>
      <w:rPr>
        <w:rFonts w:hint="default"/>
      </w:rPr>
    </w:lvl>
    <w:lvl w:ilvl="8" w:tplc="567423EE">
      <w:numFmt w:val="bullet"/>
      <w:lvlText w:val="•"/>
      <w:lvlJc w:val="left"/>
      <w:pPr>
        <w:ind w:left="9077" w:hanging="376"/>
      </w:pPr>
      <w:rPr>
        <w:rFonts w:hint="default"/>
      </w:rPr>
    </w:lvl>
  </w:abstractNum>
  <w:abstractNum w:abstractNumId="14" w15:restartNumberingAfterBreak="0">
    <w:nsid w:val="43294379"/>
    <w:multiLevelType w:val="multilevel"/>
    <w:tmpl w:val="A9C806EC"/>
    <w:lvl w:ilvl="0">
      <w:start w:val="1"/>
      <w:numFmt w:val="decimal"/>
      <w:lvlText w:val="%1"/>
      <w:lvlJc w:val="left"/>
      <w:pPr>
        <w:ind w:left="151" w:hanging="900"/>
      </w:pPr>
      <w:rPr>
        <w:rFonts w:hint="default"/>
      </w:rPr>
    </w:lvl>
    <w:lvl w:ilvl="1">
      <w:start w:val="1"/>
      <w:numFmt w:val="decimal"/>
      <w:lvlText w:val="%1.%2"/>
      <w:lvlJc w:val="left"/>
      <w:pPr>
        <w:ind w:left="151" w:hanging="900"/>
      </w:pPr>
      <w:rPr>
        <w:rFonts w:hint="default"/>
      </w:rPr>
    </w:lvl>
    <w:lvl w:ilvl="2">
      <w:start w:val="4"/>
      <w:numFmt w:val="decimal"/>
      <w:lvlText w:val="%1.%2.%3"/>
      <w:lvlJc w:val="left"/>
      <w:pPr>
        <w:ind w:left="151" w:hanging="900"/>
      </w:pPr>
      <w:rPr>
        <w:rFonts w:ascii="Lucida Sans" w:eastAsia="Lucida Sans" w:hAnsi="Lucida Sans" w:cs="Lucida Sans" w:hint="default"/>
        <w:i/>
        <w:spacing w:val="-1"/>
        <w:w w:val="99"/>
        <w:sz w:val="20"/>
        <w:szCs w:val="20"/>
      </w:rPr>
    </w:lvl>
    <w:lvl w:ilvl="3">
      <w:numFmt w:val="bullet"/>
      <w:lvlText w:val="•"/>
      <w:lvlJc w:val="left"/>
      <w:pPr>
        <w:ind w:left="3262" w:hanging="900"/>
      </w:pPr>
      <w:rPr>
        <w:rFonts w:hint="default"/>
      </w:rPr>
    </w:lvl>
    <w:lvl w:ilvl="4">
      <w:numFmt w:val="bullet"/>
      <w:lvlText w:val="•"/>
      <w:lvlJc w:val="left"/>
      <w:pPr>
        <w:ind w:left="4296" w:hanging="900"/>
      </w:pPr>
      <w:rPr>
        <w:rFonts w:hint="default"/>
      </w:rPr>
    </w:lvl>
    <w:lvl w:ilvl="5">
      <w:numFmt w:val="bullet"/>
      <w:lvlText w:val="•"/>
      <w:lvlJc w:val="left"/>
      <w:pPr>
        <w:ind w:left="5330" w:hanging="900"/>
      </w:pPr>
      <w:rPr>
        <w:rFonts w:hint="default"/>
      </w:rPr>
    </w:lvl>
    <w:lvl w:ilvl="6">
      <w:numFmt w:val="bullet"/>
      <w:lvlText w:val="•"/>
      <w:lvlJc w:val="left"/>
      <w:pPr>
        <w:ind w:left="6364" w:hanging="900"/>
      </w:pPr>
      <w:rPr>
        <w:rFonts w:hint="default"/>
      </w:rPr>
    </w:lvl>
    <w:lvl w:ilvl="7">
      <w:numFmt w:val="bullet"/>
      <w:lvlText w:val="•"/>
      <w:lvlJc w:val="left"/>
      <w:pPr>
        <w:ind w:left="7398" w:hanging="900"/>
      </w:pPr>
      <w:rPr>
        <w:rFonts w:hint="default"/>
      </w:rPr>
    </w:lvl>
    <w:lvl w:ilvl="8">
      <w:numFmt w:val="bullet"/>
      <w:lvlText w:val="•"/>
      <w:lvlJc w:val="left"/>
      <w:pPr>
        <w:ind w:left="8432" w:hanging="900"/>
      </w:pPr>
      <w:rPr>
        <w:rFonts w:hint="default"/>
      </w:rPr>
    </w:lvl>
  </w:abstractNum>
  <w:abstractNum w:abstractNumId="15" w15:restartNumberingAfterBreak="0">
    <w:nsid w:val="43D0422E"/>
    <w:multiLevelType w:val="multilevel"/>
    <w:tmpl w:val="EF80AF8C"/>
    <w:lvl w:ilvl="0">
      <w:start w:val="9"/>
      <w:numFmt w:val="decimal"/>
      <w:lvlText w:val="%1"/>
      <w:lvlJc w:val="left"/>
      <w:pPr>
        <w:ind w:left="120" w:hanging="900"/>
      </w:pPr>
      <w:rPr>
        <w:rFonts w:hint="default"/>
      </w:rPr>
    </w:lvl>
    <w:lvl w:ilvl="1">
      <w:start w:val="1"/>
      <w:numFmt w:val="decimal"/>
      <w:lvlText w:val="%1.%2"/>
      <w:lvlJc w:val="left"/>
      <w:pPr>
        <w:ind w:left="120" w:hanging="900"/>
      </w:pPr>
      <w:rPr>
        <w:rFonts w:hint="default"/>
      </w:rPr>
    </w:lvl>
    <w:lvl w:ilvl="2">
      <w:start w:val="1"/>
      <w:numFmt w:val="decimal"/>
      <w:lvlText w:val="%1.%2.%3"/>
      <w:lvlJc w:val="left"/>
      <w:pPr>
        <w:ind w:left="120" w:hanging="900"/>
      </w:pPr>
      <w:rPr>
        <w:rFonts w:ascii="Lucida Sans" w:eastAsia="Lucida Sans" w:hAnsi="Lucida Sans" w:cs="Lucida Sans" w:hint="default"/>
        <w:spacing w:val="-1"/>
        <w:w w:val="99"/>
        <w:sz w:val="20"/>
        <w:szCs w:val="20"/>
      </w:rPr>
    </w:lvl>
    <w:lvl w:ilvl="3">
      <w:start w:val="1"/>
      <w:numFmt w:val="upperLetter"/>
      <w:lvlText w:val="%4."/>
      <w:lvlJc w:val="left"/>
      <w:pPr>
        <w:ind w:left="840" w:hanging="540"/>
      </w:pPr>
      <w:rPr>
        <w:rFonts w:ascii="Lucida Sans" w:eastAsia="Lucida Sans" w:hAnsi="Lucida Sans" w:cs="Lucida Sans" w:hint="default"/>
        <w:spacing w:val="-1"/>
        <w:w w:val="99"/>
        <w:sz w:val="20"/>
        <w:szCs w:val="20"/>
      </w:rPr>
    </w:lvl>
    <w:lvl w:ilvl="4">
      <w:numFmt w:val="bullet"/>
      <w:lvlText w:val="•"/>
      <w:lvlJc w:val="left"/>
      <w:pPr>
        <w:ind w:left="3760" w:hanging="540"/>
      </w:pPr>
      <w:rPr>
        <w:rFonts w:hint="default"/>
      </w:rPr>
    </w:lvl>
    <w:lvl w:ilvl="5">
      <w:numFmt w:val="bullet"/>
      <w:lvlText w:val="•"/>
      <w:lvlJc w:val="left"/>
      <w:pPr>
        <w:ind w:left="4733" w:hanging="540"/>
      </w:pPr>
      <w:rPr>
        <w:rFonts w:hint="default"/>
      </w:rPr>
    </w:lvl>
    <w:lvl w:ilvl="6">
      <w:numFmt w:val="bullet"/>
      <w:lvlText w:val="•"/>
      <w:lvlJc w:val="left"/>
      <w:pPr>
        <w:ind w:left="5706" w:hanging="540"/>
      </w:pPr>
      <w:rPr>
        <w:rFonts w:hint="default"/>
      </w:rPr>
    </w:lvl>
    <w:lvl w:ilvl="7">
      <w:numFmt w:val="bullet"/>
      <w:lvlText w:val="•"/>
      <w:lvlJc w:val="left"/>
      <w:pPr>
        <w:ind w:left="6680" w:hanging="540"/>
      </w:pPr>
      <w:rPr>
        <w:rFonts w:hint="default"/>
      </w:rPr>
    </w:lvl>
    <w:lvl w:ilvl="8">
      <w:numFmt w:val="bullet"/>
      <w:lvlText w:val="•"/>
      <w:lvlJc w:val="left"/>
      <w:pPr>
        <w:ind w:left="7653" w:hanging="540"/>
      </w:pPr>
      <w:rPr>
        <w:rFonts w:hint="default"/>
      </w:rPr>
    </w:lvl>
  </w:abstractNum>
  <w:abstractNum w:abstractNumId="16" w15:restartNumberingAfterBreak="0">
    <w:nsid w:val="442A2F45"/>
    <w:multiLevelType w:val="multilevel"/>
    <w:tmpl w:val="34E21DF4"/>
    <w:lvl w:ilvl="0">
      <w:start w:val="8"/>
      <w:numFmt w:val="decimal"/>
      <w:lvlText w:val="%1"/>
      <w:lvlJc w:val="left"/>
      <w:pPr>
        <w:ind w:left="840" w:hanging="720"/>
      </w:pPr>
      <w:rPr>
        <w:rFonts w:hint="default"/>
      </w:rPr>
    </w:lvl>
    <w:lvl w:ilvl="1">
      <w:start w:val="1"/>
      <w:numFmt w:val="decimal"/>
      <w:lvlText w:val="%1.%2"/>
      <w:lvlJc w:val="left"/>
      <w:pPr>
        <w:ind w:left="840" w:hanging="720"/>
      </w:pPr>
      <w:rPr>
        <w:rFonts w:ascii="Lucida Sans" w:eastAsia="Lucida Sans" w:hAnsi="Lucida Sans" w:cs="Lucida Sans" w:hint="default"/>
        <w:w w:val="99"/>
        <w:sz w:val="20"/>
        <w:szCs w:val="20"/>
      </w:rPr>
    </w:lvl>
    <w:lvl w:ilvl="2">
      <w:start w:val="1"/>
      <w:numFmt w:val="decimal"/>
      <w:lvlText w:val="%1.%2.%3"/>
      <w:lvlJc w:val="left"/>
      <w:pPr>
        <w:ind w:left="120" w:hanging="900"/>
      </w:pPr>
      <w:rPr>
        <w:rFonts w:ascii="Lucida Sans" w:eastAsia="Lucida Sans" w:hAnsi="Lucida Sans" w:cs="Lucida Sans" w:hint="default"/>
        <w:spacing w:val="-1"/>
        <w:w w:val="99"/>
        <w:sz w:val="20"/>
        <w:szCs w:val="20"/>
      </w:rPr>
    </w:lvl>
    <w:lvl w:ilvl="3">
      <w:start w:val="1"/>
      <w:numFmt w:val="upperLetter"/>
      <w:lvlText w:val="%4."/>
      <w:lvlJc w:val="left"/>
      <w:pPr>
        <w:ind w:left="840" w:hanging="540"/>
      </w:pPr>
      <w:rPr>
        <w:rFonts w:ascii="Lucida Sans" w:eastAsia="Lucida Sans" w:hAnsi="Lucida Sans" w:cs="Lucida Sans" w:hint="default"/>
        <w:spacing w:val="-1"/>
        <w:w w:val="99"/>
        <w:sz w:val="20"/>
        <w:szCs w:val="20"/>
      </w:rPr>
    </w:lvl>
    <w:lvl w:ilvl="4">
      <w:numFmt w:val="bullet"/>
      <w:lvlText w:val="•"/>
      <w:lvlJc w:val="left"/>
      <w:pPr>
        <w:ind w:left="3760" w:hanging="540"/>
      </w:pPr>
      <w:rPr>
        <w:rFonts w:hint="default"/>
      </w:rPr>
    </w:lvl>
    <w:lvl w:ilvl="5">
      <w:numFmt w:val="bullet"/>
      <w:lvlText w:val="•"/>
      <w:lvlJc w:val="left"/>
      <w:pPr>
        <w:ind w:left="4733" w:hanging="540"/>
      </w:pPr>
      <w:rPr>
        <w:rFonts w:hint="default"/>
      </w:rPr>
    </w:lvl>
    <w:lvl w:ilvl="6">
      <w:numFmt w:val="bullet"/>
      <w:lvlText w:val="•"/>
      <w:lvlJc w:val="left"/>
      <w:pPr>
        <w:ind w:left="5706" w:hanging="540"/>
      </w:pPr>
      <w:rPr>
        <w:rFonts w:hint="default"/>
      </w:rPr>
    </w:lvl>
    <w:lvl w:ilvl="7">
      <w:numFmt w:val="bullet"/>
      <w:lvlText w:val="•"/>
      <w:lvlJc w:val="left"/>
      <w:pPr>
        <w:ind w:left="6680" w:hanging="540"/>
      </w:pPr>
      <w:rPr>
        <w:rFonts w:hint="default"/>
      </w:rPr>
    </w:lvl>
    <w:lvl w:ilvl="8">
      <w:numFmt w:val="bullet"/>
      <w:lvlText w:val="•"/>
      <w:lvlJc w:val="left"/>
      <w:pPr>
        <w:ind w:left="7653" w:hanging="540"/>
      </w:pPr>
      <w:rPr>
        <w:rFonts w:hint="default"/>
      </w:rPr>
    </w:lvl>
  </w:abstractNum>
  <w:abstractNum w:abstractNumId="17" w15:restartNumberingAfterBreak="0">
    <w:nsid w:val="44EF39AC"/>
    <w:multiLevelType w:val="multilevel"/>
    <w:tmpl w:val="8788138A"/>
    <w:lvl w:ilvl="0">
      <w:start w:val="7"/>
      <w:numFmt w:val="decimal"/>
      <w:lvlText w:val="%1"/>
      <w:lvlJc w:val="left"/>
      <w:pPr>
        <w:ind w:left="840" w:hanging="721"/>
      </w:pPr>
      <w:rPr>
        <w:rFonts w:hint="default"/>
      </w:rPr>
    </w:lvl>
    <w:lvl w:ilvl="1">
      <w:start w:val="1"/>
      <w:numFmt w:val="decimal"/>
      <w:lvlText w:val="%1.%2"/>
      <w:lvlJc w:val="left"/>
      <w:pPr>
        <w:ind w:left="840" w:hanging="721"/>
      </w:pPr>
      <w:rPr>
        <w:rFonts w:ascii="Lucida Sans" w:eastAsia="Lucida Sans" w:hAnsi="Lucida Sans" w:cs="Lucida Sans" w:hint="default"/>
        <w:w w:val="99"/>
        <w:sz w:val="20"/>
        <w:szCs w:val="20"/>
      </w:rPr>
    </w:lvl>
    <w:lvl w:ilvl="2">
      <w:start w:val="1"/>
      <w:numFmt w:val="decimal"/>
      <w:lvlText w:val="%1.%2.%3"/>
      <w:lvlJc w:val="left"/>
      <w:pPr>
        <w:ind w:left="120" w:hanging="900"/>
      </w:pPr>
      <w:rPr>
        <w:rFonts w:ascii="Lucida Sans" w:eastAsia="Lucida Sans" w:hAnsi="Lucida Sans" w:cs="Lucida Sans" w:hint="default"/>
        <w:spacing w:val="-1"/>
        <w:w w:val="99"/>
        <w:sz w:val="20"/>
        <w:szCs w:val="20"/>
      </w:rPr>
    </w:lvl>
    <w:lvl w:ilvl="3">
      <w:numFmt w:val="bullet"/>
      <w:lvlText w:val="•"/>
      <w:lvlJc w:val="left"/>
      <w:pPr>
        <w:ind w:left="2786" w:hanging="900"/>
      </w:pPr>
      <w:rPr>
        <w:rFonts w:hint="default"/>
      </w:rPr>
    </w:lvl>
    <w:lvl w:ilvl="4">
      <w:numFmt w:val="bullet"/>
      <w:lvlText w:val="•"/>
      <w:lvlJc w:val="left"/>
      <w:pPr>
        <w:ind w:left="3760" w:hanging="900"/>
      </w:pPr>
      <w:rPr>
        <w:rFonts w:hint="default"/>
      </w:rPr>
    </w:lvl>
    <w:lvl w:ilvl="5">
      <w:numFmt w:val="bullet"/>
      <w:lvlText w:val="•"/>
      <w:lvlJc w:val="left"/>
      <w:pPr>
        <w:ind w:left="4733" w:hanging="900"/>
      </w:pPr>
      <w:rPr>
        <w:rFonts w:hint="default"/>
      </w:rPr>
    </w:lvl>
    <w:lvl w:ilvl="6">
      <w:numFmt w:val="bullet"/>
      <w:lvlText w:val="•"/>
      <w:lvlJc w:val="left"/>
      <w:pPr>
        <w:ind w:left="5706" w:hanging="900"/>
      </w:pPr>
      <w:rPr>
        <w:rFonts w:hint="default"/>
      </w:rPr>
    </w:lvl>
    <w:lvl w:ilvl="7">
      <w:numFmt w:val="bullet"/>
      <w:lvlText w:val="•"/>
      <w:lvlJc w:val="left"/>
      <w:pPr>
        <w:ind w:left="6680" w:hanging="900"/>
      </w:pPr>
      <w:rPr>
        <w:rFonts w:hint="default"/>
      </w:rPr>
    </w:lvl>
    <w:lvl w:ilvl="8">
      <w:numFmt w:val="bullet"/>
      <w:lvlText w:val="•"/>
      <w:lvlJc w:val="left"/>
      <w:pPr>
        <w:ind w:left="7653" w:hanging="900"/>
      </w:pPr>
      <w:rPr>
        <w:rFonts w:hint="default"/>
      </w:rPr>
    </w:lvl>
  </w:abstractNum>
  <w:abstractNum w:abstractNumId="18" w15:restartNumberingAfterBreak="0">
    <w:nsid w:val="5A1640ED"/>
    <w:multiLevelType w:val="multilevel"/>
    <w:tmpl w:val="16FE977C"/>
    <w:lvl w:ilvl="0">
      <w:start w:val="6"/>
      <w:numFmt w:val="decimal"/>
      <w:lvlText w:val="%1"/>
      <w:lvlJc w:val="left"/>
      <w:pPr>
        <w:ind w:left="1739" w:hanging="900"/>
      </w:pPr>
      <w:rPr>
        <w:rFonts w:hint="default"/>
      </w:rPr>
    </w:lvl>
    <w:lvl w:ilvl="1">
      <w:start w:val="1"/>
      <w:numFmt w:val="decimal"/>
      <w:lvlText w:val="%1.%2"/>
      <w:lvlJc w:val="left"/>
      <w:pPr>
        <w:ind w:left="1739" w:hanging="900"/>
      </w:pPr>
      <w:rPr>
        <w:rFonts w:hint="default"/>
      </w:rPr>
    </w:lvl>
    <w:lvl w:ilvl="2">
      <w:start w:val="2"/>
      <w:numFmt w:val="decimal"/>
      <w:lvlText w:val="%1.%2.%3."/>
      <w:lvlJc w:val="left"/>
      <w:pPr>
        <w:ind w:left="1739" w:hanging="900"/>
      </w:pPr>
      <w:rPr>
        <w:rFonts w:ascii="Lucida Sans" w:eastAsia="Lucida Sans" w:hAnsi="Lucida Sans" w:cs="Lucida Sans" w:hint="default"/>
        <w:spacing w:val="-1"/>
        <w:w w:val="99"/>
        <w:sz w:val="20"/>
        <w:szCs w:val="20"/>
      </w:rPr>
    </w:lvl>
    <w:lvl w:ilvl="3">
      <w:start w:val="1"/>
      <w:numFmt w:val="upperLetter"/>
      <w:lvlText w:val="%4."/>
      <w:lvlJc w:val="left"/>
      <w:pPr>
        <w:ind w:left="840" w:hanging="540"/>
      </w:pPr>
      <w:rPr>
        <w:rFonts w:ascii="Lucida Sans" w:eastAsia="Lucida Sans" w:hAnsi="Lucida Sans" w:cs="Lucida Sans" w:hint="default"/>
        <w:spacing w:val="-1"/>
        <w:w w:val="99"/>
        <w:sz w:val="20"/>
        <w:szCs w:val="20"/>
      </w:rPr>
    </w:lvl>
    <w:lvl w:ilvl="4">
      <w:numFmt w:val="bullet"/>
      <w:lvlText w:val="•"/>
      <w:lvlJc w:val="left"/>
      <w:pPr>
        <w:ind w:left="4360" w:hanging="540"/>
      </w:pPr>
      <w:rPr>
        <w:rFonts w:hint="default"/>
      </w:rPr>
    </w:lvl>
    <w:lvl w:ilvl="5">
      <w:numFmt w:val="bullet"/>
      <w:lvlText w:val="•"/>
      <w:lvlJc w:val="left"/>
      <w:pPr>
        <w:ind w:left="5233" w:hanging="540"/>
      </w:pPr>
      <w:rPr>
        <w:rFonts w:hint="default"/>
      </w:rPr>
    </w:lvl>
    <w:lvl w:ilvl="6">
      <w:numFmt w:val="bullet"/>
      <w:lvlText w:val="•"/>
      <w:lvlJc w:val="left"/>
      <w:pPr>
        <w:ind w:left="6106" w:hanging="540"/>
      </w:pPr>
      <w:rPr>
        <w:rFonts w:hint="default"/>
      </w:rPr>
    </w:lvl>
    <w:lvl w:ilvl="7">
      <w:numFmt w:val="bullet"/>
      <w:lvlText w:val="•"/>
      <w:lvlJc w:val="left"/>
      <w:pPr>
        <w:ind w:left="6980" w:hanging="540"/>
      </w:pPr>
      <w:rPr>
        <w:rFonts w:hint="default"/>
      </w:rPr>
    </w:lvl>
    <w:lvl w:ilvl="8">
      <w:numFmt w:val="bullet"/>
      <w:lvlText w:val="•"/>
      <w:lvlJc w:val="left"/>
      <w:pPr>
        <w:ind w:left="7853" w:hanging="540"/>
      </w:pPr>
      <w:rPr>
        <w:rFonts w:hint="default"/>
      </w:rPr>
    </w:lvl>
  </w:abstractNum>
  <w:abstractNum w:abstractNumId="19" w15:restartNumberingAfterBreak="0">
    <w:nsid w:val="5B715270"/>
    <w:multiLevelType w:val="multilevel"/>
    <w:tmpl w:val="E0F4AF0C"/>
    <w:lvl w:ilvl="0">
      <w:start w:val="12"/>
      <w:numFmt w:val="decimal"/>
      <w:lvlText w:val="%1"/>
      <w:lvlJc w:val="left"/>
      <w:pPr>
        <w:ind w:left="840" w:hanging="721"/>
      </w:pPr>
      <w:rPr>
        <w:rFonts w:hint="default"/>
      </w:rPr>
    </w:lvl>
    <w:lvl w:ilvl="1">
      <w:start w:val="1"/>
      <w:numFmt w:val="decimal"/>
      <w:lvlText w:val="%1.%2"/>
      <w:lvlJc w:val="left"/>
      <w:pPr>
        <w:ind w:left="840" w:hanging="721"/>
      </w:pPr>
      <w:rPr>
        <w:rFonts w:ascii="Lucida Sans" w:eastAsia="Lucida Sans" w:hAnsi="Lucida Sans" w:cs="Lucida Sans" w:hint="default"/>
        <w:w w:val="99"/>
        <w:sz w:val="20"/>
        <w:szCs w:val="20"/>
      </w:rPr>
    </w:lvl>
    <w:lvl w:ilvl="2">
      <w:start w:val="1"/>
      <w:numFmt w:val="decimal"/>
      <w:lvlText w:val="%1.%2.%3"/>
      <w:lvlJc w:val="left"/>
      <w:pPr>
        <w:ind w:left="120" w:hanging="900"/>
      </w:pPr>
      <w:rPr>
        <w:rFonts w:ascii="Lucida Sans" w:eastAsia="Lucida Sans" w:hAnsi="Lucida Sans" w:cs="Lucida Sans" w:hint="default"/>
        <w:spacing w:val="-1"/>
        <w:w w:val="99"/>
        <w:sz w:val="20"/>
        <w:szCs w:val="20"/>
      </w:rPr>
    </w:lvl>
    <w:lvl w:ilvl="3">
      <w:start w:val="1"/>
      <w:numFmt w:val="upperLetter"/>
      <w:lvlText w:val="%4."/>
      <w:lvlJc w:val="left"/>
      <w:pPr>
        <w:ind w:left="840" w:hanging="540"/>
      </w:pPr>
      <w:rPr>
        <w:rFonts w:ascii="Lucida Sans" w:eastAsia="Lucida Sans" w:hAnsi="Lucida Sans" w:cs="Lucida Sans" w:hint="default"/>
        <w:spacing w:val="-1"/>
        <w:w w:val="99"/>
        <w:sz w:val="20"/>
        <w:szCs w:val="20"/>
      </w:rPr>
    </w:lvl>
    <w:lvl w:ilvl="4">
      <w:numFmt w:val="bullet"/>
      <w:lvlText w:val="•"/>
      <w:lvlJc w:val="left"/>
      <w:pPr>
        <w:ind w:left="3760" w:hanging="540"/>
      </w:pPr>
      <w:rPr>
        <w:rFonts w:hint="default"/>
      </w:rPr>
    </w:lvl>
    <w:lvl w:ilvl="5">
      <w:numFmt w:val="bullet"/>
      <w:lvlText w:val="•"/>
      <w:lvlJc w:val="left"/>
      <w:pPr>
        <w:ind w:left="4733" w:hanging="540"/>
      </w:pPr>
      <w:rPr>
        <w:rFonts w:hint="default"/>
      </w:rPr>
    </w:lvl>
    <w:lvl w:ilvl="6">
      <w:numFmt w:val="bullet"/>
      <w:lvlText w:val="•"/>
      <w:lvlJc w:val="left"/>
      <w:pPr>
        <w:ind w:left="5706" w:hanging="540"/>
      </w:pPr>
      <w:rPr>
        <w:rFonts w:hint="default"/>
      </w:rPr>
    </w:lvl>
    <w:lvl w:ilvl="7">
      <w:numFmt w:val="bullet"/>
      <w:lvlText w:val="•"/>
      <w:lvlJc w:val="left"/>
      <w:pPr>
        <w:ind w:left="6680" w:hanging="540"/>
      </w:pPr>
      <w:rPr>
        <w:rFonts w:hint="default"/>
      </w:rPr>
    </w:lvl>
    <w:lvl w:ilvl="8">
      <w:numFmt w:val="bullet"/>
      <w:lvlText w:val="•"/>
      <w:lvlJc w:val="left"/>
      <w:pPr>
        <w:ind w:left="7653" w:hanging="540"/>
      </w:pPr>
      <w:rPr>
        <w:rFonts w:hint="default"/>
      </w:rPr>
    </w:lvl>
  </w:abstractNum>
  <w:abstractNum w:abstractNumId="20" w15:restartNumberingAfterBreak="0">
    <w:nsid w:val="622A1DE9"/>
    <w:multiLevelType w:val="hybridMultilevel"/>
    <w:tmpl w:val="35FC4B4C"/>
    <w:lvl w:ilvl="0" w:tplc="333C061C">
      <w:numFmt w:val="bullet"/>
      <w:lvlText w:val=""/>
      <w:lvlJc w:val="left"/>
      <w:pPr>
        <w:ind w:left="835" w:hanging="360"/>
      </w:pPr>
      <w:rPr>
        <w:rFonts w:ascii="Symbol" w:eastAsia="Symbol" w:hAnsi="Symbol" w:cs="Symbol" w:hint="default"/>
        <w:w w:val="100"/>
        <w:sz w:val="20"/>
        <w:szCs w:val="20"/>
      </w:rPr>
    </w:lvl>
    <w:lvl w:ilvl="1" w:tplc="DE3E7A02">
      <w:numFmt w:val="bullet"/>
      <w:lvlText w:val="•"/>
      <w:lvlJc w:val="left"/>
      <w:pPr>
        <w:ind w:left="1149" w:hanging="360"/>
      </w:pPr>
      <w:rPr>
        <w:rFonts w:hint="default"/>
      </w:rPr>
    </w:lvl>
    <w:lvl w:ilvl="2" w:tplc="0DD89078">
      <w:numFmt w:val="bullet"/>
      <w:lvlText w:val="•"/>
      <w:lvlJc w:val="left"/>
      <w:pPr>
        <w:ind w:left="1459" w:hanging="360"/>
      </w:pPr>
      <w:rPr>
        <w:rFonts w:hint="default"/>
      </w:rPr>
    </w:lvl>
    <w:lvl w:ilvl="3" w:tplc="D1CAB44A">
      <w:numFmt w:val="bullet"/>
      <w:lvlText w:val="•"/>
      <w:lvlJc w:val="left"/>
      <w:pPr>
        <w:ind w:left="1768" w:hanging="360"/>
      </w:pPr>
      <w:rPr>
        <w:rFonts w:hint="default"/>
      </w:rPr>
    </w:lvl>
    <w:lvl w:ilvl="4" w:tplc="FDF8A336">
      <w:numFmt w:val="bullet"/>
      <w:lvlText w:val="•"/>
      <w:lvlJc w:val="left"/>
      <w:pPr>
        <w:ind w:left="2078" w:hanging="360"/>
      </w:pPr>
      <w:rPr>
        <w:rFonts w:hint="default"/>
      </w:rPr>
    </w:lvl>
    <w:lvl w:ilvl="5" w:tplc="EE945B64">
      <w:numFmt w:val="bullet"/>
      <w:lvlText w:val="•"/>
      <w:lvlJc w:val="left"/>
      <w:pPr>
        <w:ind w:left="2387" w:hanging="360"/>
      </w:pPr>
      <w:rPr>
        <w:rFonts w:hint="default"/>
      </w:rPr>
    </w:lvl>
    <w:lvl w:ilvl="6" w:tplc="8B466FF8">
      <w:numFmt w:val="bullet"/>
      <w:lvlText w:val="•"/>
      <w:lvlJc w:val="left"/>
      <w:pPr>
        <w:ind w:left="2697" w:hanging="360"/>
      </w:pPr>
      <w:rPr>
        <w:rFonts w:hint="default"/>
      </w:rPr>
    </w:lvl>
    <w:lvl w:ilvl="7" w:tplc="095AFD5A">
      <w:numFmt w:val="bullet"/>
      <w:lvlText w:val="•"/>
      <w:lvlJc w:val="left"/>
      <w:pPr>
        <w:ind w:left="3006" w:hanging="360"/>
      </w:pPr>
      <w:rPr>
        <w:rFonts w:hint="default"/>
      </w:rPr>
    </w:lvl>
    <w:lvl w:ilvl="8" w:tplc="3246FDC2">
      <w:numFmt w:val="bullet"/>
      <w:lvlText w:val="•"/>
      <w:lvlJc w:val="left"/>
      <w:pPr>
        <w:ind w:left="3316" w:hanging="360"/>
      </w:pPr>
      <w:rPr>
        <w:rFonts w:hint="default"/>
      </w:rPr>
    </w:lvl>
  </w:abstractNum>
  <w:abstractNum w:abstractNumId="21" w15:restartNumberingAfterBreak="0">
    <w:nsid w:val="656926F6"/>
    <w:multiLevelType w:val="hybridMultilevel"/>
    <w:tmpl w:val="D850FF9C"/>
    <w:lvl w:ilvl="0" w:tplc="FFFFFFFF">
      <w:start w:val="1"/>
      <w:numFmt w:val="lowerLetter"/>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66297A3A"/>
    <w:multiLevelType w:val="multilevel"/>
    <w:tmpl w:val="CD722756"/>
    <w:lvl w:ilvl="0">
      <w:start w:val="5"/>
      <w:numFmt w:val="decimal"/>
      <w:lvlText w:val="%1"/>
      <w:lvlJc w:val="left"/>
      <w:pPr>
        <w:ind w:left="120" w:hanging="900"/>
      </w:pPr>
      <w:rPr>
        <w:rFonts w:hint="default"/>
      </w:rPr>
    </w:lvl>
    <w:lvl w:ilvl="1">
      <w:start w:val="1"/>
      <w:numFmt w:val="decimal"/>
      <w:lvlText w:val="%1.%2"/>
      <w:lvlJc w:val="left"/>
      <w:pPr>
        <w:ind w:left="120" w:hanging="900"/>
      </w:pPr>
      <w:rPr>
        <w:rFonts w:hint="default"/>
      </w:rPr>
    </w:lvl>
    <w:lvl w:ilvl="2">
      <w:start w:val="3"/>
      <w:numFmt w:val="decimal"/>
      <w:lvlText w:val="%1.%2.%3"/>
      <w:lvlJc w:val="left"/>
      <w:pPr>
        <w:ind w:left="120" w:hanging="900"/>
      </w:pPr>
      <w:rPr>
        <w:rFonts w:ascii="Lucida Sans" w:eastAsia="Lucida Sans" w:hAnsi="Lucida Sans" w:cs="Lucida Sans" w:hint="default"/>
        <w:spacing w:val="-1"/>
        <w:w w:val="99"/>
        <w:sz w:val="20"/>
        <w:szCs w:val="20"/>
      </w:rPr>
    </w:lvl>
    <w:lvl w:ilvl="3">
      <w:numFmt w:val="bullet"/>
      <w:lvlText w:val="•"/>
      <w:lvlJc w:val="left"/>
      <w:pPr>
        <w:ind w:left="2964" w:hanging="900"/>
      </w:pPr>
      <w:rPr>
        <w:rFonts w:hint="default"/>
      </w:rPr>
    </w:lvl>
    <w:lvl w:ilvl="4">
      <w:numFmt w:val="bullet"/>
      <w:lvlText w:val="•"/>
      <w:lvlJc w:val="left"/>
      <w:pPr>
        <w:ind w:left="3912" w:hanging="900"/>
      </w:pPr>
      <w:rPr>
        <w:rFonts w:hint="default"/>
      </w:rPr>
    </w:lvl>
    <w:lvl w:ilvl="5">
      <w:numFmt w:val="bullet"/>
      <w:lvlText w:val="•"/>
      <w:lvlJc w:val="left"/>
      <w:pPr>
        <w:ind w:left="4860" w:hanging="900"/>
      </w:pPr>
      <w:rPr>
        <w:rFonts w:hint="default"/>
      </w:rPr>
    </w:lvl>
    <w:lvl w:ilvl="6">
      <w:numFmt w:val="bullet"/>
      <w:lvlText w:val="•"/>
      <w:lvlJc w:val="left"/>
      <w:pPr>
        <w:ind w:left="5808" w:hanging="900"/>
      </w:pPr>
      <w:rPr>
        <w:rFonts w:hint="default"/>
      </w:rPr>
    </w:lvl>
    <w:lvl w:ilvl="7">
      <w:numFmt w:val="bullet"/>
      <w:lvlText w:val="•"/>
      <w:lvlJc w:val="left"/>
      <w:pPr>
        <w:ind w:left="6756" w:hanging="900"/>
      </w:pPr>
      <w:rPr>
        <w:rFonts w:hint="default"/>
      </w:rPr>
    </w:lvl>
    <w:lvl w:ilvl="8">
      <w:numFmt w:val="bullet"/>
      <w:lvlText w:val="•"/>
      <w:lvlJc w:val="left"/>
      <w:pPr>
        <w:ind w:left="7704" w:hanging="900"/>
      </w:pPr>
      <w:rPr>
        <w:rFonts w:hint="default"/>
      </w:rPr>
    </w:lvl>
  </w:abstractNum>
  <w:abstractNum w:abstractNumId="23" w15:restartNumberingAfterBreak="0">
    <w:nsid w:val="66ED6081"/>
    <w:multiLevelType w:val="multilevel"/>
    <w:tmpl w:val="63983AE8"/>
    <w:lvl w:ilvl="0">
      <w:start w:val="6"/>
      <w:numFmt w:val="decimal"/>
      <w:lvlText w:val="%1"/>
      <w:lvlJc w:val="left"/>
      <w:pPr>
        <w:ind w:left="120" w:hanging="721"/>
      </w:pPr>
      <w:rPr>
        <w:rFonts w:hint="default"/>
      </w:rPr>
    </w:lvl>
    <w:lvl w:ilvl="1">
      <w:start w:val="1"/>
      <w:numFmt w:val="decimal"/>
      <w:lvlText w:val="%1.%2"/>
      <w:lvlJc w:val="left"/>
      <w:pPr>
        <w:ind w:left="120" w:hanging="721"/>
      </w:pPr>
      <w:rPr>
        <w:rFonts w:ascii="Lucida Sans" w:eastAsia="Lucida Sans" w:hAnsi="Lucida Sans" w:cs="Lucida Sans" w:hint="default"/>
        <w:w w:val="99"/>
        <w:sz w:val="20"/>
        <w:szCs w:val="20"/>
      </w:rPr>
    </w:lvl>
    <w:lvl w:ilvl="2">
      <w:start w:val="1"/>
      <w:numFmt w:val="decimal"/>
      <w:lvlText w:val="%1.%2.%3"/>
      <w:lvlJc w:val="left"/>
      <w:pPr>
        <w:ind w:left="1739" w:hanging="900"/>
      </w:pPr>
      <w:rPr>
        <w:rFonts w:ascii="Lucida Sans" w:eastAsia="Lucida Sans" w:hAnsi="Lucida Sans" w:cs="Lucida Sans" w:hint="default"/>
        <w:spacing w:val="-1"/>
        <w:w w:val="99"/>
        <w:sz w:val="20"/>
        <w:szCs w:val="20"/>
      </w:rPr>
    </w:lvl>
    <w:lvl w:ilvl="3">
      <w:start w:val="1"/>
      <w:numFmt w:val="upperLetter"/>
      <w:lvlText w:val="%4."/>
      <w:lvlJc w:val="left"/>
      <w:pPr>
        <w:ind w:left="840" w:hanging="540"/>
      </w:pPr>
      <w:rPr>
        <w:rFonts w:ascii="Lucida Sans" w:eastAsia="Lucida Sans" w:hAnsi="Lucida Sans" w:cs="Lucida Sans" w:hint="default"/>
        <w:spacing w:val="-1"/>
        <w:w w:val="99"/>
        <w:sz w:val="20"/>
        <w:szCs w:val="20"/>
      </w:rPr>
    </w:lvl>
    <w:lvl w:ilvl="4">
      <w:numFmt w:val="bullet"/>
      <w:lvlText w:val="•"/>
      <w:lvlJc w:val="left"/>
      <w:pPr>
        <w:ind w:left="3705" w:hanging="540"/>
      </w:pPr>
      <w:rPr>
        <w:rFonts w:hint="default"/>
      </w:rPr>
    </w:lvl>
    <w:lvl w:ilvl="5">
      <w:numFmt w:val="bullet"/>
      <w:lvlText w:val="•"/>
      <w:lvlJc w:val="left"/>
      <w:pPr>
        <w:ind w:left="4687" w:hanging="540"/>
      </w:pPr>
      <w:rPr>
        <w:rFonts w:hint="default"/>
      </w:rPr>
    </w:lvl>
    <w:lvl w:ilvl="6">
      <w:numFmt w:val="bullet"/>
      <w:lvlText w:val="•"/>
      <w:lvlJc w:val="left"/>
      <w:pPr>
        <w:ind w:left="5670" w:hanging="540"/>
      </w:pPr>
      <w:rPr>
        <w:rFonts w:hint="default"/>
      </w:rPr>
    </w:lvl>
    <w:lvl w:ilvl="7">
      <w:numFmt w:val="bullet"/>
      <w:lvlText w:val="•"/>
      <w:lvlJc w:val="left"/>
      <w:pPr>
        <w:ind w:left="6652" w:hanging="540"/>
      </w:pPr>
      <w:rPr>
        <w:rFonts w:hint="default"/>
      </w:rPr>
    </w:lvl>
    <w:lvl w:ilvl="8">
      <w:numFmt w:val="bullet"/>
      <w:lvlText w:val="•"/>
      <w:lvlJc w:val="left"/>
      <w:pPr>
        <w:ind w:left="7635" w:hanging="540"/>
      </w:pPr>
      <w:rPr>
        <w:rFonts w:hint="default"/>
      </w:rPr>
    </w:lvl>
  </w:abstractNum>
  <w:abstractNum w:abstractNumId="24" w15:restartNumberingAfterBreak="0">
    <w:nsid w:val="69C9068F"/>
    <w:multiLevelType w:val="hybridMultilevel"/>
    <w:tmpl w:val="87FE9998"/>
    <w:lvl w:ilvl="0" w:tplc="F06E39E8">
      <w:numFmt w:val="bullet"/>
      <w:lvlText w:val=""/>
      <w:lvlJc w:val="left"/>
      <w:pPr>
        <w:ind w:left="878" w:hanging="449"/>
      </w:pPr>
      <w:rPr>
        <w:rFonts w:ascii="Wingdings" w:eastAsia="Wingdings" w:hAnsi="Wingdings" w:cs="Wingdings" w:hint="default"/>
        <w:w w:val="99"/>
        <w:sz w:val="18"/>
        <w:szCs w:val="18"/>
      </w:rPr>
    </w:lvl>
    <w:lvl w:ilvl="1" w:tplc="E2F0D620">
      <w:numFmt w:val="bullet"/>
      <w:lvlText w:val="•"/>
      <w:lvlJc w:val="left"/>
      <w:pPr>
        <w:ind w:left="1500" w:hanging="449"/>
      </w:pPr>
      <w:rPr>
        <w:rFonts w:hint="default"/>
      </w:rPr>
    </w:lvl>
    <w:lvl w:ilvl="2" w:tplc="3722A3F8">
      <w:numFmt w:val="bullet"/>
      <w:lvlText w:val="•"/>
      <w:lvlJc w:val="left"/>
      <w:pPr>
        <w:ind w:left="2120" w:hanging="449"/>
      </w:pPr>
      <w:rPr>
        <w:rFonts w:hint="default"/>
      </w:rPr>
    </w:lvl>
    <w:lvl w:ilvl="3" w:tplc="E12E5002">
      <w:numFmt w:val="bullet"/>
      <w:lvlText w:val="•"/>
      <w:lvlJc w:val="left"/>
      <w:pPr>
        <w:ind w:left="2740" w:hanging="449"/>
      </w:pPr>
      <w:rPr>
        <w:rFonts w:hint="default"/>
      </w:rPr>
    </w:lvl>
    <w:lvl w:ilvl="4" w:tplc="AE50CD6A">
      <w:numFmt w:val="bullet"/>
      <w:lvlText w:val="•"/>
      <w:lvlJc w:val="left"/>
      <w:pPr>
        <w:ind w:left="3360" w:hanging="449"/>
      </w:pPr>
      <w:rPr>
        <w:rFonts w:hint="default"/>
      </w:rPr>
    </w:lvl>
    <w:lvl w:ilvl="5" w:tplc="08FC215C">
      <w:numFmt w:val="bullet"/>
      <w:lvlText w:val="•"/>
      <w:lvlJc w:val="left"/>
      <w:pPr>
        <w:ind w:left="3980" w:hanging="449"/>
      </w:pPr>
      <w:rPr>
        <w:rFonts w:hint="default"/>
      </w:rPr>
    </w:lvl>
    <w:lvl w:ilvl="6" w:tplc="47063960">
      <w:numFmt w:val="bullet"/>
      <w:lvlText w:val="•"/>
      <w:lvlJc w:val="left"/>
      <w:pPr>
        <w:ind w:left="4600" w:hanging="449"/>
      </w:pPr>
      <w:rPr>
        <w:rFonts w:hint="default"/>
      </w:rPr>
    </w:lvl>
    <w:lvl w:ilvl="7" w:tplc="6E90E676">
      <w:numFmt w:val="bullet"/>
      <w:lvlText w:val="•"/>
      <w:lvlJc w:val="left"/>
      <w:pPr>
        <w:ind w:left="5220" w:hanging="449"/>
      </w:pPr>
      <w:rPr>
        <w:rFonts w:hint="default"/>
      </w:rPr>
    </w:lvl>
    <w:lvl w:ilvl="8" w:tplc="C9B0F650">
      <w:numFmt w:val="bullet"/>
      <w:lvlText w:val="•"/>
      <w:lvlJc w:val="left"/>
      <w:pPr>
        <w:ind w:left="5840" w:hanging="449"/>
      </w:pPr>
      <w:rPr>
        <w:rFonts w:hint="default"/>
      </w:rPr>
    </w:lvl>
  </w:abstractNum>
  <w:abstractNum w:abstractNumId="25" w15:restartNumberingAfterBreak="0">
    <w:nsid w:val="6F3F2468"/>
    <w:multiLevelType w:val="hybridMultilevel"/>
    <w:tmpl w:val="A45CE316"/>
    <w:lvl w:ilvl="0" w:tplc="4D40045E">
      <w:start w:val="5"/>
      <w:numFmt w:val="upperLetter"/>
      <w:lvlText w:val="%1-"/>
      <w:lvlJc w:val="left"/>
      <w:pPr>
        <w:ind w:left="344" w:hanging="225"/>
      </w:pPr>
      <w:rPr>
        <w:rFonts w:ascii="Lucida Sans" w:eastAsia="Lucida Sans" w:hAnsi="Lucida Sans" w:cs="Lucida Sans" w:hint="default"/>
        <w:w w:val="99"/>
        <w:sz w:val="20"/>
        <w:szCs w:val="20"/>
      </w:rPr>
    </w:lvl>
    <w:lvl w:ilvl="1" w:tplc="EA2C1A6C">
      <w:start w:val="1"/>
      <w:numFmt w:val="upperRoman"/>
      <w:lvlText w:val="%2."/>
      <w:lvlJc w:val="left"/>
      <w:pPr>
        <w:ind w:left="4497" w:hanging="721"/>
        <w:jc w:val="right"/>
      </w:pPr>
      <w:rPr>
        <w:rFonts w:ascii="Lucida Sans" w:eastAsia="Lucida Sans" w:hAnsi="Lucida Sans" w:cs="Lucida Sans" w:hint="default"/>
        <w:spacing w:val="0"/>
        <w:w w:val="99"/>
        <w:sz w:val="20"/>
        <w:szCs w:val="20"/>
      </w:rPr>
    </w:lvl>
    <w:lvl w:ilvl="2" w:tplc="E0E68BA0">
      <w:numFmt w:val="bullet"/>
      <w:lvlText w:val="•"/>
      <w:lvlJc w:val="left"/>
      <w:pPr>
        <w:ind w:left="5066" w:hanging="721"/>
      </w:pPr>
      <w:rPr>
        <w:rFonts w:hint="default"/>
      </w:rPr>
    </w:lvl>
    <w:lvl w:ilvl="3" w:tplc="1B74BBFC">
      <w:numFmt w:val="bullet"/>
      <w:lvlText w:val="•"/>
      <w:lvlJc w:val="left"/>
      <w:pPr>
        <w:ind w:left="5633" w:hanging="721"/>
      </w:pPr>
      <w:rPr>
        <w:rFonts w:hint="default"/>
      </w:rPr>
    </w:lvl>
    <w:lvl w:ilvl="4" w:tplc="5B369948">
      <w:numFmt w:val="bullet"/>
      <w:lvlText w:val="•"/>
      <w:lvlJc w:val="left"/>
      <w:pPr>
        <w:ind w:left="6200" w:hanging="721"/>
      </w:pPr>
      <w:rPr>
        <w:rFonts w:hint="default"/>
      </w:rPr>
    </w:lvl>
    <w:lvl w:ilvl="5" w:tplc="E25C8024">
      <w:numFmt w:val="bullet"/>
      <w:lvlText w:val="•"/>
      <w:lvlJc w:val="left"/>
      <w:pPr>
        <w:ind w:left="6766" w:hanging="721"/>
      </w:pPr>
      <w:rPr>
        <w:rFonts w:hint="default"/>
      </w:rPr>
    </w:lvl>
    <w:lvl w:ilvl="6" w:tplc="649075CC">
      <w:numFmt w:val="bullet"/>
      <w:lvlText w:val="•"/>
      <w:lvlJc w:val="left"/>
      <w:pPr>
        <w:ind w:left="7333" w:hanging="721"/>
      </w:pPr>
      <w:rPr>
        <w:rFonts w:hint="default"/>
      </w:rPr>
    </w:lvl>
    <w:lvl w:ilvl="7" w:tplc="B28A09CE">
      <w:numFmt w:val="bullet"/>
      <w:lvlText w:val="•"/>
      <w:lvlJc w:val="left"/>
      <w:pPr>
        <w:ind w:left="7900" w:hanging="721"/>
      </w:pPr>
      <w:rPr>
        <w:rFonts w:hint="default"/>
      </w:rPr>
    </w:lvl>
    <w:lvl w:ilvl="8" w:tplc="90BA9A66">
      <w:numFmt w:val="bullet"/>
      <w:lvlText w:val="•"/>
      <w:lvlJc w:val="left"/>
      <w:pPr>
        <w:ind w:left="8466" w:hanging="721"/>
      </w:pPr>
      <w:rPr>
        <w:rFonts w:hint="default"/>
      </w:rPr>
    </w:lvl>
  </w:abstractNum>
  <w:abstractNum w:abstractNumId="26" w15:restartNumberingAfterBreak="0">
    <w:nsid w:val="72F030C7"/>
    <w:multiLevelType w:val="hybridMultilevel"/>
    <w:tmpl w:val="114C0BF2"/>
    <w:lvl w:ilvl="0" w:tplc="AC8291BE">
      <w:start w:val="1"/>
      <w:numFmt w:val="decimal"/>
      <w:lvlText w:val="%1."/>
      <w:lvlJc w:val="left"/>
      <w:pPr>
        <w:ind w:left="511" w:hanging="272"/>
      </w:pPr>
      <w:rPr>
        <w:rFonts w:ascii="Lucida Sans" w:eastAsia="Lucida Sans" w:hAnsi="Lucida Sans" w:cs="Lucida Sans" w:hint="default"/>
        <w:i/>
        <w:spacing w:val="-1"/>
        <w:w w:val="99"/>
        <w:sz w:val="20"/>
        <w:szCs w:val="20"/>
      </w:rPr>
    </w:lvl>
    <w:lvl w:ilvl="1" w:tplc="AE1E3200">
      <w:numFmt w:val="bullet"/>
      <w:lvlText w:val="•"/>
      <w:lvlJc w:val="left"/>
      <w:pPr>
        <w:ind w:left="1518" w:hanging="272"/>
      </w:pPr>
      <w:rPr>
        <w:rFonts w:hint="default"/>
      </w:rPr>
    </w:lvl>
    <w:lvl w:ilvl="2" w:tplc="BBC2774A">
      <w:numFmt w:val="bullet"/>
      <w:lvlText w:val="•"/>
      <w:lvlJc w:val="left"/>
      <w:pPr>
        <w:ind w:left="2516" w:hanging="272"/>
      </w:pPr>
      <w:rPr>
        <w:rFonts w:hint="default"/>
      </w:rPr>
    </w:lvl>
    <w:lvl w:ilvl="3" w:tplc="D8BAE82A">
      <w:numFmt w:val="bullet"/>
      <w:lvlText w:val="•"/>
      <w:lvlJc w:val="left"/>
      <w:pPr>
        <w:ind w:left="3514" w:hanging="272"/>
      </w:pPr>
      <w:rPr>
        <w:rFonts w:hint="default"/>
      </w:rPr>
    </w:lvl>
    <w:lvl w:ilvl="4" w:tplc="35F43524">
      <w:numFmt w:val="bullet"/>
      <w:lvlText w:val="•"/>
      <w:lvlJc w:val="left"/>
      <w:pPr>
        <w:ind w:left="4512" w:hanging="272"/>
      </w:pPr>
      <w:rPr>
        <w:rFonts w:hint="default"/>
      </w:rPr>
    </w:lvl>
    <w:lvl w:ilvl="5" w:tplc="1640F55E">
      <w:numFmt w:val="bullet"/>
      <w:lvlText w:val="•"/>
      <w:lvlJc w:val="left"/>
      <w:pPr>
        <w:ind w:left="5510" w:hanging="272"/>
      </w:pPr>
      <w:rPr>
        <w:rFonts w:hint="default"/>
      </w:rPr>
    </w:lvl>
    <w:lvl w:ilvl="6" w:tplc="979E213C">
      <w:numFmt w:val="bullet"/>
      <w:lvlText w:val="•"/>
      <w:lvlJc w:val="left"/>
      <w:pPr>
        <w:ind w:left="6508" w:hanging="272"/>
      </w:pPr>
      <w:rPr>
        <w:rFonts w:hint="default"/>
      </w:rPr>
    </w:lvl>
    <w:lvl w:ilvl="7" w:tplc="7EF05188">
      <w:numFmt w:val="bullet"/>
      <w:lvlText w:val="•"/>
      <w:lvlJc w:val="left"/>
      <w:pPr>
        <w:ind w:left="7506" w:hanging="272"/>
      </w:pPr>
      <w:rPr>
        <w:rFonts w:hint="default"/>
      </w:rPr>
    </w:lvl>
    <w:lvl w:ilvl="8" w:tplc="366A07D2">
      <w:numFmt w:val="bullet"/>
      <w:lvlText w:val="•"/>
      <w:lvlJc w:val="left"/>
      <w:pPr>
        <w:ind w:left="8504" w:hanging="272"/>
      </w:pPr>
      <w:rPr>
        <w:rFonts w:hint="default"/>
      </w:rPr>
    </w:lvl>
  </w:abstractNum>
  <w:abstractNum w:abstractNumId="27" w15:restartNumberingAfterBreak="0">
    <w:nsid w:val="76B42102"/>
    <w:multiLevelType w:val="hybridMultilevel"/>
    <w:tmpl w:val="EC984802"/>
    <w:lvl w:ilvl="0" w:tplc="FFFFFFFF">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FB053F"/>
    <w:multiLevelType w:val="multilevel"/>
    <w:tmpl w:val="22EAD026"/>
    <w:lvl w:ilvl="0">
      <w:start w:val="4"/>
      <w:numFmt w:val="decimal"/>
      <w:lvlText w:val="%1"/>
      <w:lvlJc w:val="left"/>
      <w:pPr>
        <w:ind w:left="840" w:hanging="721"/>
      </w:pPr>
      <w:rPr>
        <w:rFonts w:hint="default"/>
      </w:rPr>
    </w:lvl>
    <w:lvl w:ilvl="1">
      <w:start w:val="1"/>
      <w:numFmt w:val="decimal"/>
      <w:lvlText w:val="%1.%2"/>
      <w:lvlJc w:val="left"/>
      <w:pPr>
        <w:ind w:left="840" w:hanging="721"/>
      </w:pPr>
      <w:rPr>
        <w:rFonts w:ascii="Lucida Sans" w:eastAsia="Lucida Sans" w:hAnsi="Lucida Sans" w:cs="Lucida Sans" w:hint="default"/>
        <w:w w:val="99"/>
        <w:sz w:val="20"/>
        <w:szCs w:val="20"/>
      </w:rPr>
    </w:lvl>
    <w:lvl w:ilvl="2">
      <w:start w:val="1"/>
      <w:numFmt w:val="decimal"/>
      <w:lvlText w:val="%1.%2.%3"/>
      <w:lvlJc w:val="left"/>
      <w:pPr>
        <w:ind w:left="120" w:hanging="900"/>
      </w:pPr>
      <w:rPr>
        <w:rFonts w:ascii="Lucida Sans" w:eastAsia="Lucida Sans" w:hAnsi="Lucida Sans" w:cs="Lucida Sans" w:hint="default"/>
        <w:spacing w:val="-1"/>
        <w:w w:val="99"/>
        <w:sz w:val="20"/>
        <w:szCs w:val="20"/>
      </w:rPr>
    </w:lvl>
    <w:lvl w:ilvl="3">
      <w:start w:val="1"/>
      <w:numFmt w:val="upperLetter"/>
      <w:lvlText w:val="%4."/>
      <w:lvlJc w:val="left"/>
      <w:pPr>
        <w:ind w:left="840" w:hanging="540"/>
      </w:pPr>
      <w:rPr>
        <w:rFonts w:ascii="Lucida Sans" w:eastAsia="Lucida Sans" w:hAnsi="Lucida Sans" w:cs="Lucida Sans" w:hint="default"/>
        <w:spacing w:val="-1"/>
        <w:w w:val="99"/>
        <w:sz w:val="20"/>
        <w:szCs w:val="20"/>
      </w:rPr>
    </w:lvl>
    <w:lvl w:ilvl="4">
      <w:start w:val="1"/>
      <w:numFmt w:val="lowerRoman"/>
      <w:lvlText w:val="%5."/>
      <w:lvlJc w:val="left"/>
      <w:pPr>
        <w:ind w:left="1740" w:hanging="540"/>
      </w:pPr>
      <w:rPr>
        <w:rFonts w:ascii="Lucida Sans" w:eastAsia="Lucida Sans" w:hAnsi="Lucida Sans" w:cs="Lucida Sans" w:hint="default"/>
        <w:w w:val="99"/>
        <w:sz w:val="20"/>
        <w:szCs w:val="20"/>
      </w:rPr>
    </w:lvl>
    <w:lvl w:ilvl="5">
      <w:start w:val="1"/>
      <w:numFmt w:val="lowerLetter"/>
      <w:lvlText w:val="%6."/>
      <w:lvlJc w:val="left"/>
      <w:pPr>
        <w:ind w:left="2280" w:hanging="540"/>
      </w:pPr>
      <w:rPr>
        <w:rFonts w:ascii="Lucida Sans" w:eastAsia="Lucida Sans" w:hAnsi="Lucida Sans" w:cs="Lucida Sans" w:hint="default"/>
        <w:w w:val="99"/>
        <w:sz w:val="20"/>
        <w:szCs w:val="20"/>
      </w:rPr>
    </w:lvl>
    <w:lvl w:ilvl="6">
      <w:numFmt w:val="bullet"/>
      <w:lvlText w:val="•"/>
      <w:lvlJc w:val="left"/>
      <w:pPr>
        <w:ind w:left="5417" w:hanging="540"/>
      </w:pPr>
      <w:rPr>
        <w:rFonts w:hint="default"/>
      </w:rPr>
    </w:lvl>
    <w:lvl w:ilvl="7">
      <w:numFmt w:val="bullet"/>
      <w:lvlText w:val="•"/>
      <w:lvlJc w:val="left"/>
      <w:pPr>
        <w:ind w:left="6462" w:hanging="540"/>
      </w:pPr>
      <w:rPr>
        <w:rFonts w:hint="default"/>
      </w:rPr>
    </w:lvl>
    <w:lvl w:ilvl="8">
      <w:numFmt w:val="bullet"/>
      <w:lvlText w:val="•"/>
      <w:lvlJc w:val="left"/>
      <w:pPr>
        <w:ind w:left="7508" w:hanging="540"/>
      </w:pPr>
      <w:rPr>
        <w:rFonts w:hint="default"/>
      </w:rPr>
    </w:lvl>
  </w:abstractNum>
  <w:abstractNum w:abstractNumId="29" w15:restartNumberingAfterBreak="0">
    <w:nsid w:val="7A0720DF"/>
    <w:multiLevelType w:val="multilevel"/>
    <w:tmpl w:val="00C62A3A"/>
    <w:lvl w:ilvl="0">
      <w:start w:val="3"/>
      <w:numFmt w:val="decimal"/>
      <w:lvlText w:val="%1"/>
      <w:lvlJc w:val="left"/>
      <w:pPr>
        <w:ind w:left="120" w:hanging="720"/>
      </w:pPr>
      <w:rPr>
        <w:rFonts w:hint="default"/>
      </w:rPr>
    </w:lvl>
    <w:lvl w:ilvl="1">
      <w:start w:val="1"/>
      <w:numFmt w:val="decimal"/>
      <w:lvlText w:val="%1.%2."/>
      <w:lvlJc w:val="left"/>
      <w:pPr>
        <w:ind w:left="120" w:hanging="720"/>
      </w:pPr>
      <w:rPr>
        <w:rFonts w:ascii="Lucida Sans" w:eastAsia="Lucida Sans" w:hAnsi="Lucida Sans" w:cs="Lucida Sans" w:hint="default"/>
        <w:w w:val="99"/>
        <w:sz w:val="20"/>
        <w:szCs w:val="20"/>
      </w:rPr>
    </w:lvl>
    <w:lvl w:ilvl="2">
      <w:start w:val="1"/>
      <w:numFmt w:val="decimal"/>
      <w:lvlText w:val="%1.%2.%3."/>
      <w:lvlJc w:val="left"/>
      <w:pPr>
        <w:ind w:left="120" w:hanging="900"/>
      </w:pPr>
      <w:rPr>
        <w:rFonts w:ascii="Lucida Sans" w:eastAsia="Lucida Sans" w:hAnsi="Lucida Sans" w:cs="Lucida Sans" w:hint="default"/>
        <w:spacing w:val="-1"/>
        <w:w w:val="99"/>
        <w:sz w:val="20"/>
        <w:szCs w:val="20"/>
      </w:rPr>
    </w:lvl>
    <w:lvl w:ilvl="3">
      <w:numFmt w:val="bullet"/>
      <w:lvlText w:val="•"/>
      <w:lvlJc w:val="left"/>
      <w:pPr>
        <w:ind w:left="2964" w:hanging="900"/>
      </w:pPr>
      <w:rPr>
        <w:rFonts w:hint="default"/>
      </w:rPr>
    </w:lvl>
    <w:lvl w:ilvl="4">
      <w:numFmt w:val="bullet"/>
      <w:lvlText w:val="•"/>
      <w:lvlJc w:val="left"/>
      <w:pPr>
        <w:ind w:left="3912" w:hanging="900"/>
      </w:pPr>
      <w:rPr>
        <w:rFonts w:hint="default"/>
      </w:rPr>
    </w:lvl>
    <w:lvl w:ilvl="5">
      <w:numFmt w:val="bullet"/>
      <w:lvlText w:val="•"/>
      <w:lvlJc w:val="left"/>
      <w:pPr>
        <w:ind w:left="4860" w:hanging="900"/>
      </w:pPr>
      <w:rPr>
        <w:rFonts w:hint="default"/>
      </w:rPr>
    </w:lvl>
    <w:lvl w:ilvl="6">
      <w:numFmt w:val="bullet"/>
      <w:lvlText w:val="•"/>
      <w:lvlJc w:val="left"/>
      <w:pPr>
        <w:ind w:left="5808" w:hanging="900"/>
      </w:pPr>
      <w:rPr>
        <w:rFonts w:hint="default"/>
      </w:rPr>
    </w:lvl>
    <w:lvl w:ilvl="7">
      <w:numFmt w:val="bullet"/>
      <w:lvlText w:val="•"/>
      <w:lvlJc w:val="left"/>
      <w:pPr>
        <w:ind w:left="6756" w:hanging="900"/>
      </w:pPr>
      <w:rPr>
        <w:rFonts w:hint="default"/>
      </w:rPr>
    </w:lvl>
    <w:lvl w:ilvl="8">
      <w:numFmt w:val="bullet"/>
      <w:lvlText w:val="•"/>
      <w:lvlJc w:val="left"/>
      <w:pPr>
        <w:ind w:left="7704" w:hanging="900"/>
      </w:pPr>
      <w:rPr>
        <w:rFonts w:hint="default"/>
      </w:rPr>
    </w:lvl>
  </w:abstractNum>
  <w:abstractNum w:abstractNumId="30" w15:restartNumberingAfterBreak="0">
    <w:nsid w:val="7A5E33DA"/>
    <w:multiLevelType w:val="multilevel"/>
    <w:tmpl w:val="77F0CB7E"/>
    <w:lvl w:ilvl="0">
      <w:start w:val="3"/>
      <w:numFmt w:val="decimal"/>
      <w:lvlText w:val="%1"/>
      <w:lvlJc w:val="left"/>
      <w:pPr>
        <w:ind w:left="120" w:hanging="900"/>
      </w:pPr>
      <w:rPr>
        <w:rFonts w:hint="default"/>
      </w:rPr>
    </w:lvl>
    <w:lvl w:ilvl="1">
      <w:start w:val="1"/>
      <w:numFmt w:val="decimal"/>
      <w:lvlText w:val="%1.%2"/>
      <w:lvlJc w:val="left"/>
      <w:pPr>
        <w:ind w:left="120" w:hanging="900"/>
      </w:pPr>
      <w:rPr>
        <w:rFonts w:hint="default"/>
      </w:rPr>
    </w:lvl>
    <w:lvl w:ilvl="2">
      <w:start w:val="4"/>
      <w:numFmt w:val="decimal"/>
      <w:lvlText w:val="%1.%2.%3"/>
      <w:lvlJc w:val="left"/>
      <w:pPr>
        <w:ind w:left="120" w:hanging="900"/>
      </w:pPr>
      <w:rPr>
        <w:rFonts w:ascii="Lucida Sans" w:eastAsia="Lucida Sans" w:hAnsi="Lucida Sans" w:cs="Lucida Sans" w:hint="default"/>
        <w:spacing w:val="-1"/>
        <w:w w:val="99"/>
        <w:sz w:val="20"/>
        <w:szCs w:val="20"/>
      </w:rPr>
    </w:lvl>
    <w:lvl w:ilvl="3">
      <w:numFmt w:val="bullet"/>
      <w:lvlText w:val="•"/>
      <w:lvlJc w:val="left"/>
      <w:pPr>
        <w:ind w:left="2964" w:hanging="900"/>
      </w:pPr>
      <w:rPr>
        <w:rFonts w:hint="default"/>
      </w:rPr>
    </w:lvl>
    <w:lvl w:ilvl="4">
      <w:numFmt w:val="bullet"/>
      <w:lvlText w:val="•"/>
      <w:lvlJc w:val="left"/>
      <w:pPr>
        <w:ind w:left="3912" w:hanging="900"/>
      </w:pPr>
      <w:rPr>
        <w:rFonts w:hint="default"/>
      </w:rPr>
    </w:lvl>
    <w:lvl w:ilvl="5">
      <w:numFmt w:val="bullet"/>
      <w:lvlText w:val="•"/>
      <w:lvlJc w:val="left"/>
      <w:pPr>
        <w:ind w:left="4860" w:hanging="900"/>
      </w:pPr>
      <w:rPr>
        <w:rFonts w:hint="default"/>
      </w:rPr>
    </w:lvl>
    <w:lvl w:ilvl="6">
      <w:numFmt w:val="bullet"/>
      <w:lvlText w:val="•"/>
      <w:lvlJc w:val="left"/>
      <w:pPr>
        <w:ind w:left="5808" w:hanging="900"/>
      </w:pPr>
      <w:rPr>
        <w:rFonts w:hint="default"/>
      </w:rPr>
    </w:lvl>
    <w:lvl w:ilvl="7">
      <w:numFmt w:val="bullet"/>
      <w:lvlText w:val="•"/>
      <w:lvlJc w:val="left"/>
      <w:pPr>
        <w:ind w:left="6756" w:hanging="900"/>
      </w:pPr>
      <w:rPr>
        <w:rFonts w:hint="default"/>
      </w:rPr>
    </w:lvl>
    <w:lvl w:ilvl="8">
      <w:numFmt w:val="bullet"/>
      <w:lvlText w:val="•"/>
      <w:lvlJc w:val="left"/>
      <w:pPr>
        <w:ind w:left="7704" w:hanging="900"/>
      </w:pPr>
      <w:rPr>
        <w:rFonts w:hint="default"/>
      </w:rPr>
    </w:lvl>
  </w:abstractNum>
  <w:num w:numId="1">
    <w:abstractNumId w:val="9"/>
  </w:num>
  <w:num w:numId="2">
    <w:abstractNumId w:val="20"/>
  </w:num>
  <w:num w:numId="3">
    <w:abstractNumId w:val="6"/>
  </w:num>
  <w:num w:numId="4">
    <w:abstractNumId w:val="5"/>
  </w:num>
  <w:num w:numId="5">
    <w:abstractNumId w:val="19"/>
  </w:num>
  <w:num w:numId="6">
    <w:abstractNumId w:val="15"/>
  </w:num>
  <w:num w:numId="7">
    <w:abstractNumId w:val="16"/>
  </w:num>
  <w:num w:numId="8">
    <w:abstractNumId w:val="17"/>
  </w:num>
  <w:num w:numId="9">
    <w:abstractNumId w:val="18"/>
  </w:num>
  <w:num w:numId="10">
    <w:abstractNumId w:val="23"/>
  </w:num>
  <w:num w:numId="11">
    <w:abstractNumId w:val="22"/>
  </w:num>
  <w:num w:numId="12">
    <w:abstractNumId w:val="3"/>
  </w:num>
  <w:num w:numId="13">
    <w:abstractNumId w:val="24"/>
  </w:num>
  <w:num w:numId="14">
    <w:abstractNumId w:val="28"/>
  </w:num>
  <w:num w:numId="15">
    <w:abstractNumId w:val="30"/>
  </w:num>
  <w:num w:numId="16">
    <w:abstractNumId w:val="29"/>
  </w:num>
  <w:num w:numId="17">
    <w:abstractNumId w:val="12"/>
  </w:num>
  <w:num w:numId="18">
    <w:abstractNumId w:val="7"/>
  </w:num>
  <w:num w:numId="19">
    <w:abstractNumId w:val="2"/>
  </w:num>
  <w:num w:numId="20">
    <w:abstractNumId w:val="25"/>
  </w:num>
  <w:num w:numId="21">
    <w:abstractNumId w:val="26"/>
  </w:num>
  <w:num w:numId="22">
    <w:abstractNumId w:val="14"/>
  </w:num>
  <w:num w:numId="23">
    <w:abstractNumId w:val="8"/>
  </w:num>
  <w:num w:numId="24">
    <w:abstractNumId w:val="13"/>
  </w:num>
  <w:num w:numId="25">
    <w:abstractNumId w:val="11"/>
  </w:num>
  <w:num w:numId="26">
    <w:abstractNumId w:val="1"/>
  </w:num>
  <w:num w:numId="27">
    <w:abstractNumId w:val="21"/>
  </w:num>
  <w:num w:numId="28">
    <w:abstractNumId w:val="27"/>
  </w:num>
  <w:num w:numId="29">
    <w:abstractNumId w:val="4"/>
  </w:num>
  <w:num w:numId="30">
    <w:abstractNumId w:val="0"/>
  </w:num>
  <w:num w:numId="31">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DCA"/>
    <w:rsid w:val="00006173"/>
    <w:rsid w:val="00007157"/>
    <w:rsid w:val="00032599"/>
    <w:rsid w:val="00037EEF"/>
    <w:rsid w:val="0006042A"/>
    <w:rsid w:val="000A15F8"/>
    <w:rsid w:val="000A2250"/>
    <w:rsid w:val="000D4290"/>
    <w:rsid w:val="000F0345"/>
    <w:rsid w:val="00120470"/>
    <w:rsid w:val="00151B56"/>
    <w:rsid w:val="00155594"/>
    <w:rsid w:val="00171545"/>
    <w:rsid w:val="00187C7F"/>
    <w:rsid w:val="001B01F0"/>
    <w:rsid w:val="001B2FFD"/>
    <w:rsid w:val="001B5FC7"/>
    <w:rsid w:val="001D007F"/>
    <w:rsid w:val="001D0926"/>
    <w:rsid w:val="001D2DB2"/>
    <w:rsid w:val="001D7405"/>
    <w:rsid w:val="001F114A"/>
    <w:rsid w:val="001F47B1"/>
    <w:rsid w:val="00226673"/>
    <w:rsid w:val="00237859"/>
    <w:rsid w:val="00265DBE"/>
    <w:rsid w:val="00276AC6"/>
    <w:rsid w:val="00284BA5"/>
    <w:rsid w:val="002871FA"/>
    <w:rsid w:val="002A216E"/>
    <w:rsid w:val="002A29FE"/>
    <w:rsid w:val="002A7EA3"/>
    <w:rsid w:val="002C00EE"/>
    <w:rsid w:val="002C0809"/>
    <w:rsid w:val="002C3D0F"/>
    <w:rsid w:val="002E3EB2"/>
    <w:rsid w:val="002E6599"/>
    <w:rsid w:val="002E6957"/>
    <w:rsid w:val="002F7315"/>
    <w:rsid w:val="003222B6"/>
    <w:rsid w:val="00353BE3"/>
    <w:rsid w:val="003630CC"/>
    <w:rsid w:val="00365BD8"/>
    <w:rsid w:val="00367B24"/>
    <w:rsid w:val="003920A5"/>
    <w:rsid w:val="00392EA7"/>
    <w:rsid w:val="003975B1"/>
    <w:rsid w:val="0039790B"/>
    <w:rsid w:val="003A0E90"/>
    <w:rsid w:val="003A2259"/>
    <w:rsid w:val="003A7CF0"/>
    <w:rsid w:val="003C775B"/>
    <w:rsid w:val="003D7427"/>
    <w:rsid w:val="00407615"/>
    <w:rsid w:val="00410BAE"/>
    <w:rsid w:val="00423758"/>
    <w:rsid w:val="00437D32"/>
    <w:rsid w:val="00440F82"/>
    <w:rsid w:val="00443844"/>
    <w:rsid w:val="00451B50"/>
    <w:rsid w:val="00462CE9"/>
    <w:rsid w:val="004663E2"/>
    <w:rsid w:val="004A565D"/>
    <w:rsid w:val="004B718E"/>
    <w:rsid w:val="004C4C01"/>
    <w:rsid w:val="004D1A16"/>
    <w:rsid w:val="00524801"/>
    <w:rsid w:val="00544936"/>
    <w:rsid w:val="005469ED"/>
    <w:rsid w:val="0055502C"/>
    <w:rsid w:val="005729DF"/>
    <w:rsid w:val="005915F0"/>
    <w:rsid w:val="005A1831"/>
    <w:rsid w:val="005A5B12"/>
    <w:rsid w:val="005B4C37"/>
    <w:rsid w:val="005C2326"/>
    <w:rsid w:val="005C7B72"/>
    <w:rsid w:val="005E1E4A"/>
    <w:rsid w:val="005E7692"/>
    <w:rsid w:val="005F2DA3"/>
    <w:rsid w:val="005F5F29"/>
    <w:rsid w:val="0062118A"/>
    <w:rsid w:val="00640060"/>
    <w:rsid w:val="006557ED"/>
    <w:rsid w:val="006779F5"/>
    <w:rsid w:val="00685A1F"/>
    <w:rsid w:val="00697826"/>
    <w:rsid w:val="006D483E"/>
    <w:rsid w:val="006E1D6E"/>
    <w:rsid w:val="006F1365"/>
    <w:rsid w:val="00703CE8"/>
    <w:rsid w:val="00712F3E"/>
    <w:rsid w:val="00713570"/>
    <w:rsid w:val="007336B3"/>
    <w:rsid w:val="00735455"/>
    <w:rsid w:val="00742351"/>
    <w:rsid w:val="00745486"/>
    <w:rsid w:val="00747CB3"/>
    <w:rsid w:val="00761956"/>
    <w:rsid w:val="00766D3A"/>
    <w:rsid w:val="00774F88"/>
    <w:rsid w:val="007B01B7"/>
    <w:rsid w:val="007C26D0"/>
    <w:rsid w:val="007C315C"/>
    <w:rsid w:val="007D2B23"/>
    <w:rsid w:val="007D2E85"/>
    <w:rsid w:val="007E14C3"/>
    <w:rsid w:val="007F1C31"/>
    <w:rsid w:val="00800203"/>
    <w:rsid w:val="00800F3D"/>
    <w:rsid w:val="00811D65"/>
    <w:rsid w:val="00814FEF"/>
    <w:rsid w:val="008216AF"/>
    <w:rsid w:val="008276DF"/>
    <w:rsid w:val="00834740"/>
    <w:rsid w:val="00845F10"/>
    <w:rsid w:val="0085450B"/>
    <w:rsid w:val="00865A79"/>
    <w:rsid w:val="00866248"/>
    <w:rsid w:val="008833EC"/>
    <w:rsid w:val="00887A68"/>
    <w:rsid w:val="008A40F6"/>
    <w:rsid w:val="008F2D12"/>
    <w:rsid w:val="00907698"/>
    <w:rsid w:val="00924028"/>
    <w:rsid w:val="00924A73"/>
    <w:rsid w:val="00926BE2"/>
    <w:rsid w:val="0093212E"/>
    <w:rsid w:val="00934569"/>
    <w:rsid w:val="00941ECF"/>
    <w:rsid w:val="00943119"/>
    <w:rsid w:val="00944E55"/>
    <w:rsid w:val="00982BB4"/>
    <w:rsid w:val="009A032F"/>
    <w:rsid w:val="009B771A"/>
    <w:rsid w:val="009C142C"/>
    <w:rsid w:val="009C2834"/>
    <w:rsid w:val="009E1128"/>
    <w:rsid w:val="009E2347"/>
    <w:rsid w:val="009F15FC"/>
    <w:rsid w:val="00A07364"/>
    <w:rsid w:val="00A11609"/>
    <w:rsid w:val="00A1705E"/>
    <w:rsid w:val="00A2438E"/>
    <w:rsid w:val="00A36273"/>
    <w:rsid w:val="00A4651C"/>
    <w:rsid w:val="00A53D4E"/>
    <w:rsid w:val="00A617E1"/>
    <w:rsid w:val="00A7229E"/>
    <w:rsid w:val="00A8243C"/>
    <w:rsid w:val="00AA7660"/>
    <w:rsid w:val="00AB1644"/>
    <w:rsid w:val="00AC4BD3"/>
    <w:rsid w:val="00AC5564"/>
    <w:rsid w:val="00AD4473"/>
    <w:rsid w:val="00AD7369"/>
    <w:rsid w:val="00AD78E2"/>
    <w:rsid w:val="00AE6491"/>
    <w:rsid w:val="00B17A52"/>
    <w:rsid w:val="00B47204"/>
    <w:rsid w:val="00B47E83"/>
    <w:rsid w:val="00B557DF"/>
    <w:rsid w:val="00B55909"/>
    <w:rsid w:val="00B61E3A"/>
    <w:rsid w:val="00B71289"/>
    <w:rsid w:val="00B75F55"/>
    <w:rsid w:val="00B81CC2"/>
    <w:rsid w:val="00B83D4A"/>
    <w:rsid w:val="00B90E7F"/>
    <w:rsid w:val="00BA27F5"/>
    <w:rsid w:val="00BA5476"/>
    <w:rsid w:val="00BD0C06"/>
    <w:rsid w:val="00BF025E"/>
    <w:rsid w:val="00BF422D"/>
    <w:rsid w:val="00C06D4B"/>
    <w:rsid w:val="00C13518"/>
    <w:rsid w:val="00C25081"/>
    <w:rsid w:val="00C32691"/>
    <w:rsid w:val="00C37C76"/>
    <w:rsid w:val="00C56232"/>
    <w:rsid w:val="00C6247B"/>
    <w:rsid w:val="00C77382"/>
    <w:rsid w:val="00C918D3"/>
    <w:rsid w:val="00C92CD7"/>
    <w:rsid w:val="00CA280C"/>
    <w:rsid w:val="00CB0A9F"/>
    <w:rsid w:val="00CB5874"/>
    <w:rsid w:val="00CC104C"/>
    <w:rsid w:val="00CC6744"/>
    <w:rsid w:val="00CC75A9"/>
    <w:rsid w:val="00CD1564"/>
    <w:rsid w:val="00CD478E"/>
    <w:rsid w:val="00CE65A0"/>
    <w:rsid w:val="00CE6AAD"/>
    <w:rsid w:val="00CF3BCA"/>
    <w:rsid w:val="00D153DD"/>
    <w:rsid w:val="00D25717"/>
    <w:rsid w:val="00D31A42"/>
    <w:rsid w:val="00D34D35"/>
    <w:rsid w:val="00D55BC9"/>
    <w:rsid w:val="00D62811"/>
    <w:rsid w:val="00D63524"/>
    <w:rsid w:val="00D642A9"/>
    <w:rsid w:val="00D723DB"/>
    <w:rsid w:val="00D77B2C"/>
    <w:rsid w:val="00DA5825"/>
    <w:rsid w:val="00DB0961"/>
    <w:rsid w:val="00DC46CE"/>
    <w:rsid w:val="00DD1197"/>
    <w:rsid w:val="00DF1D70"/>
    <w:rsid w:val="00E0465F"/>
    <w:rsid w:val="00E270D4"/>
    <w:rsid w:val="00E30A41"/>
    <w:rsid w:val="00E30B0F"/>
    <w:rsid w:val="00E33D5F"/>
    <w:rsid w:val="00E42825"/>
    <w:rsid w:val="00E4308F"/>
    <w:rsid w:val="00E84A20"/>
    <w:rsid w:val="00EA3155"/>
    <w:rsid w:val="00ED1692"/>
    <w:rsid w:val="00EE3E68"/>
    <w:rsid w:val="00F0011D"/>
    <w:rsid w:val="00F05F25"/>
    <w:rsid w:val="00F11DCA"/>
    <w:rsid w:val="00F154ED"/>
    <w:rsid w:val="00F208B9"/>
    <w:rsid w:val="00F342C0"/>
    <w:rsid w:val="00F622EA"/>
    <w:rsid w:val="00F7149C"/>
    <w:rsid w:val="00F7160C"/>
    <w:rsid w:val="00F81094"/>
    <w:rsid w:val="00F958D1"/>
    <w:rsid w:val="00FA6416"/>
    <w:rsid w:val="00FB74EA"/>
    <w:rsid w:val="00FC390F"/>
    <w:rsid w:val="00FC61E2"/>
    <w:rsid w:val="00FE102B"/>
    <w:rsid w:val="00FE3014"/>
    <w:rsid w:val="00FF0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C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93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544936"/>
    <w:pPr>
      <w:keepNext/>
      <w:numPr>
        <w:numId w:val="1"/>
      </w:numPr>
      <w:spacing w:after="240"/>
      <w:jc w:val="center"/>
      <w:outlineLvl w:val="0"/>
    </w:pPr>
    <w:rPr>
      <w:rFonts w:ascii="Arial Black" w:hAnsi="Arial Black"/>
      <w:kern w:val="28"/>
      <w:sz w:val="36"/>
      <w:szCs w:val="20"/>
    </w:rPr>
  </w:style>
  <w:style w:type="paragraph" w:styleId="Heading2">
    <w:name w:val="heading 2"/>
    <w:basedOn w:val="Normal"/>
    <w:next w:val="Normal"/>
    <w:link w:val="Heading2Char"/>
    <w:uiPriority w:val="1"/>
    <w:qFormat/>
    <w:rsid w:val="00544936"/>
    <w:pPr>
      <w:keepNext/>
      <w:numPr>
        <w:ilvl w:val="1"/>
        <w:numId w:val="1"/>
      </w:numPr>
      <w:spacing w:after="240"/>
      <w:outlineLvl w:val="1"/>
    </w:pPr>
    <w:rPr>
      <w:rFonts w:ascii="Arial Black" w:hAnsi="Arial Black"/>
      <w:sz w:val="28"/>
      <w:szCs w:val="20"/>
    </w:rPr>
  </w:style>
  <w:style w:type="paragraph" w:styleId="Heading3">
    <w:name w:val="heading 3"/>
    <w:basedOn w:val="Normal"/>
    <w:link w:val="Heading3Char"/>
    <w:uiPriority w:val="1"/>
    <w:qFormat/>
    <w:rsid w:val="00544936"/>
    <w:pPr>
      <w:keepNext/>
      <w:numPr>
        <w:ilvl w:val="2"/>
        <w:numId w:val="1"/>
      </w:numPr>
      <w:suppressAutoHyphens/>
      <w:spacing w:after="240"/>
      <w:outlineLvl w:val="2"/>
    </w:pPr>
    <w:rPr>
      <w:rFonts w:ascii="Arial" w:hAnsi="Arial"/>
      <w:b/>
      <w:szCs w:val="20"/>
    </w:rPr>
  </w:style>
  <w:style w:type="paragraph" w:styleId="Heading4">
    <w:name w:val="heading 4"/>
    <w:basedOn w:val="Normal"/>
    <w:link w:val="Heading4Char"/>
    <w:uiPriority w:val="1"/>
    <w:qFormat/>
    <w:rsid w:val="00544936"/>
    <w:pPr>
      <w:keepNext/>
      <w:numPr>
        <w:ilvl w:val="3"/>
        <w:numId w:val="1"/>
      </w:numPr>
      <w:suppressAutoHyphens/>
      <w:spacing w:after="120"/>
      <w:outlineLvl w:val="3"/>
    </w:pPr>
    <w:rPr>
      <w:rFonts w:ascii="Arial" w:hAnsi="Arial"/>
      <w:b/>
      <w:i/>
      <w:sz w:val="22"/>
      <w:szCs w:val="20"/>
    </w:rPr>
  </w:style>
  <w:style w:type="paragraph" w:styleId="Heading5">
    <w:name w:val="heading 5"/>
    <w:basedOn w:val="Normal"/>
    <w:next w:val="Normal"/>
    <w:link w:val="Heading5Char"/>
    <w:uiPriority w:val="1"/>
    <w:unhideWhenUsed/>
    <w:qFormat/>
    <w:rsid w:val="002871FA"/>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1"/>
    <w:qFormat/>
    <w:rsid w:val="00766D3A"/>
    <w:pPr>
      <w:keepNext/>
      <w:tabs>
        <w:tab w:val="center" w:pos="4680"/>
      </w:tabs>
      <w:spacing w:after="60"/>
      <w:jc w:val="center"/>
      <w:outlineLvl w:val="5"/>
    </w:pPr>
    <w:rPr>
      <w:rFonts w:eastAsia="Calibri"/>
      <w:b/>
      <w:bCs/>
      <w:sz w:val="28"/>
      <w:szCs w:val="28"/>
      <w:lang w:val="x-none" w:eastAsia="x-none"/>
    </w:rPr>
  </w:style>
  <w:style w:type="paragraph" w:styleId="Heading7">
    <w:name w:val="heading 7"/>
    <w:basedOn w:val="Normal"/>
    <w:next w:val="Normal"/>
    <w:link w:val="Heading7Char"/>
    <w:uiPriority w:val="1"/>
    <w:unhideWhenUsed/>
    <w:qFormat/>
    <w:rsid w:val="00766D3A"/>
    <w:pPr>
      <w:spacing w:before="240" w:after="60"/>
      <w:outlineLvl w:val="6"/>
    </w:pPr>
    <w:rPr>
      <w:rFonts w:ascii="Calibri" w:hAnsi="Calibri"/>
      <w:lang w:val="x-none" w:eastAsia="x-none"/>
    </w:rPr>
  </w:style>
  <w:style w:type="paragraph" w:styleId="Heading8">
    <w:name w:val="heading 8"/>
    <w:basedOn w:val="Normal"/>
    <w:next w:val="Normal"/>
    <w:link w:val="Heading8Char"/>
    <w:uiPriority w:val="1"/>
    <w:qFormat/>
    <w:rsid w:val="00766D3A"/>
    <w:pPr>
      <w:keepNext/>
      <w:tabs>
        <w:tab w:val="center" w:pos="4680"/>
      </w:tabs>
      <w:spacing w:after="60"/>
      <w:jc w:val="center"/>
      <w:outlineLvl w:val="7"/>
    </w:pPr>
    <w:rPr>
      <w:rFonts w:eastAsia="Calibri"/>
      <w:b/>
      <w:bCs/>
      <w:sz w:val="20"/>
      <w:szCs w:val="20"/>
      <w:lang w:val="x-none" w:eastAsia="x-none"/>
    </w:rPr>
  </w:style>
  <w:style w:type="paragraph" w:styleId="Heading9">
    <w:name w:val="heading 9"/>
    <w:basedOn w:val="Normal"/>
    <w:link w:val="Heading9Char"/>
    <w:uiPriority w:val="1"/>
    <w:qFormat/>
    <w:rsid w:val="00367B24"/>
    <w:pPr>
      <w:widowControl w:val="0"/>
      <w:autoSpaceDE w:val="0"/>
      <w:autoSpaceDN w:val="0"/>
      <w:spacing w:before="9"/>
      <w:outlineLvl w:val="8"/>
    </w:pPr>
    <w:rPr>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44936"/>
    <w:rPr>
      <w:rFonts w:ascii="Arial Black" w:eastAsia="Times New Roman" w:hAnsi="Arial Black" w:cs="Times New Roman"/>
      <w:kern w:val="28"/>
      <w:sz w:val="36"/>
      <w:szCs w:val="20"/>
    </w:rPr>
  </w:style>
  <w:style w:type="character" w:customStyle="1" w:styleId="Heading2Char">
    <w:name w:val="Heading 2 Char"/>
    <w:basedOn w:val="DefaultParagraphFont"/>
    <w:link w:val="Heading2"/>
    <w:uiPriority w:val="1"/>
    <w:rsid w:val="00544936"/>
    <w:rPr>
      <w:rFonts w:ascii="Arial Black" w:eastAsia="Times New Roman" w:hAnsi="Arial Black" w:cs="Times New Roman"/>
      <w:sz w:val="28"/>
      <w:szCs w:val="20"/>
    </w:rPr>
  </w:style>
  <w:style w:type="character" w:customStyle="1" w:styleId="Heading3Char">
    <w:name w:val="Heading 3 Char"/>
    <w:basedOn w:val="DefaultParagraphFont"/>
    <w:link w:val="Heading3"/>
    <w:uiPriority w:val="1"/>
    <w:rsid w:val="00544936"/>
    <w:rPr>
      <w:rFonts w:ascii="Arial" w:eastAsia="Times New Roman" w:hAnsi="Arial" w:cs="Times New Roman"/>
      <w:b/>
      <w:sz w:val="24"/>
      <w:szCs w:val="20"/>
    </w:rPr>
  </w:style>
  <w:style w:type="character" w:customStyle="1" w:styleId="Heading4Char">
    <w:name w:val="Heading 4 Char"/>
    <w:basedOn w:val="DefaultParagraphFont"/>
    <w:link w:val="Heading4"/>
    <w:uiPriority w:val="1"/>
    <w:rsid w:val="00544936"/>
    <w:rPr>
      <w:rFonts w:ascii="Arial" w:eastAsia="Times New Roman" w:hAnsi="Arial" w:cs="Times New Roman"/>
      <w:b/>
      <w:i/>
      <w:szCs w:val="20"/>
    </w:rPr>
  </w:style>
  <w:style w:type="paragraph" w:styleId="ListParagraph">
    <w:name w:val="List Paragraph"/>
    <w:basedOn w:val="Normal"/>
    <w:uiPriority w:val="34"/>
    <w:qFormat/>
    <w:rsid w:val="00544936"/>
    <w:pPr>
      <w:ind w:left="720"/>
      <w:contextualSpacing/>
    </w:pPr>
  </w:style>
  <w:style w:type="paragraph" w:styleId="NormalWeb">
    <w:name w:val="Normal (Web)"/>
    <w:basedOn w:val="Normal"/>
    <w:uiPriority w:val="99"/>
    <w:unhideWhenUsed/>
    <w:rsid w:val="00544936"/>
    <w:pPr>
      <w:spacing w:before="100" w:beforeAutospacing="1" w:after="100" w:afterAutospacing="1"/>
    </w:pPr>
  </w:style>
  <w:style w:type="paragraph" w:styleId="BalloonText">
    <w:name w:val="Balloon Text"/>
    <w:basedOn w:val="Normal"/>
    <w:link w:val="BalloonTextChar"/>
    <w:uiPriority w:val="99"/>
    <w:semiHidden/>
    <w:unhideWhenUsed/>
    <w:rsid w:val="00E27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0D4"/>
    <w:rPr>
      <w:rFonts w:ascii="Segoe UI" w:eastAsia="Times New Roman" w:hAnsi="Segoe UI" w:cs="Segoe UI"/>
      <w:sz w:val="18"/>
      <w:szCs w:val="18"/>
    </w:rPr>
  </w:style>
  <w:style w:type="paragraph" w:styleId="Header">
    <w:name w:val="header"/>
    <w:basedOn w:val="Normal"/>
    <w:link w:val="HeaderChar"/>
    <w:uiPriority w:val="99"/>
    <w:unhideWhenUsed/>
    <w:rsid w:val="00E270D4"/>
    <w:pPr>
      <w:tabs>
        <w:tab w:val="center" w:pos="4680"/>
        <w:tab w:val="right" w:pos="9360"/>
      </w:tabs>
    </w:pPr>
  </w:style>
  <w:style w:type="character" w:customStyle="1" w:styleId="HeaderChar">
    <w:name w:val="Header Char"/>
    <w:basedOn w:val="DefaultParagraphFont"/>
    <w:link w:val="Header"/>
    <w:uiPriority w:val="99"/>
    <w:rsid w:val="00E270D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270D4"/>
    <w:pPr>
      <w:tabs>
        <w:tab w:val="center" w:pos="4680"/>
        <w:tab w:val="right" w:pos="9360"/>
      </w:tabs>
    </w:pPr>
  </w:style>
  <w:style w:type="character" w:customStyle="1" w:styleId="FooterChar">
    <w:name w:val="Footer Char"/>
    <w:basedOn w:val="DefaultParagraphFont"/>
    <w:link w:val="Footer"/>
    <w:uiPriority w:val="99"/>
    <w:rsid w:val="00E270D4"/>
    <w:rPr>
      <w:rFonts w:ascii="Times New Roman" w:eastAsia="Times New Roman" w:hAnsi="Times New Roman" w:cs="Times New Roman"/>
      <w:sz w:val="24"/>
      <w:szCs w:val="24"/>
    </w:rPr>
  </w:style>
  <w:style w:type="character" w:styleId="PageNumber">
    <w:name w:val="page number"/>
    <w:basedOn w:val="DefaultParagraphFont"/>
    <w:uiPriority w:val="99"/>
    <w:rsid w:val="00E270D4"/>
  </w:style>
  <w:style w:type="character" w:customStyle="1" w:styleId="Heading5Char">
    <w:name w:val="Heading 5 Char"/>
    <w:basedOn w:val="DefaultParagraphFont"/>
    <w:link w:val="Heading5"/>
    <w:uiPriority w:val="1"/>
    <w:rsid w:val="002871FA"/>
    <w:rPr>
      <w:rFonts w:asciiTheme="majorHAnsi" w:eastAsiaTheme="majorEastAsia" w:hAnsiTheme="majorHAnsi" w:cstheme="majorBidi"/>
      <w:color w:val="2E74B5" w:themeColor="accent1" w:themeShade="BF"/>
      <w:sz w:val="24"/>
      <w:szCs w:val="24"/>
    </w:rPr>
  </w:style>
  <w:style w:type="paragraph" w:styleId="BodyText">
    <w:name w:val="Body Text"/>
    <w:basedOn w:val="Normal"/>
    <w:link w:val="BodyTextChar"/>
    <w:uiPriority w:val="1"/>
    <w:qFormat/>
    <w:rsid w:val="002871FA"/>
    <w:pPr>
      <w:widowControl w:val="0"/>
      <w:autoSpaceDE w:val="0"/>
      <w:autoSpaceDN w:val="0"/>
    </w:pPr>
  </w:style>
  <w:style w:type="character" w:customStyle="1" w:styleId="BodyTextChar">
    <w:name w:val="Body Text Char"/>
    <w:basedOn w:val="DefaultParagraphFont"/>
    <w:link w:val="BodyText"/>
    <w:uiPriority w:val="1"/>
    <w:rsid w:val="002871FA"/>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871FA"/>
    <w:rPr>
      <w:sz w:val="16"/>
      <w:szCs w:val="16"/>
    </w:rPr>
  </w:style>
  <w:style w:type="paragraph" w:styleId="CommentText">
    <w:name w:val="annotation text"/>
    <w:basedOn w:val="Normal"/>
    <w:link w:val="CommentTextChar"/>
    <w:uiPriority w:val="99"/>
    <w:semiHidden/>
    <w:unhideWhenUsed/>
    <w:rsid w:val="002871FA"/>
    <w:pPr>
      <w:widowControl w:val="0"/>
      <w:autoSpaceDE w:val="0"/>
      <w:autoSpaceDN w:val="0"/>
    </w:pPr>
    <w:rPr>
      <w:sz w:val="20"/>
      <w:szCs w:val="20"/>
    </w:rPr>
  </w:style>
  <w:style w:type="character" w:customStyle="1" w:styleId="CommentTextChar">
    <w:name w:val="Comment Text Char"/>
    <w:basedOn w:val="DefaultParagraphFont"/>
    <w:link w:val="CommentText"/>
    <w:uiPriority w:val="99"/>
    <w:semiHidden/>
    <w:rsid w:val="002871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7A52"/>
    <w:pPr>
      <w:widowControl/>
      <w:autoSpaceDE/>
      <w:autoSpaceDN/>
    </w:pPr>
    <w:rPr>
      <w:b/>
      <w:bCs/>
    </w:rPr>
  </w:style>
  <w:style w:type="character" w:customStyle="1" w:styleId="CommentSubjectChar">
    <w:name w:val="Comment Subject Char"/>
    <w:basedOn w:val="CommentTextChar"/>
    <w:link w:val="CommentSubject"/>
    <w:uiPriority w:val="99"/>
    <w:semiHidden/>
    <w:rsid w:val="00B17A52"/>
    <w:rPr>
      <w:rFonts w:ascii="Times New Roman" w:eastAsia="Times New Roman" w:hAnsi="Times New Roman" w:cs="Times New Roman"/>
      <w:b/>
      <w:bCs/>
      <w:sz w:val="20"/>
      <w:szCs w:val="20"/>
    </w:rPr>
  </w:style>
  <w:style w:type="paragraph" w:styleId="Revision">
    <w:name w:val="Revision"/>
    <w:hidden/>
    <w:uiPriority w:val="99"/>
    <w:semiHidden/>
    <w:rsid w:val="00761956"/>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unhideWhenUsed/>
    <w:rsid w:val="0093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1"/>
    <w:rsid w:val="00766D3A"/>
    <w:rPr>
      <w:rFonts w:ascii="Times New Roman" w:eastAsia="Calibri" w:hAnsi="Times New Roman" w:cs="Times New Roman"/>
      <w:b/>
      <w:bCs/>
      <w:sz w:val="28"/>
      <w:szCs w:val="28"/>
      <w:lang w:val="x-none" w:eastAsia="x-none"/>
    </w:rPr>
  </w:style>
  <w:style w:type="character" w:customStyle="1" w:styleId="Heading7Char">
    <w:name w:val="Heading 7 Char"/>
    <w:basedOn w:val="DefaultParagraphFont"/>
    <w:link w:val="Heading7"/>
    <w:uiPriority w:val="1"/>
    <w:rsid w:val="00766D3A"/>
    <w:rPr>
      <w:rFonts w:ascii="Calibri" w:eastAsia="Times New Roman" w:hAnsi="Calibri" w:cs="Times New Roman"/>
      <w:sz w:val="24"/>
      <w:szCs w:val="24"/>
      <w:lang w:val="x-none" w:eastAsia="x-none"/>
    </w:rPr>
  </w:style>
  <w:style w:type="character" w:customStyle="1" w:styleId="Heading8Char">
    <w:name w:val="Heading 8 Char"/>
    <w:basedOn w:val="DefaultParagraphFont"/>
    <w:link w:val="Heading8"/>
    <w:uiPriority w:val="1"/>
    <w:rsid w:val="00766D3A"/>
    <w:rPr>
      <w:rFonts w:ascii="Times New Roman" w:eastAsia="Calibri" w:hAnsi="Times New Roman" w:cs="Times New Roman"/>
      <w:b/>
      <w:bCs/>
      <w:sz w:val="20"/>
      <w:szCs w:val="20"/>
      <w:lang w:val="x-none" w:eastAsia="x-none"/>
    </w:rPr>
  </w:style>
  <w:style w:type="numbering" w:customStyle="1" w:styleId="NoList1">
    <w:name w:val="No List1"/>
    <w:next w:val="NoList"/>
    <w:uiPriority w:val="99"/>
    <w:semiHidden/>
    <w:unhideWhenUsed/>
    <w:rsid w:val="00766D3A"/>
  </w:style>
  <w:style w:type="paragraph" w:styleId="Title">
    <w:name w:val="Title"/>
    <w:basedOn w:val="Normal"/>
    <w:link w:val="TitleChar"/>
    <w:qFormat/>
    <w:rsid w:val="00766D3A"/>
    <w:pPr>
      <w:jc w:val="center"/>
    </w:pPr>
    <w:rPr>
      <w:rFonts w:ascii="Univers" w:eastAsia="Calibri" w:hAnsi="Univers"/>
      <w:b/>
      <w:bCs/>
      <w:sz w:val="20"/>
      <w:szCs w:val="20"/>
      <w:u w:val="single"/>
      <w:lang w:val="x-none" w:eastAsia="x-none"/>
    </w:rPr>
  </w:style>
  <w:style w:type="character" w:customStyle="1" w:styleId="TitleChar">
    <w:name w:val="Title Char"/>
    <w:basedOn w:val="DefaultParagraphFont"/>
    <w:link w:val="Title"/>
    <w:rsid w:val="00766D3A"/>
    <w:rPr>
      <w:rFonts w:ascii="Univers" w:eastAsia="Calibri" w:hAnsi="Univers" w:cs="Times New Roman"/>
      <w:b/>
      <w:bCs/>
      <w:sz w:val="20"/>
      <w:szCs w:val="20"/>
      <w:u w:val="single"/>
      <w:lang w:val="x-none" w:eastAsia="x-none"/>
    </w:rPr>
  </w:style>
  <w:style w:type="paragraph" w:styleId="Caption">
    <w:name w:val="caption"/>
    <w:basedOn w:val="Normal"/>
    <w:next w:val="Normal"/>
    <w:uiPriority w:val="99"/>
    <w:qFormat/>
    <w:rsid w:val="00766D3A"/>
    <w:pPr>
      <w:tabs>
        <w:tab w:val="left" w:pos="450"/>
      </w:tabs>
      <w:jc w:val="center"/>
    </w:pPr>
    <w:rPr>
      <w:rFonts w:ascii="Arial" w:hAnsi="Arial" w:cs="Arial"/>
      <w:b/>
      <w:bCs/>
    </w:rPr>
  </w:style>
  <w:style w:type="paragraph" w:customStyle="1" w:styleId="dot">
    <w:name w:val="dot"/>
    <w:basedOn w:val="Normal"/>
    <w:rsid w:val="00766D3A"/>
    <w:pPr>
      <w:tabs>
        <w:tab w:val="left" w:pos="-720"/>
      </w:tabs>
      <w:spacing w:after="240"/>
    </w:pPr>
    <w:rPr>
      <w:rFonts w:ascii="Arial" w:hAnsi="Arial" w:cs="Arial"/>
      <w:sz w:val="22"/>
      <w:szCs w:val="22"/>
    </w:rPr>
  </w:style>
  <w:style w:type="paragraph" w:styleId="BlockText">
    <w:name w:val="Block Text"/>
    <w:basedOn w:val="Normal"/>
    <w:uiPriority w:val="99"/>
    <w:rsid w:val="00766D3A"/>
    <w:pPr>
      <w:autoSpaceDE w:val="0"/>
      <w:autoSpaceDN w:val="0"/>
      <w:adjustRightInd w:val="0"/>
      <w:ind w:leftChars="300" w:left="600" w:rightChars="300" w:right="600"/>
      <w:jc w:val="both"/>
    </w:pPr>
    <w:rPr>
      <w:rFonts w:ascii="Arial" w:hAnsi="Arial" w:cs="Arial"/>
      <w:i/>
      <w:iCs/>
      <w:sz w:val="22"/>
      <w:szCs w:val="22"/>
    </w:rPr>
  </w:style>
  <w:style w:type="paragraph" w:styleId="NoSpacing">
    <w:name w:val="No Spacing"/>
    <w:link w:val="NoSpacingChar"/>
    <w:uiPriority w:val="99"/>
    <w:qFormat/>
    <w:rsid w:val="00766D3A"/>
    <w:pPr>
      <w:spacing w:after="0" w:line="240" w:lineRule="auto"/>
    </w:pPr>
    <w:rPr>
      <w:rFonts w:ascii="Calibri" w:eastAsia="Times New Roman" w:hAnsi="Calibri" w:cs="Calibri"/>
    </w:rPr>
  </w:style>
  <w:style w:type="character" w:customStyle="1" w:styleId="NoSpacingChar">
    <w:name w:val="No Spacing Char"/>
    <w:link w:val="NoSpacing"/>
    <w:uiPriority w:val="99"/>
    <w:locked/>
    <w:rsid w:val="00766D3A"/>
    <w:rPr>
      <w:rFonts w:ascii="Calibri" w:eastAsia="Times New Roman" w:hAnsi="Calibri" w:cs="Calibri"/>
    </w:rPr>
  </w:style>
  <w:style w:type="table" w:customStyle="1" w:styleId="TableGrid1">
    <w:name w:val="Table Grid1"/>
    <w:basedOn w:val="TableNormal"/>
    <w:next w:val="TableGrid"/>
    <w:uiPriority w:val="59"/>
    <w:rsid w:val="00766D3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next w:val="Normal"/>
    <w:uiPriority w:val="99"/>
    <w:rsid w:val="00766D3A"/>
    <w:pPr>
      <w:tabs>
        <w:tab w:val="left" w:pos="3092"/>
      </w:tabs>
      <w:spacing w:after="120"/>
    </w:pPr>
    <w:rPr>
      <w:rFonts w:ascii="Arial Narrow" w:hAnsi="Arial Narrow" w:cs="Arial Narrow"/>
      <w:sz w:val="22"/>
      <w:szCs w:val="22"/>
    </w:rPr>
  </w:style>
  <w:style w:type="character" w:customStyle="1" w:styleId="apple-converted-space">
    <w:name w:val="apple-converted-space"/>
    <w:rsid w:val="00766D3A"/>
    <w:rPr>
      <w:rFonts w:cs="Times New Roman"/>
    </w:rPr>
  </w:style>
  <w:style w:type="paragraph" w:customStyle="1" w:styleId="Default">
    <w:name w:val="Default"/>
    <w:rsid w:val="00766D3A"/>
    <w:pPr>
      <w:autoSpaceDE w:val="0"/>
      <w:autoSpaceDN w:val="0"/>
      <w:adjustRightInd w:val="0"/>
      <w:spacing w:after="0" w:line="240" w:lineRule="auto"/>
    </w:pPr>
    <w:rPr>
      <w:rFonts w:ascii="Arial" w:eastAsia="Calibri" w:hAnsi="Arial" w:cs="Arial"/>
      <w:color w:val="000000"/>
      <w:sz w:val="24"/>
      <w:szCs w:val="24"/>
    </w:rPr>
  </w:style>
  <w:style w:type="character" w:customStyle="1" w:styleId="il">
    <w:name w:val="il"/>
    <w:basedOn w:val="DefaultParagraphFont"/>
    <w:rsid w:val="00766D3A"/>
  </w:style>
  <w:style w:type="character" w:styleId="Hyperlink">
    <w:name w:val="Hyperlink"/>
    <w:uiPriority w:val="99"/>
    <w:unhideWhenUsed/>
    <w:rsid w:val="00766D3A"/>
    <w:rPr>
      <w:color w:val="0000FF"/>
      <w:u w:val="single"/>
    </w:rPr>
  </w:style>
  <w:style w:type="paragraph" w:styleId="BodyTextIndent2">
    <w:name w:val="Body Text Indent 2"/>
    <w:basedOn w:val="Normal"/>
    <w:link w:val="BodyTextIndent2Char"/>
    <w:uiPriority w:val="99"/>
    <w:semiHidden/>
    <w:unhideWhenUsed/>
    <w:rsid w:val="00766D3A"/>
    <w:pPr>
      <w:spacing w:after="120" w:line="480" w:lineRule="auto"/>
      <w:ind w:left="360"/>
    </w:pPr>
    <w:rPr>
      <w:sz w:val="20"/>
      <w:szCs w:val="20"/>
      <w:lang w:val="x-none" w:eastAsia="x-none"/>
    </w:rPr>
  </w:style>
  <w:style w:type="character" w:customStyle="1" w:styleId="BodyTextIndent2Char">
    <w:name w:val="Body Text Indent 2 Char"/>
    <w:basedOn w:val="DefaultParagraphFont"/>
    <w:link w:val="BodyTextIndent2"/>
    <w:uiPriority w:val="99"/>
    <w:semiHidden/>
    <w:rsid w:val="00766D3A"/>
    <w:rPr>
      <w:rFonts w:ascii="Times New Roman" w:eastAsia="Times New Roman" w:hAnsi="Times New Roman" w:cs="Times New Roman"/>
      <w:sz w:val="20"/>
      <w:szCs w:val="20"/>
      <w:lang w:val="x-none" w:eastAsia="x-none"/>
    </w:rPr>
  </w:style>
  <w:style w:type="paragraph" w:styleId="BodyTextIndent3">
    <w:name w:val="Body Text Indent 3"/>
    <w:basedOn w:val="Normal"/>
    <w:link w:val="BodyTextIndent3Char"/>
    <w:uiPriority w:val="99"/>
    <w:semiHidden/>
    <w:unhideWhenUsed/>
    <w:rsid w:val="00766D3A"/>
    <w:pPr>
      <w:spacing w:after="120"/>
      <w:ind w:left="360"/>
    </w:pPr>
    <w:rPr>
      <w:sz w:val="16"/>
      <w:szCs w:val="16"/>
      <w:lang w:val="x-none" w:eastAsia="x-none"/>
    </w:rPr>
  </w:style>
  <w:style w:type="character" w:customStyle="1" w:styleId="BodyTextIndent3Char">
    <w:name w:val="Body Text Indent 3 Char"/>
    <w:basedOn w:val="DefaultParagraphFont"/>
    <w:link w:val="BodyTextIndent3"/>
    <w:uiPriority w:val="99"/>
    <w:semiHidden/>
    <w:rsid w:val="00766D3A"/>
    <w:rPr>
      <w:rFonts w:ascii="Times New Roman" w:eastAsia="Times New Roman" w:hAnsi="Times New Roman" w:cs="Times New Roman"/>
      <w:sz w:val="16"/>
      <w:szCs w:val="16"/>
      <w:lang w:val="x-none" w:eastAsia="x-none"/>
    </w:rPr>
  </w:style>
  <w:style w:type="paragraph" w:styleId="BodyText2">
    <w:name w:val="Body Text 2"/>
    <w:basedOn w:val="Normal"/>
    <w:link w:val="BodyText2Char"/>
    <w:uiPriority w:val="99"/>
    <w:semiHidden/>
    <w:unhideWhenUsed/>
    <w:rsid w:val="00766D3A"/>
    <w:pPr>
      <w:spacing w:after="120" w:line="480" w:lineRule="auto"/>
    </w:pPr>
    <w:rPr>
      <w:sz w:val="20"/>
      <w:szCs w:val="20"/>
      <w:lang w:val="x-none" w:eastAsia="x-none"/>
    </w:rPr>
  </w:style>
  <w:style w:type="character" w:customStyle="1" w:styleId="BodyText2Char">
    <w:name w:val="Body Text 2 Char"/>
    <w:basedOn w:val="DefaultParagraphFont"/>
    <w:link w:val="BodyText2"/>
    <w:uiPriority w:val="99"/>
    <w:semiHidden/>
    <w:rsid w:val="00766D3A"/>
    <w:rPr>
      <w:rFonts w:ascii="Times New Roman" w:eastAsia="Times New Roman" w:hAnsi="Times New Roman" w:cs="Times New Roman"/>
      <w:sz w:val="20"/>
      <w:szCs w:val="20"/>
      <w:lang w:val="x-none" w:eastAsia="x-none"/>
    </w:rPr>
  </w:style>
  <w:style w:type="paragraph" w:styleId="BodyText3">
    <w:name w:val="Body Text 3"/>
    <w:basedOn w:val="Normal"/>
    <w:link w:val="BodyText3Char"/>
    <w:uiPriority w:val="99"/>
    <w:semiHidden/>
    <w:unhideWhenUsed/>
    <w:rsid w:val="00766D3A"/>
    <w:pPr>
      <w:spacing w:after="120"/>
    </w:pPr>
    <w:rPr>
      <w:sz w:val="16"/>
      <w:szCs w:val="16"/>
      <w:lang w:val="x-none" w:eastAsia="x-none"/>
    </w:rPr>
  </w:style>
  <w:style w:type="character" w:customStyle="1" w:styleId="BodyText3Char">
    <w:name w:val="Body Text 3 Char"/>
    <w:basedOn w:val="DefaultParagraphFont"/>
    <w:link w:val="BodyText3"/>
    <w:uiPriority w:val="99"/>
    <w:semiHidden/>
    <w:rsid w:val="00766D3A"/>
    <w:rPr>
      <w:rFonts w:ascii="Times New Roman" w:eastAsia="Times New Roman" w:hAnsi="Times New Roman" w:cs="Times New Roman"/>
      <w:sz w:val="16"/>
      <w:szCs w:val="16"/>
      <w:lang w:val="x-none" w:eastAsia="x-none"/>
    </w:rPr>
  </w:style>
  <w:style w:type="paragraph" w:styleId="Subtitle">
    <w:name w:val="Subtitle"/>
    <w:basedOn w:val="Normal"/>
    <w:next w:val="Normal"/>
    <w:link w:val="SubtitleChar"/>
    <w:rsid w:val="00766D3A"/>
    <w:pPr>
      <w:keepNext/>
      <w:keepLines/>
      <w:spacing w:before="360" w:after="80"/>
      <w:contextualSpacing/>
    </w:pPr>
    <w:rPr>
      <w:rFonts w:ascii="Georgia" w:eastAsia="Georgia" w:hAnsi="Georgia"/>
      <w:i/>
      <w:color w:val="666666"/>
      <w:sz w:val="48"/>
      <w:szCs w:val="48"/>
      <w:lang w:val="x-none" w:eastAsia="x-none"/>
    </w:rPr>
  </w:style>
  <w:style w:type="character" w:customStyle="1" w:styleId="SubtitleChar">
    <w:name w:val="Subtitle Char"/>
    <w:basedOn w:val="DefaultParagraphFont"/>
    <w:link w:val="Subtitle"/>
    <w:rsid w:val="00766D3A"/>
    <w:rPr>
      <w:rFonts w:ascii="Georgia" w:eastAsia="Georgia" w:hAnsi="Georgia" w:cs="Times New Roman"/>
      <w:i/>
      <w:color w:val="666666"/>
      <w:sz w:val="48"/>
      <w:szCs w:val="48"/>
      <w:lang w:val="x-none" w:eastAsia="x-none"/>
    </w:rPr>
  </w:style>
  <w:style w:type="paragraph" w:customStyle="1" w:styleId="TableParagraph">
    <w:name w:val="Table Paragraph"/>
    <w:basedOn w:val="Normal"/>
    <w:uiPriority w:val="1"/>
    <w:qFormat/>
    <w:rsid w:val="00766D3A"/>
    <w:pPr>
      <w:widowControl w:val="0"/>
    </w:pPr>
    <w:rPr>
      <w:rFonts w:ascii="Calibri" w:eastAsia="Calibri" w:hAnsi="Calibri"/>
      <w:sz w:val="22"/>
      <w:szCs w:val="22"/>
    </w:rPr>
  </w:style>
  <w:style w:type="numbering" w:customStyle="1" w:styleId="NoList11">
    <w:name w:val="No List11"/>
    <w:next w:val="NoList"/>
    <w:uiPriority w:val="99"/>
    <w:semiHidden/>
    <w:unhideWhenUsed/>
    <w:rsid w:val="00766D3A"/>
  </w:style>
  <w:style w:type="paragraph" w:customStyle="1" w:styleId="DefaultText">
    <w:name w:val="Default Text"/>
    <w:basedOn w:val="Normal"/>
    <w:rsid w:val="00766D3A"/>
    <w:pPr>
      <w:overflowPunct w:val="0"/>
      <w:autoSpaceDE w:val="0"/>
      <w:autoSpaceDN w:val="0"/>
      <w:adjustRightInd w:val="0"/>
      <w:jc w:val="both"/>
    </w:pPr>
    <w:rPr>
      <w:rFonts w:ascii="Arial" w:hAnsi="Arial"/>
      <w:szCs w:val="20"/>
    </w:rPr>
  </w:style>
  <w:style w:type="numbering" w:customStyle="1" w:styleId="NoList2">
    <w:name w:val="No List2"/>
    <w:next w:val="NoList"/>
    <w:uiPriority w:val="99"/>
    <w:semiHidden/>
    <w:unhideWhenUsed/>
    <w:rsid w:val="003222B6"/>
  </w:style>
  <w:style w:type="numbering" w:customStyle="1" w:styleId="NoList3">
    <w:name w:val="No List3"/>
    <w:next w:val="NoList"/>
    <w:uiPriority w:val="99"/>
    <w:semiHidden/>
    <w:unhideWhenUsed/>
    <w:rsid w:val="005729DF"/>
  </w:style>
  <w:style w:type="numbering" w:customStyle="1" w:styleId="NoList4">
    <w:name w:val="No List4"/>
    <w:next w:val="NoList"/>
    <w:uiPriority w:val="99"/>
    <w:semiHidden/>
    <w:unhideWhenUsed/>
    <w:rsid w:val="008A40F6"/>
  </w:style>
  <w:style w:type="character" w:customStyle="1" w:styleId="UnresolvedMention1">
    <w:name w:val="Unresolved Mention1"/>
    <w:basedOn w:val="DefaultParagraphFont"/>
    <w:uiPriority w:val="99"/>
    <w:semiHidden/>
    <w:unhideWhenUsed/>
    <w:rsid w:val="00FC390F"/>
    <w:rPr>
      <w:color w:val="808080"/>
      <w:shd w:val="clear" w:color="auto" w:fill="E6E6E6"/>
    </w:rPr>
  </w:style>
  <w:style w:type="character" w:customStyle="1" w:styleId="UnresolvedMention2">
    <w:name w:val="Unresolved Mention2"/>
    <w:basedOn w:val="DefaultParagraphFont"/>
    <w:uiPriority w:val="99"/>
    <w:semiHidden/>
    <w:unhideWhenUsed/>
    <w:rsid w:val="00276AC6"/>
    <w:rPr>
      <w:color w:val="605E5C"/>
      <w:shd w:val="clear" w:color="auto" w:fill="E1DFDD"/>
    </w:rPr>
  </w:style>
  <w:style w:type="character" w:customStyle="1" w:styleId="Heading9Char">
    <w:name w:val="Heading 9 Char"/>
    <w:basedOn w:val="DefaultParagraphFont"/>
    <w:link w:val="Heading9"/>
    <w:uiPriority w:val="1"/>
    <w:rsid w:val="00367B24"/>
    <w:rPr>
      <w:rFonts w:ascii="Times New Roman" w:eastAsia="Times New Roman" w:hAnsi="Times New Roman" w:cs="Times New Roman"/>
      <w:sz w:val="25"/>
      <w:szCs w:val="25"/>
    </w:rPr>
  </w:style>
  <w:style w:type="character" w:customStyle="1" w:styleId="UnresolvedMention">
    <w:name w:val="Unresolved Mention"/>
    <w:basedOn w:val="DefaultParagraphFont"/>
    <w:uiPriority w:val="99"/>
    <w:semiHidden/>
    <w:unhideWhenUsed/>
    <w:rsid w:val="002E6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528629">
      <w:bodyDiv w:val="1"/>
      <w:marLeft w:val="0"/>
      <w:marRight w:val="0"/>
      <w:marTop w:val="0"/>
      <w:marBottom w:val="0"/>
      <w:divBdr>
        <w:top w:val="none" w:sz="0" w:space="0" w:color="auto"/>
        <w:left w:val="none" w:sz="0" w:space="0" w:color="auto"/>
        <w:bottom w:val="none" w:sz="0" w:space="0" w:color="auto"/>
        <w:right w:val="none" w:sz="0" w:space="0" w:color="auto"/>
      </w:divBdr>
    </w:div>
    <w:div w:id="969822949">
      <w:bodyDiv w:val="1"/>
      <w:marLeft w:val="0"/>
      <w:marRight w:val="0"/>
      <w:marTop w:val="0"/>
      <w:marBottom w:val="0"/>
      <w:divBdr>
        <w:top w:val="none" w:sz="0" w:space="0" w:color="auto"/>
        <w:left w:val="none" w:sz="0" w:space="0" w:color="auto"/>
        <w:bottom w:val="none" w:sz="0" w:space="0" w:color="auto"/>
        <w:right w:val="none" w:sz="0" w:space="0" w:color="auto"/>
      </w:divBdr>
    </w:div>
    <w:div w:id="1684555700">
      <w:bodyDiv w:val="1"/>
      <w:marLeft w:val="0"/>
      <w:marRight w:val="0"/>
      <w:marTop w:val="0"/>
      <w:marBottom w:val="0"/>
      <w:divBdr>
        <w:top w:val="none" w:sz="0" w:space="0" w:color="auto"/>
        <w:left w:val="none" w:sz="0" w:space="0" w:color="auto"/>
        <w:bottom w:val="none" w:sz="0" w:space="0" w:color="auto"/>
        <w:right w:val="none" w:sz="0" w:space="0" w:color="auto"/>
      </w:divBdr>
    </w:div>
    <w:div w:id="2029405874">
      <w:bodyDiv w:val="1"/>
      <w:marLeft w:val="0"/>
      <w:marRight w:val="0"/>
      <w:marTop w:val="0"/>
      <w:marBottom w:val="0"/>
      <w:divBdr>
        <w:top w:val="none" w:sz="0" w:space="0" w:color="auto"/>
        <w:left w:val="none" w:sz="0" w:space="0" w:color="auto"/>
        <w:bottom w:val="none" w:sz="0" w:space="0" w:color="auto"/>
        <w:right w:val="none" w:sz="0" w:space="0" w:color="auto"/>
      </w:divBdr>
    </w:div>
    <w:div w:id="214277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g"/><Relationship Id="rId18" Type="http://schemas.openxmlformats.org/officeDocument/2006/relationships/hyperlink" Target="https://www.law.cornell.edu/definitions/index.php?width=840&amp;height=800&amp;iframe=true&amp;def_id=bd068de301925928a02adc6fab1b1d02&amp;term_occur=1&amp;term_src=Title:2:Subtitle:A:Chapter:II:Part:200:Subpart:D:Subjgrp:34:200.336"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http://www.sam.gov" TargetMode="Externa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law.cornell.edu/definitions/index.php?width=840&amp;height=800&amp;iframe=true&amp;def_id=e70d4d5b3d21f635ea2aec391214bde6&amp;term_occur=2&amp;term_src=Title:2:Subtitle:A:Chapter:II:Part:200:Subpart:D:Subjgrp:34:200.336" TargetMode="External"/><Relationship Id="rId29"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law.cornell.edu/definitions/index.php?width=840&amp;height=800&amp;iframe=true&amp;def_id=e70d4d5b3d21f635ea2aec391214bde6&amp;term_occur=1&amp;term_src=Title:2:Subtitle:A:Chapter:II:Part:200:Subpart:D:Subjgrp:34:200.336" TargetMode="Externa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hyperlink" Target="mailto:rfq1Aquestions@aransascounty.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22292</Words>
  <Characters>127069</Characters>
  <Application>Microsoft Office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149063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2019-05-09T19:02:00Z</dcterms:created>
  <dcterms:modified xsi:type="dcterms:W3CDTF">2019-05-09T19:03:00Z</dcterms:modified>
</cp:coreProperties>
</file>