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17CF1" w14:textId="5FAF88E3" w:rsidR="002E2840" w:rsidRDefault="0020239B" w:rsidP="002E2840">
      <w:pPr>
        <w:widowControl w:val="0"/>
        <w:autoSpaceDE w:val="0"/>
        <w:autoSpaceDN w:val="0"/>
        <w:adjustRightInd w:val="0"/>
        <w:spacing w:after="0" w:line="280" w:lineRule="atLeast"/>
        <w:jc w:val="center"/>
        <w:rPr>
          <w:rFonts w:ascii="Times Roman" w:hAnsi="Times Roman" w:cs="Times Roman"/>
          <w:color w:val="000000"/>
          <w:sz w:val="24"/>
          <w:szCs w:val="24"/>
        </w:rPr>
      </w:pPr>
      <w:bookmarkStart w:id="0" w:name="_GoBack"/>
      <w:bookmarkEnd w:id="0"/>
      <w:r w:rsidRPr="00252601">
        <w:rPr>
          <w:rFonts w:ascii="Times Roman" w:hAnsi="Times Roman" w:cs="Times Roman"/>
          <w:noProof/>
          <w:color w:val="000000"/>
          <w:sz w:val="24"/>
          <w:szCs w:val="24"/>
        </w:rPr>
        <w:drawing>
          <wp:inline distT="0" distB="0" distL="0" distR="0" wp14:anchorId="6F33C86F" wp14:editId="72796032">
            <wp:extent cx="1428750" cy="56218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ftFund_Tagline JPEG.jpg"/>
                    <pic:cNvPicPr/>
                  </pic:nvPicPr>
                  <pic:blipFill>
                    <a:blip r:embed="rId5">
                      <a:extLst>
                        <a:ext uri="{28A0092B-C50C-407E-A947-70E740481C1C}">
                          <a14:useLocalDpi xmlns:a14="http://schemas.microsoft.com/office/drawing/2010/main" val="0"/>
                        </a:ext>
                      </a:extLst>
                    </a:blip>
                    <a:stretch>
                      <a:fillRect/>
                    </a:stretch>
                  </pic:blipFill>
                  <pic:spPr>
                    <a:xfrm>
                      <a:off x="0" y="0"/>
                      <a:ext cx="1440974" cy="566999"/>
                    </a:xfrm>
                    <a:prstGeom prst="rect">
                      <a:avLst/>
                    </a:prstGeom>
                  </pic:spPr>
                </pic:pic>
              </a:graphicData>
            </a:graphic>
          </wp:inline>
        </w:drawing>
      </w:r>
    </w:p>
    <w:p w14:paraId="6472EFD5" w14:textId="77777777" w:rsidR="002E2840" w:rsidRDefault="002E2840" w:rsidP="000658A3">
      <w:pPr>
        <w:jc w:val="center"/>
        <w:rPr>
          <w:b/>
          <w:sz w:val="36"/>
          <w:szCs w:val="36"/>
        </w:rPr>
      </w:pPr>
    </w:p>
    <w:p w14:paraId="2867A6C1" w14:textId="7DE619D2" w:rsidR="002E2840" w:rsidRDefault="002E2840" w:rsidP="0036347B">
      <w:pPr>
        <w:spacing w:after="0" w:line="240" w:lineRule="auto"/>
        <w:rPr>
          <w:b/>
        </w:rPr>
      </w:pPr>
      <w:r w:rsidRPr="0036347B">
        <w:rPr>
          <w:b/>
          <w:u w:val="single"/>
        </w:rPr>
        <w:t>FOR IMMEDIATE RELEASE</w:t>
      </w:r>
      <w:r>
        <w:rPr>
          <w:b/>
        </w:rPr>
        <w:tab/>
      </w:r>
      <w:r>
        <w:rPr>
          <w:b/>
        </w:rPr>
        <w:tab/>
      </w:r>
      <w:r>
        <w:rPr>
          <w:b/>
        </w:rPr>
        <w:tab/>
      </w:r>
      <w:r>
        <w:rPr>
          <w:b/>
        </w:rPr>
        <w:tab/>
      </w:r>
      <w:r>
        <w:rPr>
          <w:b/>
        </w:rPr>
        <w:tab/>
      </w:r>
      <w:r>
        <w:rPr>
          <w:b/>
        </w:rPr>
        <w:tab/>
      </w:r>
      <w:r w:rsidR="0036347B">
        <w:rPr>
          <w:b/>
        </w:rPr>
        <w:tab/>
      </w:r>
      <w:r w:rsidR="0036347B">
        <w:rPr>
          <w:b/>
        </w:rPr>
        <w:tab/>
        <w:t xml:space="preserve">   </w:t>
      </w:r>
      <w:r w:rsidR="00252601">
        <w:rPr>
          <w:b/>
        </w:rPr>
        <w:t xml:space="preserve">      </w:t>
      </w:r>
      <w:r>
        <w:rPr>
          <w:b/>
        </w:rPr>
        <w:t>CONTACT:</w:t>
      </w:r>
    </w:p>
    <w:p w14:paraId="2B7514EE" w14:textId="7F798146" w:rsidR="002E2840" w:rsidRDefault="00466F0D" w:rsidP="0036347B">
      <w:pPr>
        <w:spacing w:after="0" w:line="240" w:lineRule="auto"/>
        <w:rPr>
          <w:b/>
        </w:rPr>
      </w:pPr>
      <w:r>
        <w:rPr>
          <w:b/>
        </w:rPr>
        <w:t>Nov. 13</w:t>
      </w:r>
      <w:r w:rsidR="002E2840">
        <w:rPr>
          <w:b/>
        </w:rPr>
        <w:t>, 2019</w:t>
      </w:r>
      <w:r w:rsidR="002E2840">
        <w:rPr>
          <w:b/>
        </w:rPr>
        <w:tab/>
      </w:r>
      <w:r w:rsidR="002E2840">
        <w:rPr>
          <w:b/>
        </w:rPr>
        <w:tab/>
      </w:r>
      <w:r w:rsidR="002E2840">
        <w:rPr>
          <w:b/>
        </w:rPr>
        <w:tab/>
      </w:r>
      <w:r w:rsidR="002E2840">
        <w:rPr>
          <w:b/>
        </w:rPr>
        <w:tab/>
      </w:r>
      <w:r w:rsidR="002E2840">
        <w:rPr>
          <w:b/>
        </w:rPr>
        <w:tab/>
      </w:r>
      <w:r w:rsidR="002E2840">
        <w:rPr>
          <w:b/>
        </w:rPr>
        <w:tab/>
      </w:r>
      <w:r w:rsidR="002E2840">
        <w:rPr>
          <w:b/>
        </w:rPr>
        <w:tab/>
      </w:r>
      <w:r w:rsidR="002E2840">
        <w:rPr>
          <w:b/>
        </w:rPr>
        <w:tab/>
      </w:r>
      <w:r w:rsidR="0036347B">
        <w:rPr>
          <w:b/>
        </w:rPr>
        <w:t xml:space="preserve">       </w:t>
      </w:r>
      <w:r w:rsidR="00921DE4">
        <w:rPr>
          <w:b/>
        </w:rPr>
        <w:tab/>
      </w:r>
      <w:r w:rsidR="00252601">
        <w:rPr>
          <w:b/>
        </w:rPr>
        <w:t xml:space="preserve">         </w:t>
      </w:r>
      <w:r w:rsidR="00921DE4">
        <w:rPr>
          <w:b/>
        </w:rPr>
        <w:t xml:space="preserve">Lisa Marie </w:t>
      </w:r>
      <w:proofErr w:type="spellStart"/>
      <w:r w:rsidR="00921DE4">
        <w:rPr>
          <w:b/>
        </w:rPr>
        <w:t>Barocas</w:t>
      </w:r>
      <w:proofErr w:type="spellEnd"/>
    </w:p>
    <w:p w14:paraId="45B0A7A2" w14:textId="264DF9F9" w:rsidR="002E2840" w:rsidRDefault="002E2840" w:rsidP="0036347B">
      <w:pPr>
        <w:spacing w:after="0" w:line="240" w:lineRule="auto"/>
        <w:jc w:val="right"/>
        <w:rPr>
          <w:b/>
        </w:rPr>
      </w:pPr>
      <w:r>
        <w:rPr>
          <w:b/>
        </w:rPr>
        <w:tab/>
      </w:r>
      <w:r>
        <w:rPr>
          <w:b/>
        </w:rPr>
        <w:tab/>
      </w:r>
      <w:r>
        <w:rPr>
          <w:b/>
        </w:rPr>
        <w:tab/>
      </w:r>
      <w:r>
        <w:rPr>
          <w:b/>
        </w:rPr>
        <w:tab/>
      </w:r>
      <w:r>
        <w:rPr>
          <w:b/>
        </w:rPr>
        <w:tab/>
      </w:r>
      <w:r>
        <w:rPr>
          <w:b/>
        </w:rPr>
        <w:tab/>
      </w:r>
      <w:r>
        <w:rPr>
          <w:b/>
        </w:rPr>
        <w:tab/>
      </w:r>
      <w:r>
        <w:rPr>
          <w:b/>
        </w:rPr>
        <w:tab/>
      </w:r>
      <w:r>
        <w:rPr>
          <w:b/>
        </w:rPr>
        <w:tab/>
        <w:t>(</w:t>
      </w:r>
      <w:r w:rsidR="00921DE4">
        <w:rPr>
          <w:b/>
        </w:rPr>
        <w:t>210) 438-2532</w:t>
      </w:r>
    </w:p>
    <w:p w14:paraId="251BBC08" w14:textId="3DE2F671" w:rsidR="002E2840" w:rsidRPr="002E2840" w:rsidRDefault="00353AD9" w:rsidP="0036347B">
      <w:pPr>
        <w:spacing w:after="0" w:line="240" w:lineRule="auto"/>
        <w:jc w:val="right"/>
        <w:rPr>
          <w:b/>
        </w:rPr>
      </w:pPr>
      <w:r>
        <w:rPr>
          <w:b/>
        </w:rPr>
        <w:tab/>
      </w:r>
      <w:r>
        <w:rPr>
          <w:b/>
        </w:rPr>
        <w:tab/>
      </w:r>
      <w:r>
        <w:rPr>
          <w:b/>
        </w:rPr>
        <w:tab/>
      </w:r>
      <w:r>
        <w:rPr>
          <w:b/>
        </w:rPr>
        <w:tab/>
      </w:r>
      <w:r>
        <w:rPr>
          <w:b/>
        </w:rPr>
        <w:tab/>
      </w:r>
      <w:r>
        <w:rPr>
          <w:b/>
        </w:rPr>
        <w:tab/>
      </w:r>
      <w:r>
        <w:rPr>
          <w:b/>
        </w:rPr>
        <w:tab/>
      </w:r>
      <w:r>
        <w:rPr>
          <w:b/>
        </w:rPr>
        <w:tab/>
        <w:t>LMG@LMGCOMMUNICATIONS.COM</w:t>
      </w:r>
    </w:p>
    <w:p w14:paraId="34095201" w14:textId="77777777" w:rsidR="0036347B" w:rsidRDefault="0036347B" w:rsidP="000658A3">
      <w:pPr>
        <w:jc w:val="center"/>
        <w:rPr>
          <w:b/>
          <w:sz w:val="32"/>
          <w:szCs w:val="32"/>
        </w:rPr>
      </w:pPr>
    </w:p>
    <w:p w14:paraId="447003AE" w14:textId="743A9EE3" w:rsidR="00DF0704" w:rsidRPr="00FD0394" w:rsidRDefault="00A346CA" w:rsidP="003F47EF">
      <w:pPr>
        <w:jc w:val="center"/>
        <w:rPr>
          <w:b/>
          <w:sz w:val="32"/>
          <w:szCs w:val="32"/>
        </w:rPr>
      </w:pPr>
      <w:proofErr w:type="spellStart"/>
      <w:r w:rsidRPr="0036347B">
        <w:rPr>
          <w:b/>
          <w:sz w:val="32"/>
          <w:szCs w:val="32"/>
        </w:rPr>
        <w:t>LiftFund</w:t>
      </w:r>
      <w:proofErr w:type="spellEnd"/>
      <w:r w:rsidRPr="0036347B">
        <w:rPr>
          <w:b/>
          <w:sz w:val="32"/>
          <w:szCs w:val="32"/>
        </w:rPr>
        <w:t xml:space="preserve"> hosts </w:t>
      </w:r>
      <w:proofErr w:type="spellStart"/>
      <w:r w:rsidRPr="0036347B">
        <w:rPr>
          <w:b/>
          <w:sz w:val="32"/>
          <w:szCs w:val="32"/>
        </w:rPr>
        <w:t>Quincea</w:t>
      </w:r>
      <w:r w:rsidRPr="0036347B">
        <w:rPr>
          <w:rFonts w:cstheme="minorHAnsi"/>
          <w:b/>
          <w:sz w:val="32"/>
          <w:szCs w:val="32"/>
        </w:rPr>
        <w:t>ñ</w:t>
      </w:r>
      <w:r w:rsidRPr="0036347B">
        <w:rPr>
          <w:b/>
          <w:sz w:val="32"/>
          <w:szCs w:val="32"/>
        </w:rPr>
        <w:t>era</w:t>
      </w:r>
      <w:proofErr w:type="spellEnd"/>
      <w:r w:rsidR="000658A3" w:rsidRPr="0036347B">
        <w:rPr>
          <w:b/>
          <w:sz w:val="32"/>
          <w:szCs w:val="32"/>
        </w:rPr>
        <w:t xml:space="preserve">: </w:t>
      </w:r>
      <w:r w:rsidR="00D43A49" w:rsidRPr="0036347B">
        <w:rPr>
          <w:b/>
          <w:sz w:val="32"/>
          <w:szCs w:val="32"/>
        </w:rPr>
        <w:t xml:space="preserve">Celebrates 15 years serving the Coastal Bend and </w:t>
      </w:r>
      <w:r w:rsidR="00E00EF8">
        <w:rPr>
          <w:b/>
          <w:sz w:val="32"/>
          <w:szCs w:val="32"/>
        </w:rPr>
        <w:t xml:space="preserve">launches </w:t>
      </w:r>
      <w:r w:rsidR="00E00EF8" w:rsidRPr="00FD0394">
        <w:rPr>
          <w:b/>
          <w:sz w:val="32"/>
          <w:szCs w:val="32"/>
        </w:rPr>
        <w:t xml:space="preserve">new </w:t>
      </w:r>
      <w:r w:rsidR="00B46C0E" w:rsidRPr="00FD0394">
        <w:rPr>
          <w:b/>
          <w:sz w:val="32"/>
          <w:szCs w:val="32"/>
        </w:rPr>
        <w:t>Gulf Coast Rebuild Business Loans</w:t>
      </w:r>
      <w:r w:rsidR="00E00EF8" w:rsidRPr="00FD0394">
        <w:rPr>
          <w:b/>
          <w:sz w:val="32"/>
          <w:szCs w:val="32"/>
        </w:rPr>
        <w:t xml:space="preserve"> with EDA</w:t>
      </w:r>
    </w:p>
    <w:p w14:paraId="149E788E" w14:textId="3ED57A1A" w:rsidR="00881C81" w:rsidRDefault="0017119C" w:rsidP="0036347B">
      <w:pPr>
        <w:rPr>
          <w:rFonts w:cstheme="minorHAnsi"/>
        </w:rPr>
      </w:pPr>
      <w:r w:rsidRPr="00FD0394">
        <w:rPr>
          <w:rFonts w:cstheme="minorHAnsi"/>
          <w:b/>
        </w:rPr>
        <w:t>CORPUS CHRISTI</w:t>
      </w:r>
      <w:r w:rsidR="002B3E16" w:rsidRPr="00FD0394">
        <w:rPr>
          <w:rFonts w:cstheme="minorHAnsi"/>
          <w:b/>
        </w:rPr>
        <w:t>, TEXAS</w:t>
      </w:r>
      <w:r w:rsidRPr="00FD0394">
        <w:rPr>
          <w:rFonts w:cstheme="minorHAnsi"/>
        </w:rPr>
        <w:t xml:space="preserve"> </w:t>
      </w:r>
      <w:r w:rsidR="00EA62A1" w:rsidRPr="00FD0394">
        <w:rPr>
          <w:rFonts w:cstheme="minorHAnsi"/>
          <w:b/>
        </w:rPr>
        <w:t>–</w:t>
      </w:r>
      <w:r w:rsidRPr="00FD0394">
        <w:rPr>
          <w:rFonts w:cstheme="minorHAnsi"/>
          <w:b/>
        </w:rPr>
        <w:t xml:space="preserve"> </w:t>
      </w:r>
      <w:r w:rsidR="00EA62A1" w:rsidRPr="00FD0394">
        <w:rPr>
          <w:rFonts w:cstheme="minorHAnsi"/>
          <w:b/>
        </w:rPr>
        <w:t>(Nov. 13, 2019) --</w:t>
      </w:r>
      <w:r w:rsidR="00EA62A1" w:rsidRPr="00FD0394">
        <w:rPr>
          <w:rFonts w:cstheme="minorHAnsi"/>
        </w:rPr>
        <w:t xml:space="preserve"> </w:t>
      </w:r>
      <w:r w:rsidR="00A346CA" w:rsidRPr="00FD0394">
        <w:rPr>
          <w:rFonts w:cstheme="minorHAnsi"/>
        </w:rPr>
        <w:t>N</w:t>
      </w:r>
      <w:r w:rsidR="0036347B" w:rsidRPr="00FD0394">
        <w:rPr>
          <w:rFonts w:cstheme="minorHAnsi"/>
        </w:rPr>
        <w:t xml:space="preserve">onprofit </w:t>
      </w:r>
      <w:r w:rsidR="0020239B" w:rsidRPr="00FD0394">
        <w:rPr>
          <w:rFonts w:cstheme="minorHAnsi"/>
        </w:rPr>
        <w:t xml:space="preserve">community small business lender </w:t>
      </w:r>
      <w:r w:rsidR="0036347B" w:rsidRPr="00FD0394">
        <w:rPr>
          <w:rFonts w:cstheme="minorHAnsi"/>
        </w:rPr>
        <w:t>LiftFund was</w:t>
      </w:r>
      <w:r w:rsidR="00A346CA" w:rsidRPr="00FD0394">
        <w:rPr>
          <w:rFonts w:cstheme="minorHAnsi"/>
        </w:rPr>
        <w:t xml:space="preserve"> pleased to celebrate its </w:t>
      </w:r>
      <w:proofErr w:type="spellStart"/>
      <w:r w:rsidR="00A346CA" w:rsidRPr="00FD0394">
        <w:rPr>
          <w:rFonts w:cstheme="minorHAnsi"/>
        </w:rPr>
        <w:t>Quinceañera</w:t>
      </w:r>
      <w:proofErr w:type="spellEnd"/>
      <w:r w:rsidRPr="00FD0394">
        <w:rPr>
          <w:rFonts w:cstheme="minorHAnsi"/>
        </w:rPr>
        <w:t xml:space="preserve"> with a special investment in</w:t>
      </w:r>
      <w:r w:rsidR="00A346CA" w:rsidRPr="00FD0394">
        <w:rPr>
          <w:rFonts w:cstheme="minorHAnsi"/>
        </w:rPr>
        <w:t xml:space="preserve"> the Coastal Bend area.  To </w:t>
      </w:r>
      <w:r w:rsidR="005D0787" w:rsidRPr="00FD0394">
        <w:rPr>
          <w:rFonts w:cstheme="minorHAnsi"/>
        </w:rPr>
        <w:t xml:space="preserve">continue </w:t>
      </w:r>
      <w:r w:rsidR="00A346CA" w:rsidRPr="00FD0394">
        <w:rPr>
          <w:rFonts w:cstheme="minorHAnsi"/>
        </w:rPr>
        <w:t>aid</w:t>
      </w:r>
      <w:r w:rsidR="005D0787" w:rsidRPr="00FD0394">
        <w:rPr>
          <w:rFonts w:cstheme="minorHAnsi"/>
        </w:rPr>
        <w:t>ing</w:t>
      </w:r>
      <w:r w:rsidR="00A346CA" w:rsidRPr="00FD0394">
        <w:rPr>
          <w:rFonts w:cstheme="minorHAnsi"/>
        </w:rPr>
        <w:t xml:space="preserve"> in </w:t>
      </w:r>
      <w:r w:rsidR="00B46C0E" w:rsidRPr="00FD0394">
        <w:rPr>
          <w:rFonts w:cstheme="minorHAnsi"/>
        </w:rPr>
        <w:t xml:space="preserve">rebuilding the Texas Gulf Coast after Hurricane Harvey, </w:t>
      </w:r>
      <w:r w:rsidR="00A346CA" w:rsidRPr="00FD0394">
        <w:rPr>
          <w:rFonts w:cstheme="minorHAnsi"/>
        </w:rPr>
        <w:t xml:space="preserve">LiftFund </w:t>
      </w:r>
      <w:r w:rsidR="0036347B" w:rsidRPr="00FD0394">
        <w:rPr>
          <w:rFonts w:cstheme="minorHAnsi"/>
        </w:rPr>
        <w:t>announced it is</w:t>
      </w:r>
      <w:r w:rsidR="00A346CA" w:rsidRPr="00FD0394">
        <w:rPr>
          <w:rFonts w:cstheme="minorHAnsi"/>
        </w:rPr>
        <w:t xml:space="preserve"> offering </w:t>
      </w:r>
      <w:r w:rsidR="005D0787" w:rsidRPr="00FD0394">
        <w:rPr>
          <w:rFonts w:cstheme="minorHAnsi"/>
        </w:rPr>
        <w:t xml:space="preserve">an additional </w:t>
      </w:r>
      <w:r w:rsidR="00A346CA" w:rsidRPr="00FD0394">
        <w:rPr>
          <w:rFonts w:cstheme="minorHAnsi"/>
        </w:rPr>
        <w:t xml:space="preserve">$3 million in loans to small businesses in the </w:t>
      </w:r>
      <w:r w:rsidR="0020239B" w:rsidRPr="00FD0394">
        <w:rPr>
          <w:rFonts w:cstheme="minorHAnsi"/>
        </w:rPr>
        <w:t xml:space="preserve">Coastal Bend </w:t>
      </w:r>
      <w:r w:rsidR="00A346CA" w:rsidRPr="00FD0394">
        <w:rPr>
          <w:rFonts w:cstheme="minorHAnsi"/>
        </w:rPr>
        <w:t>area</w:t>
      </w:r>
      <w:r w:rsidR="0020239B" w:rsidRPr="00FD0394">
        <w:rPr>
          <w:rFonts w:cstheme="minorHAnsi"/>
        </w:rPr>
        <w:t>, thanks to an investment from the U.S. Department of Commerce Economic Development Administration</w:t>
      </w:r>
      <w:r w:rsidR="00881C81">
        <w:rPr>
          <w:rFonts w:cstheme="minorHAnsi"/>
        </w:rPr>
        <w:t xml:space="preserve"> (EDA)</w:t>
      </w:r>
      <w:r w:rsidR="00A346CA" w:rsidRPr="00FD0394">
        <w:rPr>
          <w:rFonts w:cstheme="minorHAnsi"/>
        </w:rPr>
        <w:t>.</w:t>
      </w:r>
      <w:r w:rsidR="005D0787" w:rsidRPr="00FD0394">
        <w:rPr>
          <w:rFonts w:cstheme="minorHAnsi"/>
        </w:rPr>
        <w:t xml:space="preserve"> The loans</w:t>
      </w:r>
      <w:r w:rsidR="00252601" w:rsidRPr="00FD0394">
        <w:rPr>
          <w:rFonts w:cstheme="minorHAnsi"/>
        </w:rPr>
        <w:t>, which have a special 4 percent interest rate now through March,</w:t>
      </w:r>
      <w:r w:rsidR="005D0787" w:rsidRPr="00FD0394">
        <w:rPr>
          <w:rFonts w:cstheme="minorHAnsi"/>
        </w:rPr>
        <w:t xml:space="preserve"> will enable companies to continue rebuilding and foster economic development in the area. </w:t>
      </w:r>
    </w:p>
    <w:p w14:paraId="1193C718" w14:textId="6B44292B" w:rsidR="00881C81" w:rsidRDefault="00881C81" w:rsidP="0036347B">
      <w:pPr>
        <w:tabs>
          <w:tab w:val="left" w:pos="0"/>
        </w:tabs>
        <w:rPr>
          <w:rFonts w:cstheme="minorHAnsi"/>
        </w:rPr>
      </w:pPr>
      <w:r>
        <w:rPr>
          <w:rFonts w:cstheme="minorHAnsi"/>
          <w:color w:val="000000" w:themeColor="text1"/>
          <w:shd w:val="clear" w:color="auto" w:fill="FEFEFE"/>
        </w:rPr>
        <w:t xml:space="preserve">In September, </w:t>
      </w:r>
      <w:proofErr w:type="spellStart"/>
      <w:r w:rsidRPr="00881C81">
        <w:rPr>
          <w:rFonts w:cstheme="minorHAnsi"/>
          <w:color w:val="000000" w:themeColor="text1"/>
          <w:shd w:val="clear" w:color="auto" w:fill="FEFEFE"/>
        </w:rPr>
        <w:t>LiftFund</w:t>
      </w:r>
      <w:proofErr w:type="spellEnd"/>
      <w:r>
        <w:rPr>
          <w:rFonts w:cstheme="minorHAnsi"/>
          <w:color w:val="000000" w:themeColor="text1"/>
          <w:shd w:val="clear" w:color="auto" w:fill="FEFEFE"/>
        </w:rPr>
        <w:t xml:space="preserve"> </w:t>
      </w:r>
      <w:r w:rsidRPr="00881C81">
        <w:rPr>
          <w:rFonts w:cstheme="minorHAnsi"/>
          <w:color w:val="000000" w:themeColor="text1"/>
          <w:shd w:val="clear" w:color="auto" w:fill="FEFEFE"/>
        </w:rPr>
        <w:t>receive</w:t>
      </w:r>
      <w:r>
        <w:rPr>
          <w:rFonts w:cstheme="minorHAnsi"/>
          <w:color w:val="000000" w:themeColor="text1"/>
          <w:shd w:val="clear" w:color="auto" w:fill="FEFEFE"/>
        </w:rPr>
        <w:t xml:space="preserve">d a </w:t>
      </w:r>
      <w:hyperlink r:id="rId6" w:history="1">
        <w:r w:rsidRPr="00881C81">
          <w:rPr>
            <w:rStyle w:val="Hyperlink"/>
            <w:rFonts w:cstheme="minorHAnsi"/>
            <w:shd w:val="clear" w:color="auto" w:fill="FEFEFE"/>
          </w:rPr>
          <w:t>$3 million EDA grant</w:t>
        </w:r>
      </w:hyperlink>
      <w:r>
        <w:rPr>
          <w:rFonts w:cstheme="minorHAnsi"/>
          <w:color w:val="000000" w:themeColor="text1"/>
          <w:shd w:val="clear" w:color="auto" w:fill="FEFEFE"/>
        </w:rPr>
        <w:t xml:space="preserve"> </w:t>
      </w:r>
      <w:r w:rsidRPr="00881C81">
        <w:rPr>
          <w:rFonts w:cstheme="minorHAnsi"/>
          <w:color w:val="000000" w:themeColor="text1"/>
          <w:shd w:val="clear" w:color="auto" w:fill="FEFEFE"/>
        </w:rPr>
        <w:t>to establish a new Revolving Loan Fund (RLF) to assist businesses in disaster impacted areas with working capital, equipment, and inventory</w:t>
      </w:r>
      <w:r>
        <w:rPr>
          <w:rFonts w:cstheme="minorHAnsi"/>
          <w:color w:val="000000" w:themeColor="text1"/>
          <w:shd w:val="clear" w:color="auto" w:fill="FEFEFE"/>
        </w:rPr>
        <w:t xml:space="preserve">. </w:t>
      </w:r>
    </w:p>
    <w:p w14:paraId="697EE46B" w14:textId="2921D276" w:rsidR="00F168EA" w:rsidRPr="00FD0394" w:rsidRDefault="00561E39" w:rsidP="0036347B">
      <w:pPr>
        <w:tabs>
          <w:tab w:val="left" w:pos="0"/>
        </w:tabs>
        <w:rPr>
          <w:rFonts w:cstheme="minorHAnsi"/>
          <w:color w:val="000000"/>
        </w:rPr>
      </w:pPr>
      <w:r w:rsidRPr="00FD0394">
        <w:rPr>
          <w:rFonts w:cstheme="minorHAnsi"/>
        </w:rPr>
        <w:t xml:space="preserve">The event attracted </w:t>
      </w:r>
      <w:r w:rsidR="00F168EA" w:rsidRPr="00FD0394">
        <w:rPr>
          <w:rFonts w:cstheme="minorHAnsi"/>
        </w:rPr>
        <w:t xml:space="preserve">small business community partners, community leaders and Mayor Pro Tem Rudy Garza to celebrate </w:t>
      </w:r>
      <w:r w:rsidRPr="00FD0394">
        <w:rPr>
          <w:rFonts w:cstheme="minorHAnsi"/>
        </w:rPr>
        <w:t xml:space="preserve">with </w:t>
      </w:r>
      <w:proofErr w:type="spellStart"/>
      <w:r w:rsidRPr="00FD0394">
        <w:rPr>
          <w:rFonts w:cstheme="minorHAnsi"/>
        </w:rPr>
        <w:t>LiftFund</w:t>
      </w:r>
      <w:proofErr w:type="spellEnd"/>
      <w:r w:rsidRPr="00FD0394">
        <w:rPr>
          <w:rFonts w:cstheme="minorHAnsi"/>
        </w:rPr>
        <w:t xml:space="preserve"> at a</w:t>
      </w:r>
      <w:r w:rsidR="0077507E" w:rsidRPr="00FD0394">
        <w:rPr>
          <w:rFonts w:cstheme="minorHAnsi"/>
        </w:rPr>
        <w:t xml:space="preserve"> </w:t>
      </w:r>
      <w:proofErr w:type="spellStart"/>
      <w:r w:rsidR="0077507E" w:rsidRPr="00FD0394">
        <w:rPr>
          <w:rFonts w:cstheme="minorHAnsi"/>
        </w:rPr>
        <w:t>Quinceañ</w:t>
      </w:r>
      <w:r w:rsidRPr="00FD0394">
        <w:rPr>
          <w:rFonts w:cstheme="minorHAnsi"/>
        </w:rPr>
        <w:t>era</w:t>
      </w:r>
      <w:proofErr w:type="spellEnd"/>
      <w:r w:rsidRPr="00FD0394">
        <w:rPr>
          <w:rFonts w:cstheme="minorHAnsi"/>
        </w:rPr>
        <w:t xml:space="preserve"> </w:t>
      </w:r>
      <w:r w:rsidR="0077507E" w:rsidRPr="00FD0394">
        <w:rPr>
          <w:rFonts w:cstheme="minorHAnsi"/>
        </w:rPr>
        <w:t>at Hester’s Café at the Art Muse</w:t>
      </w:r>
      <w:r w:rsidRPr="00FD0394">
        <w:rPr>
          <w:rFonts w:cstheme="minorHAnsi"/>
        </w:rPr>
        <w:t>um, 1902 N. Shoreline Blvd. Attendees heard</w:t>
      </w:r>
      <w:r w:rsidR="0077507E" w:rsidRPr="00FD0394">
        <w:rPr>
          <w:rFonts w:cstheme="minorHAnsi"/>
        </w:rPr>
        <w:t xml:space="preserve"> from </w:t>
      </w:r>
      <w:r w:rsidR="0077507E" w:rsidRPr="00FD0394">
        <w:rPr>
          <w:rFonts w:cstheme="minorHAnsi"/>
          <w:color w:val="000000"/>
        </w:rPr>
        <w:t>Jason Rodriguez, owner of Hester’s and a LiftFund client</w:t>
      </w:r>
      <w:r w:rsidR="00363B82" w:rsidRPr="00FD0394">
        <w:rPr>
          <w:rFonts w:cstheme="minorHAnsi"/>
          <w:color w:val="000000"/>
        </w:rPr>
        <w:t xml:space="preserve">; </w:t>
      </w:r>
      <w:r w:rsidR="00926D14" w:rsidRPr="00FD0394">
        <w:rPr>
          <w:rFonts w:cstheme="minorHAnsi"/>
          <w:color w:val="000000"/>
        </w:rPr>
        <w:t>LiftFund President and CEO Janie Barrera</w:t>
      </w:r>
      <w:r w:rsidR="00363B82" w:rsidRPr="00FD0394">
        <w:rPr>
          <w:rFonts w:cstheme="minorHAnsi"/>
          <w:color w:val="000000"/>
        </w:rPr>
        <w:t>; and Jorge Ayala, EDA Regional Director.</w:t>
      </w:r>
    </w:p>
    <w:p w14:paraId="440DDC40" w14:textId="4B6AA1DA" w:rsidR="00926D14" w:rsidRPr="00252601" w:rsidRDefault="00B46C0E" w:rsidP="0036347B">
      <w:pPr>
        <w:rPr>
          <w:rFonts w:cstheme="minorHAnsi"/>
          <w:color w:val="000000"/>
        </w:rPr>
      </w:pPr>
      <w:r w:rsidRPr="00FD0394">
        <w:rPr>
          <w:rFonts w:cstheme="minorHAnsi"/>
          <w:color w:val="000000"/>
        </w:rPr>
        <w:t xml:space="preserve">“We believe more work needs to be done in the </w:t>
      </w:r>
      <w:r w:rsidR="00FB5761" w:rsidRPr="00FD0394">
        <w:rPr>
          <w:rFonts w:cstheme="minorHAnsi"/>
          <w:color w:val="000000"/>
        </w:rPr>
        <w:t>Coastal Bend c</w:t>
      </w:r>
      <w:r w:rsidR="00926D14" w:rsidRPr="00FD0394">
        <w:rPr>
          <w:rFonts w:cstheme="minorHAnsi"/>
          <w:color w:val="000000"/>
        </w:rPr>
        <w:t xml:space="preserve">ommunity to aid in </w:t>
      </w:r>
      <w:r w:rsidRPr="00FD0394">
        <w:rPr>
          <w:rFonts w:cstheme="minorHAnsi"/>
          <w:color w:val="000000"/>
        </w:rPr>
        <w:t>rebuilding the</w:t>
      </w:r>
      <w:r>
        <w:rPr>
          <w:rFonts w:cstheme="minorHAnsi"/>
          <w:color w:val="000000"/>
        </w:rPr>
        <w:t xml:space="preserve"> Texas Gulf coast,</w:t>
      </w:r>
      <w:r w:rsidR="00926D14" w:rsidRPr="00252601">
        <w:rPr>
          <w:rFonts w:cstheme="minorHAnsi"/>
          <w:color w:val="000000"/>
        </w:rPr>
        <w:t>” Barrera said. “We know business owners a</w:t>
      </w:r>
      <w:r w:rsidR="00F945EA" w:rsidRPr="00252601">
        <w:rPr>
          <w:rFonts w:cstheme="minorHAnsi"/>
          <w:color w:val="000000"/>
        </w:rPr>
        <w:t>nd entrepreneurs are resilient</w:t>
      </w:r>
      <w:r w:rsidR="0020239B" w:rsidRPr="00252601">
        <w:rPr>
          <w:rFonts w:cstheme="minorHAnsi"/>
          <w:color w:val="000000"/>
        </w:rPr>
        <w:t>,</w:t>
      </w:r>
      <w:r w:rsidR="00F945EA" w:rsidRPr="00252601">
        <w:rPr>
          <w:rFonts w:cstheme="minorHAnsi"/>
          <w:color w:val="000000"/>
        </w:rPr>
        <w:t xml:space="preserve"> </w:t>
      </w:r>
      <w:r w:rsidR="00921DE4">
        <w:rPr>
          <w:rFonts w:cstheme="minorHAnsi"/>
          <w:color w:val="000000"/>
        </w:rPr>
        <w:t>and we hope</w:t>
      </w:r>
      <w:r w:rsidR="00926D14" w:rsidRPr="00252601">
        <w:rPr>
          <w:rFonts w:cstheme="minorHAnsi"/>
          <w:color w:val="000000"/>
        </w:rPr>
        <w:t xml:space="preserve"> our efforts will enable them to </w:t>
      </w:r>
      <w:r w:rsidR="00921DE4">
        <w:rPr>
          <w:rFonts w:cstheme="minorHAnsi"/>
          <w:color w:val="000000"/>
        </w:rPr>
        <w:t>strengthen their businesses and grow the local economy.”</w:t>
      </w:r>
    </w:p>
    <w:p w14:paraId="62C754FF" w14:textId="5B0057ED" w:rsidR="00FF580D" w:rsidRPr="00252601" w:rsidRDefault="005D0787" w:rsidP="0036347B">
      <w:pPr>
        <w:rPr>
          <w:rFonts w:cstheme="minorHAnsi"/>
        </w:rPr>
      </w:pPr>
      <w:r w:rsidRPr="004B4784">
        <w:rPr>
          <w:rFonts w:cstheme="minorHAnsi"/>
        </w:rPr>
        <w:t xml:space="preserve">LiftFund has been proudly supporting small business owners since 1994 through education and mission-driven capital. In the wake of Hurricane Harvey, it was clear to LiftFund that small businesses would also need help recovering from the devastation.  Community supporters stepped up to help LiftFund create a Harvey relief fund that provided interest-free loans up to $25,000. LiftFund is thankful for those donors and community </w:t>
      </w:r>
      <w:r w:rsidRPr="00921DE4">
        <w:rPr>
          <w:rFonts w:cstheme="minorHAnsi"/>
        </w:rPr>
        <w:t>partners who helped to contribute to a collective impact of some $7 million in relief capit</w:t>
      </w:r>
      <w:r w:rsidRPr="00252601">
        <w:rPr>
          <w:rFonts w:cstheme="minorHAnsi"/>
        </w:rPr>
        <w:t xml:space="preserve">al that was loaned to 322 small businesses across impacted communities. </w:t>
      </w:r>
    </w:p>
    <w:p w14:paraId="373A03E1" w14:textId="2CD9DB0F" w:rsidR="0020239B" w:rsidRPr="00252601" w:rsidRDefault="0020239B" w:rsidP="0036347B">
      <w:pPr>
        <w:rPr>
          <w:rFonts w:cstheme="minorHAnsi"/>
        </w:rPr>
      </w:pPr>
      <w:r w:rsidRPr="00252601">
        <w:rPr>
          <w:rFonts w:cstheme="minorHAnsi"/>
        </w:rPr>
        <w:lastRenderedPageBreak/>
        <w:t xml:space="preserve">The additional $3 million investment from the U.S. Department of Commerce Economic Development Administration will ensure funding is available for small business owners </w:t>
      </w:r>
      <w:r w:rsidR="001B0FE9">
        <w:rPr>
          <w:rFonts w:cstheme="minorHAnsi"/>
        </w:rPr>
        <w:t xml:space="preserve">in the area as they </w:t>
      </w:r>
      <w:r w:rsidR="00B46C0E">
        <w:rPr>
          <w:rFonts w:cstheme="minorHAnsi"/>
        </w:rPr>
        <w:t>continue</w:t>
      </w:r>
      <w:r w:rsidR="001B0FE9">
        <w:rPr>
          <w:rFonts w:cstheme="minorHAnsi"/>
        </w:rPr>
        <w:t xml:space="preserve"> rebuilding and strengthening their businesses and communities</w:t>
      </w:r>
      <w:r w:rsidRPr="00252601">
        <w:rPr>
          <w:rFonts w:cstheme="minorHAnsi"/>
        </w:rPr>
        <w:t xml:space="preserve">. </w:t>
      </w:r>
    </w:p>
    <w:p w14:paraId="14149AFF" w14:textId="5945321D" w:rsidR="00FF580D" w:rsidRDefault="00FF580D" w:rsidP="0036347B">
      <w:r w:rsidRPr="00FF580D">
        <w:rPr>
          <w:rFonts w:eastAsia="Times New Roman" w:cstheme="minorHAnsi"/>
          <w:color w:val="000000"/>
        </w:rPr>
        <w:t xml:space="preserve">For more information on LiftFund and </w:t>
      </w:r>
      <w:r w:rsidR="0020239B">
        <w:rPr>
          <w:rFonts w:eastAsia="Times New Roman" w:cstheme="minorHAnsi"/>
          <w:color w:val="000000"/>
        </w:rPr>
        <w:t>small business funding</w:t>
      </w:r>
      <w:r w:rsidR="00DF0704">
        <w:rPr>
          <w:rFonts w:eastAsia="Times New Roman" w:cstheme="minorHAnsi"/>
          <w:color w:val="000000"/>
        </w:rPr>
        <w:t>,</w:t>
      </w:r>
      <w:r w:rsidRPr="00FF580D">
        <w:rPr>
          <w:rFonts w:eastAsia="Times New Roman" w:cstheme="minorHAnsi"/>
          <w:color w:val="000000"/>
        </w:rPr>
        <w:t xml:space="preserve"> visit </w:t>
      </w:r>
      <w:hyperlink r:id="rId7" w:history="1">
        <w:r w:rsidR="001B0FE9" w:rsidRPr="00461ABF">
          <w:rPr>
            <w:rStyle w:val="Hyperlink"/>
            <w:rFonts w:eastAsia="Times New Roman" w:cstheme="minorHAnsi"/>
          </w:rPr>
          <w:t>https://www.liftfund.com/gulf-coast-business-loans</w:t>
        </w:r>
      </w:hyperlink>
      <w:r w:rsidR="001B0FE9">
        <w:rPr>
          <w:rFonts w:eastAsia="Times New Roman" w:cstheme="minorHAnsi"/>
          <w:color w:val="000000"/>
        </w:rPr>
        <w:t xml:space="preserve"> </w:t>
      </w:r>
    </w:p>
    <w:p w14:paraId="77599FAF" w14:textId="77777777" w:rsidR="004D1FD3" w:rsidRDefault="004D1FD3" w:rsidP="0036347B"/>
    <w:p w14:paraId="758AF2BD" w14:textId="4D9A7848" w:rsidR="00DF0704" w:rsidRDefault="003F47EF" w:rsidP="003F47EF">
      <w:pPr>
        <w:jc w:val="center"/>
        <w:rPr>
          <w:rFonts w:eastAsia="Times New Roman" w:cstheme="minorHAnsi"/>
          <w:b/>
          <w:bCs/>
          <w:color w:val="000000"/>
        </w:rPr>
      </w:pPr>
      <w:r>
        <w:rPr>
          <w:rFonts w:eastAsia="Times New Roman" w:cstheme="minorHAnsi"/>
          <w:b/>
          <w:bCs/>
          <w:color w:val="000000"/>
        </w:rPr>
        <w:t>###</w:t>
      </w:r>
    </w:p>
    <w:p w14:paraId="6E8F2F26" w14:textId="77777777" w:rsidR="00DF0704" w:rsidRDefault="00DF0704" w:rsidP="0036347B">
      <w:pPr>
        <w:rPr>
          <w:rFonts w:eastAsia="Times New Roman" w:cstheme="minorHAnsi"/>
          <w:b/>
          <w:bCs/>
          <w:color w:val="000000"/>
        </w:rPr>
      </w:pPr>
    </w:p>
    <w:p w14:paraId="2B2A7F23" w14:textId="77777777" w:rsidR="00731083" w:rsidRDefault="00FF580D" w:rsidP="0036347B">
      <w:pPr>
        <w:rPr>
          <w:rFonts w:eastAsia="Times New Roman" w:cstheme="minorHAnsi"/>
          <w:b/>
          <w:bCs/>
          <w:color w:val="000000"/>
        </w:rPr>
      </w:pPr>
      <w:r w:rsidRPr="00FF580D">
        <w:rPr>
          <w:rFonts w:eastAsia="Times New Roman" w:cstheme="minorHAnsi"/>
          <w:b/>
          <w:bCs/>
          <w:color w:val="000000"/>
        </w:rPr>
        <w:t>About LiftFund</w:t>
      </w:r>
      <w:r>
        <w:rPr>
          <w:rFonts w:eastAsia="Times New Roman" w:cstheme="minorHAnsi"/>
          <w:b/>
          <w:bCs/>
          <w:color w:val="000000"/>
        </w:rPr>
        <w:t>:</w:t>
      </w:r>
      <w:r w:rsidRPr="00FF580D">
        <w:rPr>
          <w:rFonts w:eastAsia="Times New Roman" w:cstheme="minorHAnsi"/>
          <w:b/>
          <w:bCs/>
          <w:color w:val="000000"/>
        </w:rPr>
        <w:t xml:space="preserve"> </w:t>
      </w:r>
    </w:p>
    <w:p w14:paraId="1A925CF0" w14:textId="432D9341" w:rsidR="00794185" w:rsidRDefault="004B4784" w:rsidP="0036347B">
      <w:pPr>
        <w:rPr>
          <w:rFonts w:eastAsia="Times New Roman" w:cstheme="minorHAnsi"/>
          <w:color w:val="000000"/>
        </w:rPr>
      </w:pPr>
      <w:r w:rsidRPr="00FF580D">
        <w:rPr>
          <w:rFonts w:eastAsia="Times New Roman" w:cstheme="minorHAnsi"/>
          <w:color w:val="000000"/>
        </w:rPr>
        <w:t>LiftFund i</w:t>
      </w:r>
      <w:r>
        <w:rPr>
          <w:rFonts w:eastAsia="Times New Roman" w:cstheme="minorHAnsi"/>
          <w:color w:val="000000"/>
        </w:rPr>
        <w:t xml:space="preserve">s a nonprofit small business lender that transforms lives by opening doors and leveling the financial playing field in entrepreneurship. Established in 1994, in San Antonio, Texas, LiftFund provides responsible capital and business education to small business owners and aspiring entrepreneurs. Since 2004, LiftFund has supported over 970 Corpus Christi small business owners with over $16 million in small business loans. </w:t>
      </w:r>
      <w:r w:rsidRPr="00FF580D">
        <w:rPr>
          <w:rFonts w:eastAsia="Times New Roman" w:cstheme="minorHAnsi"/>
          <w:color w:val="000000"/>
        </w:rPr>
        <w:t>Since its inception, LiftFund has made nearly 21,000 loans totaling more than $300 million</w:t>
      </w:r>
      <w:r>
        <w:rPr>
          <w:rFonts w:eastAsia="Times New Roman" w:cstheme="minorHAnsi"/>
          <w:color w:val="000000"/>
        </w:rPr>
        <w:t xml:space="preserve"> across its </w:t>
      </w:r>
      <w:r w:rsidRPr="00FF580D">
        <w:rPr>
          <w:rFonts w:eastAsia="Times New Roman" w:cstheme="minorHAnsi"/>
          <w:color w:val="000000"/>
        </w:rPr>
        <w:t>13 state</w:t>
      </w:r>
      <w:r>
        <w:rPr>
          <w:rFonts w:eastAsia="Times New Roman" w:cstheme="minorHAnsi"/>
          <w:color w:val="000000"/>
        </w:rPr>
        <w:t xml:space="preserve"> footprint, which includes:</w:t>
      </w:r>
      <w:r w:rsidRPr="00FF580D">
        <w:rPr>
          <w:rFonts w:eastAsia="Times New Roman" w:cstheme="minorHAnsi"/>
          <w:color w:val="000000"/>
        </w:rPr>
        <w:t xml:space="preserve"> Alabama, Arkansas, Florida, Georgia, Kentucky, Louisiana, Mississippi, Missouri, New Mexico, Oklahoma, South Carolina, Tennessee and Texas. </w:t>
      </w:r>
    </w:p>
    <w:p w14:paraId="605FCEA4" w14:textId="4E5C8930" w:rsidR="00794185" w:rsidRPr="003C3C5D" w:rsidRDefault="00794185" w:rsidP="00794185">
      <w:pPr>
        <w:rPr>
          <w:rFonts w:eastAsia="Times New Roman" w:cstheme="minorHAnsi"/>
          <w:b/>
          <w:color w:val="000000"/>
        </w:rPr>
      </w:pPr>
      <w:r w:rsidRPr="003C3C5D">
        <w:rPr>
          <w:rFonts w:eastAsia="Times New Roman" w:cstheme="minorHAnsi"/>
          <w:b/>
          <w:color w:val="000000"/>
        </w:rPr>
        <w:t>About the U.S. Economic Development Administration (</w:t>
      </w:r>
      <w:hyperlink r:id="rId8" w:history="1">
        <w:r w:rsidRPr="008259DE">
          <w:rPr>
            <w:rStyle w:val="Hyperlink"/>
            <w:rFonts w:eastAsia="Times New Roman" w:cstheme="minorHAnsi"/>
            <w:b/>
          </w:rPr>
          <w:t>www.eda.gov</w:t>
        </w:r>
      </w:hyperlink>
      <w:r w:rsidRPr="003C3C5D">
        <w:rPr>
          <w:rFonts w:eastAsia="Times New Roman" w:cstheme="minorHAnsi"/>
          <w:b/>
          <w:color w:val="000000"/>
        </w:rPr>
        <w:t>)</w:t>
      </w:r>
      <w:r>
        <w:rPr>
          <w:rFonts w:eastAsia="Times New Roman" w:cstheme="minorHAnsi"/>
          <w:b/>
          <w:color w:val="000000"/>
        </w:rPr>
        <w:t>:</w:t>
      </w:r>
    </w:p>
    <w:p w14:paraId="568757B9" w14:textId="77777777" w:rsidR="00794185" w:rsidRPr="00E63585" w:rsidRDefault="00794185" w:rsidP="00794185">
      <w:pPr>
        <w:rPr>
          <w:rFonts w:eastAsia="Times New Roman" w:cstheme="minorHAnsi"/>
          <w:color w:val="000000"/>
        </w:rPr>
      </w:pPr>
      <w:r w:rsidRPr="00005A66">
        <w:rPr>
          <w:rFonts w:eastAsia="Times New Roman" w:cstheme="minorHAnsi"/>
          <w:color w:val="000000"/>
        </w:rPr>
        <w:t>The mission of the U.S. Economic Development Administration (EDA) is to lead the federal economic development agenda by promoting competitiveness and preparing the nation's regions for growth and success in the worldwide economy. An agency within the U.S. Department of Commerce, EDA makes investments in economically distressed communities in order to create jobs for U.S. workers, promote American innovation, and accelerate long-term sustainable economic growth.</w:t>
      </w:r>
    </w:p>
    <w:p w14:paraId="4727E3ED" w14:textId="77777777" w:rsidR="00794185" w:rsidRPr="00FF580D" w:rsidRDefault="00794185" w:rsidP="0036347B"/>
    <w:sectPr w:rsidR="00794185" w:rsidRPr="00FF5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72"/>
    <w:multiLevelType w:val="multilevel"/>
    <w:tmpl w:val="AEA44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33B9"/>
    <w:multiLevelType w:val="multilevel"/>
    <w:tmpl w:val="1924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A0353"/>
    <w:multiLevelType w:val="multilevel"/>
    <w:tmpl w:val="580A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B6B3A"/>
    <w:multiLevelType w:val="multilevel"/>
    <w:tmpl w:val="B01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00CA8"/>
    <w:multiLevelType w:val="multilevel"/>
    <w:tmpl w:val="521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A3560"/>
    <w:multiLevelType w:val="multilevel"/>
    <w:tmpl w:val="DF5C8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645C3"/>
    <w:multiLevelType w:val="multilevel"/>
    <w:tmpl w:val="1F0E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112DE"/>
    <w:multiLevelType w:val="multilevel"/>
    <w:tmpl w:val="076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5"/>
  </w:num>
  <w:num w:numId="8">
    <w:abstractNumId w:val="5"/>
    <w:lvlOverride w:ilvl="1">
      <w:lvl w:ilvl="1">
        <w:numFmt w:val="bullet"/>
        <w:lvlText w:val=""/>
        <w:lvlJc w:val="left"/>
        <w:pPr>
          <w:tabs>
            <w:tab w:val="num" w:pos="1440"/>
          </w:tabs>
          <w:ind w:left="1440" w:hanging="360"/>
        </w:pPr>
        <w:rPr>
          <w:rFonts w:ascii="Symbol" w:hAnsi="Symbol" w:hint="default"/>
          <w:sz w:val="20"/>
        </w:rPr>
      </w:lvl>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10"/>
    <w:rsid w:val="000658A3"/>
    <w:rsid w:val="00094964"/>
    <w:rsid w:val="0017119C"/>
    <w:rsid w:val="001B0FE9"/>
    <w:rsid w:val="0020239B"/>
    <w:rsid w:val="00252601"/>
    <w:rsid w:val="002B3E16"/>
    <w:rsid w:val="002E2840"/>
    <w:rsid w:val="00353AD9"/>
    <w:rsid w:val="0036347B"/>
    <w:rsid w:val="00363B82"/>
    <w:rsid w:val="003F47EF"/>
    <w:rsid w:val="00466F0D"/>
    <w:rsid w:val="004B4784"/>
    <w:rsid w:val="004D1FD3"/>
    <w:rsid w:val="00561E39"/>
    <w:rsid w:val="005D0787"/>
    <w:rsid w:val="00670417"/>
    <w:rsid w:val="006F66BD"/>
    <w:rsid w:val="0071242E"/>
    <w:rsid w:val="00731083"/>
    <w:rsid w:val="0077507E"/>
    <w:rsid w:val="00794185"/>
    <w:rsid w:val="008259DE"/>
    <w:rsid w:val="008628F9"/>
    <w:rsid w:val="00881C81"/>
    <w:rsid w:val="00913C75"/>
    <w:rsid w:val="00921DE4"/>
    <w:rsid w:val="00926D14"/>
    <w:rsid w:val="00943937"/>
    <w:rsid w:val="00944810"/>
    <w:rsid w:val="00963230"/>
    <w:rsid w:val="00996D06"/>
    <w:rsid w:val="00A346CA"/>
    <w:rsid w:val="00B46C0E"/>
    <w:rsid w:val="00BC2DD6"/>
    <w:rsid w:val="00BD5CA1"/>
    <w:rsid w:val="00BE5C2E"/>
    <w:rsid w:val="00BF6436"/>
    <w:rsid w:val="00C615EA"/>
    <w:rsid w:val="00D43A49"/>
    <w:rsid w:val="00DD7A05"/>
    <w:rsid w:val="00DF0704"/>
    <w:rsid w:val="00E00EF8"/>
    <w:rsid w:val="00E1307E"/>
    <w:rsid w:val="00EA62A1"/>
    <w:rsid w:val="00F168EA"/>
    <w:rsid w:val="00F945EA"/>
    <w:rsid w:val="00FB5761"/>
    <w:rsid w:val="00FD0394"/>
    <w:rsid w:val="00FF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215EE"/>
  <w15:docId w15:val="{6936E2C9-998E-470C-B611-33511CE4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628F9"/>
  </w:style>
  <w:style w:type="paragraph" w:styleId="BalloonText">
    <w:name w:val="Balloon Text"/>
    <w:basedOn w:val="Normal"/>
    <w:link w:val="BalloonTextChar"/>
    <w:uiPriority w:val="99"/>
    <w:semiHidden/>
    <w:unhideWhenUsed/>
    <w:rsid w:val="002E28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40"/>
    <w:rPr>
      <w:rFonts w:ascii="Lucida Grande" w:hAnsi="Lucida Grande" w:cs="Lucida Grande"/>
      <w:sz w:val="18"/>
      <w:szCs w:val="18"/>
    </w:rPr>
  </w:style>
  <w:style w:type="character" w:styleId="Hyperlink">
    <w:name w:val="Hyperlink"/>
    <w:basedOn w:val="DefaultParagraphFont"/>
    <w:uiPriority w:val="99"/>
    <w:unhideWhenUsed/>
    <w:rsid w:val="0020239B"/>
    <w:rPr>
      <w:color w:val="0000FF"/>
      <w:u w:val="single"/>
    </w:rPr>
  </w:style>
  <w:style w:type="character" w:styleId="CommentReference">
    <w:name w:val="annotation reference"/>
    <w:basedOn w:val="DefaultParagraphFont"/>
    <w:uiPriority w:val="99"/>
    <w:semiHidden/>
    <w:unhideWhenUsed/>
    <w:rsid w:val="00BE5C2E"/>
    <w:rPr>
      <w:sz w:val="16"/>
      <w:szCs w:val="16"/>
    </w:rPr>
  </w:style>
  <w:style w:type="paragraph" w:styleId="CommentText">
    <w:name w:val="annotation text"/>
    <w:basedOn w:val="Normal"/>
    <w:link w:val="CommentTextChar"/>
    <w:uiPriority w:val="99"/>
    <w:semiHidden/>
    <w:unhideWhenUsed/>
    <w:rsid w:val="00BE5C2E"/>
    <w:pPr>
      <w:spacing w:line="240" w:lineRule="auto"/>
    </w:pPr>
    <w:rPr>
      <w:sz w:val="20"/>
      <w:szCs w:val="20"/>
    </w:rPr>
  </w:style>
  <w:style w:type="character" w:customStyle="1" w:styleId="CommentTextChar">
    <w:name w:val="Comment Text Char"/>
    <w:basedOn w:val="DefaultParagraphFont"/>
    <w:link w:val="CommentText"/>
    <w:uiPriority w:val="99"/>
    <w:semiHidden/>
    <w:rsid w:val="00BE5C2E"/>
    <w:rPr>
      <w:sz w:val="20"/>
      <w:szCs w:val="20"/>
    </w:rPr>
  </w:style>
  <w:style w:type="paragraph" w:styleId="CommentSubject">
    <w:name w:val="annotation subject"/>
    <w:basedOn w:val="CommentText"/>
    <w:next w:val="CommentText"/>
    <w:link w:val="CommentSubjectChar"/>
    <w:uiPriority w:val="99"/>
    <w:semiHidden/>
    <w:unhideWhenUsed/>
    <w:rsid w:val="00BE5C2E"/>
    <w:rPr>
      <w:b/>
      <w:bCs/>
    </w:rPr>
  </w:style>
  <w:style w:type="character" w:customStyle="1" w:styleId="CommentSubjectChar">
    <w:name w:val="Comment Subject Char"/>
    <w:basedOn w:val="CommentTextChar"/>
    <w:link w:val="CommentSubject"/>
    <w:uiPriority w:val="99"/>
    <w:semiHidden/>
    <w:rsid w:val="00BE5C2E"/>
    <w:rPr>
      <w:b/>
      <w:bCs/>
      <w:sz w:val="20"/>
      <w:szCs w:val="20"/>
    </w:rPr>
  </w:style>
  <w:style w:type="character" w:customStyle="1" w:styleId="UnresolvedMention1">
    <w:name w:val="Unresolved Mention1"/>
    <w:basedOn w:val="DefaultParagraphFont"/>
    <w:uiPriority w:val="99"/>
    <w:semiHidden/>
    <w:unhideWhenUsed/>
    <w:rsid w:val="00881C81"/>
    <w:rPr>
      <w:color w:val="605E5C"/>
      <w:shd w:val="clear" w:color="auto" w:fill="E1DFDD"/>
    </w:rPr>
  </w:style>
  <w:style w:type="character" w:customStyle="1" w:styleId="UnresolvedMention">
    <w:name w:val="Unresolved Mention"/>
    <w:basedOn w:val="DefaultParagraphFont"/>
    <w:uiPriority w:val="99"/>
    <w:semiHidden/>
    <w:unhideWhenUsed/>
    <w:rsid w:val="0082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382594">
      <w:bodyDiv w:val="1"/>
      <w:marLeft w:val="0"/>
      <w:marRight w:val="0"/>
      <w:marTop w:val="0"/>
      <w:marBottom w:val="0"/>
      <w:divBdr>
        <w:top w:val="none" w:sz="0" w:space="0" w:color="auto"/>
        <w:left w:val="none" w:sz="0" w:space="0" w:color="auto"/>
        <w:bottom w:val="none" w:sz="0" w:space="0" w:color="auto"/>
        <w:right w:val="none" w:sz="0" w:space="0" w:color="auto"/>
      </w:divBdr>
    </w:div>
    <w:div w:id="1317688996">
      <w:bodyDiv w:val="1"/>
      <w:marLeft w:val="0"/>
      <w:marRight w:val="0"/>
      <w:marTop w:val="0"/>
      <w:marBottom w:val="0"/>
      <w:divBdr>
        <w:top w:val="none" w:sz="0" w:space="0" w:color="auto"/>
        <w:left w:val="none" w:sz="0" w:space="0" w:color="auto"/>
        <w:bottom w:val="none" w:sz="0" w:space="0" w:color="auto"/>
        <w:right w:val="none" w:sz="0" w:space="0" w:color="auto"/>
      </w:divBdr>
    </w:div>
    <w:div w:id="1460566707">
      <w:bodyDiv w:val="1"/>
      <w:marLeft w:val="0"/>
      <w:marRight w:val="0"/>
      <w:marTop w:val="0"/>
      <w:marBottom w:val="0"/>
      <w:divBdr>
        <w:top w:val="none" w:sz="0" w:space="0" w:color="auto"/>
        <w:left w:val="none" w:sz="0" w:space="0" w:color="auto"/>
        <w:bottom w:val="none" w:sz="0" w:space="0" w:color="auto"/>
        <w:right w:val="none" w:sz="0" w:space="0" w:color="auto"/>
      </w:divBdr>
      <w:divsChild>
        <w:div w:id="937711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240350">
              <w:marLeft w:val="0"/>
              <w:marRight w:val="0"/>
              <w:marTop w:val="0"/>
              <w:marBottom w:val="0"/>
              <w:divBdr>
                <w:top w:val="none" w:sz="0" w:space="0" w:color="auto"/>
                <w:left w:val="none" w:sz="0" w:space="0" w:color="auto"/>
                <w:bottom w:val="none" w:sz="0" w:space="0" w:color="auto"/>
                <w:right w:val="none" w:sz="0" w:space="0" w:color="auto"/>
              </w:divBdr>
              <w:divsChild>
                <w:div w:id="10955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2863">
      <w:bodyDiv w:val="1"/>
      <w:marLeft w:val="0"/>
      <w:marRight w:val="0"/>
      <w:marTop w:val="0"/>
      <w:marBottom w:val="0"/>
      <w:divBdr>
        <w:top w:val="none" w:sz="0" w:space="0" w:color="auto"/>
        <w:left w:val="none" w:sz="0" w:space="0" w:color="auto"/>
        <w:bottom w:val="none" w:sz="0" w:space="0" w:color="auto"/>
        <w:right w:val="none" w:sz="0" w:space="0" w:color="auto"/>
      </w:divBdr>
      <w:divsChild>
        <w:div w:id="1535071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45706">
              <w:marLeft w:val="0"/>
              <w:marRight w:val="0"/>
              <w:marTop w:val="0"/>
              <w:marBottom w:val="0"/>
              <w:divBdr>
                <w:top w:val="none" w:sz="0" w:space="0" w:color="auto"/>
                <w:left w:val="none" w:sz="0" w:space="0" w:color="auto"/>
                <w:bottom w:val="none" w:sz="0" w:space="0" w:color="auto"/>
                <w:right w:val="none" w:sz="0" w:space="0" w:color="auto"/>
              </w:divBdr>
              <w:divsChild>
                <w:div w:id="533232514">
                  <w:marLeft w:val="0"/>
                  <w:marRight w:val="0"/>
                  <w:marTop w:val="0"/>
                  <w:marBottom w:val="0"/>
                  <w:divBdr>
                    <w:top w:val="none" w:sz="0" w:space="0" w:color="auto"/>
                    <w:left w:val="none" w:sz="0" w:space="0" w:color="auto"/>
                    <w:bottom w:val="none" w:sz="0" w:space="0" w:color="auto"/>
                    <w:right w:val="none" w:sz="0" w:space="0" w:color="auto"/>
                  </w:divBdr>
                  <w:divsChild>
                    <w:div w:id="1927036745">
                      <w:marLeft w:val="720"/>
                      <w:marRight w:val="0"/>
                      <w:marTop w:val="0"/>
                      <w:marBottom w:val="0"/>
                      <w:divBdr>
                        <w:top w:val="none" w:sz="0" w:space="0" w:color="auto"/>
                        <w:left w:val="none" w:sz="0" w:space="0" w:color="auto"/>
                        <w:bottom w:val="none" w:sz="0" w:space="0" w:color="auto"/>
                        <w:right w:val="none" w:sz="0" w:space="0" w:color="auto"/>
                      </w:divBdr>
                    </w:div>
                    <w:div w:id="1955597271">
                      <w:marLeft w:val="1440"/>
                      <w:marRight w:val="0"/>
                      <w:marTop w:val="0"/>
                      <w:marBottom w:val="0"/>
                      <w:divBdr>
                        <w:top w:val="none" w:sz="0" w:space="0" w:color="auto"/>
                        <w:left w:val="none" w:sz="0" w:space="0" w:color="auto"/>
                        <w:bottom w:val="none" w:sz="0" w:space="0" w:color="auto"/>
                        <w:right w:val="none" w:sz="0" w:space="0" w:color="auto"/>
                      </w:divBdr>
                    </w:div>
                    <w:div w:id="1310792649">
                      <w:marLeft w:val="720"/>
                      <w:marRight w:val="0"/>
                      <w:marTop w:val="0"/>
                      <w:marBottom w:val="0"/>
                      <w:divBdr>
                        <w:top w:val="none" w:sz="0" w:space="0" w:color="auto"/>
                        <w:left w:val="none" w:sz="0" w:space="0" w:color="auto"/>
                        <w:bottom w:val="none" w:sz="0" w:space="0" w:color="auto"/>
                        <w:right w:val="none" w:sz="0" w:space="0" w:color="auto"/>
                      </w:divBdr>
                    </w:div>
                    <w:div w:id="2017074225">
                      <w:marLeft w:val="1440"/>
                      <w:marRight w:val="0"/>
                      <w:marTop w:val="0"/>
                      <w:marBottom w:val="0"/>
                      <w:divBdr>
                        <w:top w:val="none" w:sz="0" w:space="0" w:color="auto"/>
                        <w:left w:val="none" w:sz="0" w:space="0" w:color="auto"/>
                        <w:bottom w:val="none" w:sz="0" w:space="0" w:color="auto"/>
                        <w:right w:val="none" w:sz="0" w:space="0" w:color="auto"/>
                      </w:divBdr>
                    </w:div>
                    <w:div w:id="87771981">
                      <w:marLeft w:val="2160"/>
                      <w:marRight w:val="0"/>
                      <w:marTop w:val="0"/>
                      <w:marBottom w:val="0"/>
                      <w:divBdr>
                        <w:top w:val="none" w:sz="0" w:space="0" w:color="auto"/>
                        <w:left w:val="none" w:sz="0" w:space="0" w:color="auto"/>
                        <w:bottom w:val="none" w:sz="0" w:space="0" w:color="auto"/>
                        <w:right w:val="none" w:sz="0" w:space="0" w:color="auto"/>
                      </w:divBdr>
                    </w:div>
                    <w:div w:id="2041347764">
                      <w:marLeft w:val="2160"/>
                      <w:marRight w:val="0"/>
                      <w:marTop w:val="0"/>
                      <w:marBottom w:val="0"/>
                      <w:divBdr>
                        <w:top w:val="none" w:sz="0" w:space="0" w:color="auto"/>
                        <w:left w:val="none" w:sz="0" w:space="0" w:color="auto"/>
                        <w:bottom w:val="none" w:sz="0" w:space="0" w:color="auto"/>
                        <w:right w:val="none" w:sz="0" w:space="0" w:color="auto"/>
                      </w:divBdr>
                    </w:div>
                    <w:div w:id="1896770002">
                      <w:marLeft w:val="1440"/>
                      <w:marRight w:val="0"/>
                      <w:marTop w:val="0"/>
                      <w:marBottom w:val="0"/>
                      <w:divBdr>
                        <w:top w:val="none" w:sz="0" w:space="0" w:color="auto"/>
                        <w:left w:val="none" w:sz="0" w:space="0" w:color="auto"/>
                        <w:bottom w:val="none" w:sz="0" w:space="0" w:color="auto"/>
                        <w:right w:val="none" w:sz="0" w:space="0" w:color="auto"/>
                      </w:divBdr>
                    </w:div>
                    <w:div w:id="9425698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6680">
      <w:bodyDiv w:val="1"/>
      <w:marLeft w:val="0"/>
      <w:marRight w:val="0"/>
      <w:marTop w:val="0"/>
      <w:marBottom w:val="0"/>
      <w:divBdr>
        <w:top w:val="none" w:sz="0" w:space="0" w:color="auto"/>
        <w:left w:val="none" w:sz="0" w:space="0" w:color="auto"/>
        <w:bottom w:val="none" w:sz="0" w:space="0" w:color="auto"/>
        <w:right w:val="none" w:sz="0" w:space="0" w:color="auto"/>
      </w:divBdr>
    </w:div>
    <w:div w:id="1712532611">
      <w:bodyDiv w:val="1"/>
      <w:marLeft w:val="0"/>
      <w:marRight w:val="0"/>
      <w:marTop w:val="0"/>
      <w:marBottom w:val="0"/>
      <w:divBdr>
        <w:top w:val="none" w:sz="0" w:space="0" w:color="auto"/>
        <w:left w:val="none" w:sz="0" w:space="0" w:color="auto"/>
        <w:bottom w:val="none" w:sz="0" w:space="0" w:color="auto"/>
        <w:right w:val="none" w:sz="0" w:space="0" w:color="auto"/>
      </w:divBdr>
    </w:div>
    <w:div w:id="19073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zurita\AppData\Local\Microsoft\Windows\INetCache\Content.Outlook\Z1NU6Q58\www.eda.gov" TargetMode="External"/><Relationship Id="rId3" Type="http://schemas.openxmlformats.org/officeDocument/2006/relationships/settings" Target="settings.xml"/><Relationship Id="rId7" Type="http://schemas.openxmlformats.org/officeDocument/2006/relationships/hyperlink" Target="https://www.liftfund.com/gulf-coast-business-lo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a.gov/news/press-releases/2019/09/30/tx.ht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Schwennesen</dc:creator>
  <cp:lastModifiedBy>Deanna Spruce</cp:lastModifiedBy>
  <cp:revision>2</cp:revision>
  <dcterms:created xsi:type="dcterms:W3CDTF">2019-11-13T20:26:00Z</dcterms:created>
  <dcterms:modified xsi:type="dcterms:W3CDTF">2019-11-13T20:26:00Z</dcterms:modified>
</cp:coreProperties>
</file>